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DFB" w:rsidRPr="009871F9" w:rsidRDefault="00D22500" w:rsidP="00D22500">
      <w:pPr>
        <w:pStyle w:val="3mesto"/>
        <w:ind w:left="750"/>
        <w:rPr>
          <w:rFonts w:ascii="Times New Roman" w:hAnsi="Times New Roman" w:cs="Times New Roman"/>
          <w:lang w:val="sr-Cyrl-CS"/>
        </w:rPr>
      </w:pPr>
      <w:r w:rsidRPr="009871F9">
        <w:rPr>
          <w:rFonts w:ascii="Times New Roman" w:hAnsi="Times New Roman" w:cs="Times New Roman"/>
          <w:lang w:val="sr-Cyrl-CS"/>
        </w:rPr>
        <w:t>ПРЕГЛЕД ОДРЕДАБА КОЈЕ СЕ МЕЊАЈУ, ОДНОСНО ДОПУЊУЈУ</w:t>
      </w:r>
    </w:p>
    <w:p w:rsidR="008E6D85" w:rsidRPr="009871F9" w:rsidRDefault="008E6D85">
      <w:pPr>
        <w:pStyle w:val="3mesto"/>
        <w:rPr>
          <w:rFonts w:ascii="Times New Roman" w:hAnsi="Times New Roman" w:cs="Times New Roman"/>
          <w:lang w:val="sr-Cyrl-CS"/>
        </w:rPr>
      </w:pPr>
    </w:p>
    <w:p w:rsidR="00C50DFB" w:rsidRPr="009871F9" w:rsidRDefault="00085B46">
      <w:pPr>
        <w:pStyle w:val="6naslov"/>
        <w:rPr>
          <w:rFonts w:ascii="Times New Roman" w:hAnsi="Times New Roman" w:cs="Times New Roman"/>
          <w:sz w:val="24"/>
          <w:szCs w:val="24"/>
        </w:rPr>
      </w:pPr>
      <w:r w:rsidRPr="009871F9">
        <w:rPr>
          <w:rFonts w:ascii="Times New Roman" w:hAnsi="Times New Roman" w:cs="Times New Roman"/>
          <w:sz w:val="24"/>
          <w:szCs w:val="24"/>
        </w:rPr>
        <w:t>I. УВОДНЕ ОДРЕДБЕ</w:t>
      </w:r>
    </w:p>
    <w:p w:rsidR="00C50DFB" w:rsidRPr="009871F9" w:rsidRDefault="00085B46">
      <w:pPr>
        <w:pStyle w:val="7podnas"/>
        <w:rPr>
          <w:rFonts w:ascii="Times New Roman" w:hAnsi="Times New Roman" w:cs="Times New Roman"/>
          <w:sz w:val="24"/>
          <w:szCs w:val="24"/>
        </w:rPr>
      </w:pPr>
      <w:r w:rsidRPr="009871F9">
        <w:rPr>
          <w:rFonts w:ascii="Times New Roman" w:hAnsi="Times New Roman" w:cs="Times New Roman"/>
          <w:sz w:val="24"/>
          <w:szCs w:val="24"/>
        </w:rPr>
        <w:t>Предмет</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1.</w:t>
      </w:r>
    </w:p>
    <w:p w:rsidR="00D22500" w:rsidRPr="009871F9" w:rsidRDefault="00D22500" w:rsidP="00D22500">
      <w:pPr>
        <w:ind w:left="150" w:right="150" w:firstLine="240"/>
        <w:jc w:val="both"/>
        <w:rPr>
          <w:lang w:val="en-US" w:eastAsia="en-US"/>
        </w:rPr>
      </w:pPr>
      <w:r w:rsidRPr="009871F9">
        <w:rPr>
          <w:lang w:val="en-US" w:eastAsia="en-US"/>
        </w:rPr>
        <w:t xml:space="preserve">Овим законом уређују се циљеви енергетске политике и начин њеног остваривања, услови за поуздану, сигурну и квалитетну испоруку енергије и енергената и услови за сигурно снабдевање купаца, заштита купаца енергије и енергената, услови и начин обављања енергетских делатности, услови за изградњу нових енергетских објеката, статус и делокруг рада Агенције за енергетику Републике Србије (у даљем тексту: Агенција), </w:t>
      </w:r>
      <w:r w:rsidRPr="009871F9">
        <w:rPr>
          <w:strike/>
          <w:lang w:val="en-US" w:eastAsia="en-US"/>
        </w:rPr>
        <w:t>коришћење обновљивих извора енергије, подстицајне мере и гаранција порекла</w:t>
      </w:r>
      <w:r w:rsidRPr="009871F9">
        <w:rPr>
          <w:lang w:val="en-US" w:eastAsia="en-US"/>
        </w:rPr>
        <w:t>, начин организовања и функционисања тржишта електричне енергије, природног гаса и нафте и деривата нафте, права и обавезе учесника на тржишту, успостављање својине на мрежама оператора система, као и надзор над спровођењем овог закона.</w:t>
      </w:r>
    </w:p>
    <w:p w:rsidR="00D22500" w:rsidRPr="009871F9" w:rsidRDefault="00D22500" w:rsidP="00D22500">
      <w:pPr>
        <w:ind w:left="150" w:right="150" w:firstLine="240"/>
        <w:jc w:val="both"/>
        <w:rPr>
          <w:lang w:val="en-US" w:eastAsia="en-US"/>
        </w:rPr>
      </w:pPr>
      <w:r w:rsidRPr="009871F9">
        <w:rPr>
          <w:lang w:val="en-US" w:eastAsia="en-US"/>
        </w:rPr>
        <w:t>Овим законом уређују се производња, дистрибуција и снабдевање топлотном енергијом као eнергетске делатности.</w:t>
      </w:r>
    </w:p>
    <w:p w:rsidR="00C50DFB" w:rsidRPr="009871F9" w:rsidRDefault="00085B46">
      <w:pPr>
        <w:pStyle w:val="7podnas"/>
        <w:rPr>
          <w:rFonts w:ascii="Times New Roman" w:hAnsi="Times New Roman" w:cs="Times New Roman"/>
          <w:sz w:val="24"/>
          <w:szCs w:val="24"/>
        </w:rPr>
      </w:pPr>
      <w:r w:rsidRPr="009871F9">
        <w:rPr>
          <w:rFonts w:ascii="Times New Roman" w:hAnsi="Times New Roman" w:cs="Times New Roman"/>
          <w:sz w:val="24"/>
          <w:szCs w:val="24"/>
        </w:rPr>
        <w:t>Значење појединих израза</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2.</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Поједини изрази који се користе у овом закону имају следеће значење: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 базно уље је основно уље минералног, синтетичког или биљног порекла које се користи за производњу мазива и у индустријске сврхе;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 балансна одговорност на тржишту електричне енергије је обавеза учесника на тржишту да уравнотеже производњу, потрошњу и уговорену куповину и продају електричне енергије у периоду за који се утврђује балансно одступање и преузму финансијску одговорност за одступања;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 балансна одговорност на тржишту природног гаса је обавеза учесника на тржишту да уравнотеже количину природног гаса на улазу у систем и излазу из система у периоду за који се утврђује балансно одступање и преузму финансијску одговорност за одступања;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4) безбедност рада система подразумева одржавање и употребу система на начин којим се не угрожавају живот и здравље људи и материјална добра;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5) биогорива су течна или гасовита горива за саобраћај, произведена из биомасе;</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6) биомаса је биоразградиви део производа, отпада и остатака биолошког порекла из пољопривреде (укључујући биљне и животињске материје), шумарства и повезаних индустрија, као и биоразградиви део индустријског и комуналног отпада;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7) биотечност је течно гориво произведено из биомасе, које се користи у енергетске сврхе, осим за саобраћај, укључујући производњу електричне енергије и енергије за грејање и хлађење;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8) бруто финална потрошња енергије је укупна финална енергија потрошена за енергетске сврхе у индустрији, транспорту, домаћинствима, јавним и комерцијалним делатностима, пољопривреди, шумарству и рибарству, укључујући сопствену потрошњу електричне и топлотне енергије у сектору производње електричне и </w:t>
      </w:r>
      <w:r w:rsidRPr="009871F9">
        <w:rPr>
          <w:rFonts w:ascii="Times New Roman" w:hAnsi="Times New Roman" w:cs="Times New Roman"/>
          <w:sz w:val="24"/>
          <w:szCs w:val="24"/>
        </w:rPr>
        <w:lastRenderedPageBreak/>
        <w:t>топлотне енергије и губитке у преносу и дистрибуцији електричне и топлотне енергије;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9) вертикално интегрисано предузеће је енергетски субјект или група енергетских субјеката где исто лице има право, директно или индиректно да спроводи контролу и где енергетски субјект или група поред једне од следећих делатности: пренос електричне енергије и управљање преносним системом или транспорт природног гаса и управљање транспортним системом, дистрибуција електричне енергије и управљање дистрибутивним системом, дистрибуција и управљање дистрибутивним системом за природни гас, складиштење и управљање складиштем природног гаса обавља и најмање једну од следећих делатности: производњу електричне енергије или природног гаса, снабдевање електричном енергијом или природним гасом или јавно снабдевање природним гасом;</w:t>
      </w:r>
    </w:p>
    <w:p w:rsidR="00982F77" w:rsidRPr="009871F9" w:rsidRDefault="00982F77" w:rsidP="00982F77">
      <w:pPr>
        <w:ind w:left="150" w:right="150" w:firstLine="240"/>
        <w:jc w:val="both"/>
        <w:rPr>
          <w:strike/>
          <w:lang w:val="en-US" w:eastAsia="en-US"/>
        </w:rPr>
      </w:pPr>
      <w:r w:rsidRPr="009871F9">
        <w:rPr>
          <w:lang w:val="en-US" w:eastAsia="en-US"/>
        </w:rPr>
        <w:t>10) гарантовани снабдевач јe снабдевач који обезбеђује јавну услугу гарантованог снабдевања</w:t>
      </w:r>
      <w:r w:rsidRPr="009871F9">
        <w:rPr>
          <w:lang w:val="sr-Cyrl-RS" w:eastAsia="en-US"/>
        </w:rPr>
        <w:t>.</w:t>
      </w:r>
      <w:r w:rsidRPr="009871F9">
        <w:rPr>
          <w:lang w:val="en-US" w:eastAsia="en-US"/>
        </w:rPr>
        <w:t xml:space="preserve"> </w:t>
      </w:r>
      <w:r w:rsidRPr="009871F9">
        <w:rPr>
          <w:strike/>
          <w:lang w:val="en-US" w:eastAsia="en-US"/>
        </w:rPr>
        <w:t>и који од повлашћених произвођача откупљује електричну енергију, и обавља послове који се односе на спровођење подстицајних мера у складу са овим законом и прописима донeтим на основу њега;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11) гарантовано снабдевање је јавна услуга којом се осигурава право домаћинстава и малих купаца нa снабдевање електричном енергијом прописаних карактеристика нa територији Републике Србије по разумним, jaсно упоредивим, транспарентним и недискриминаторним ценама;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12) гаранција порекла је електронски документ који има искључиву функцију да крајњем купцу докаже да је одређена количина електричне енергије произведена из обновљивих извора енергије или из високоефикасне комбиноване производње електричне и топлотне енергије;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13) деривати нафте су безоловни моторни бензини, авионски бензини, млазна горива, гасна уља, уља за ложење, </w:t>
      </w:r>
      <w:r w:rsidRPr="009871F9">
        <w:rPr>
          <w:rFonts w:ascii="Times New Roman" w:hAnsi="Times New Roman" w:cs="Times New Roman"/>
          <w:sz w:val="24"/>
          <w:szCs w:val="24"/>
          <w:lang w:val="sr-Cyrl-CS"/>
        </w:rPr>
        <w:t>БРОДСКА ГОРИВА,</w:t>
      </w:r>
      <w:r w:rsidRPr="009871F9">
        <w:rPr>
          <w:rFonts w:ascii="Times New Roman" w:hAnsi="Times New Roman" w:cs="Times New Roman"/>
          <w:sz w:val="24"/>
          <w:szCs w:val="24"/>
        </w:rPr>
        <w:t xml:space="preserve"> течни нафтни гас и друго;</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14) директни гасовод је цевовод који повезује произвођача природног гаса, односно биогаса са објектом изолованог купца и није део транспортног, односно дистрибутивног система;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15) директни далековод је далековод који или повезује изоловано место производње са изолованим купцем или повезује објекат произвођача електричне енергије са снабдевачем који директно снабдева сопствене просторије, зависна привредна друштва и крајње купце;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16) дистрибуција електричне енергије је преношење електричне енергије преко дистрибутивног система ради испоруке електричне енергије крајњим купцима, а не обухвата снабдевање електричном енергијом;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17) дистрибуција природног гаса је преношење природног гаса преко дистрибутивног система ради испоруке природног гаса крајњим купцима, односно другом дистрибутивном систему, а не обухвата снабдевање природним гасом;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18) дистрибуција топлотне енергије је преношење топлотне енергије за даљинско грејање и/или даљинско хлађење за више објеката или индустријску употребу помоћу паре, топле воде или расхладног флуида кроз дистрибутивне системе;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19) доводни гасовод је цевовод који повезује постројења за производњу нафте или природног гаса са објектима за прераду природног гаса;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20) енергенти су угаљ, природни гас, нафта, деривати нафте, уљни шкриљци, обновљиви и други извори енергије;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21) енергетски систем је електроенергетски систем, систем природног гаса, нафте или деривата нафте и систем даљинског грејања и хлађења, који се састоји од енергетских објеката међусобно повезаних тако да чине јединствен техничко-технолошки систем;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lastRenderedPageBreak/>
        <w:t>22) енергетски субјект је правно лице, односно предузетник, које обавља једну или више енергетских делатности из члана 16.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23) енергетски угрожени купац је домаћинство које због социјалног статуса или здравственог стања, у складу са овим законом, има право на снабдевање под посебним условима;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24) енергија је електрична енергија и топлотна енергија;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25) интерконектор је далековод, гасовод, нафтовод, односно продуктовод који прелази границу између држава ради повезивања њихових система, као и опрема која се користи за повезивање енергетских система;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26) испорука је физичка предаја енергије, односно енергента из објекта енергетског субјекта или произвођача природног гаса, односно биогаса у објекат другог енергетског субјекта или крајњег купца;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27) јавни снабдевач природним гасом је енергетски субјект који обавља енергетску делатност јавног снабдевања природним гасом;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28) јавно снабдевање природним гасом је продаја природног гаса домаћинствима и малим купцима по регулисаним ценама;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29) контрола енергетског субјекта подразумева право или могућност једног лица самостално или са другим лицима која са њим заједнички делују, да врши одлучујући утицај на пословање другог лица путем а) учешћа у основном капиталу или права коришћења целокупне или дела имовине, б) уговора или права на именовање већине директора, односно чланова надзорног одбора или гласање и одлуке тих органа;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30) корисник система је произвођач електричне енергије и природног гаса, крајњи купац чији је објекат прикључен на систем, снабдевач, јавни снабдевач природног гаса, снабдевач на велико електричном енергијом</w:t>
      </w:r>
      <w:r w:rsidR="00614853" w:rsidRPr="009871F9">
        <w:rPr>
          <w:rFonts w:ascii="Times New Roman" w:hAnsi="Times New Roman" w:cs="Times New Roman"/>
          <w:sz w:val="24"/>
          <w:szCs w:val="24"/>
          <w:lang w:val="sr-Cyrl-CS"/>
        </w:rPr>
        <w:t>, ОДНОСНО ПРИРОДНИМ ГАСОМ</w:t>
      </w:r>
      <w:r w:rsidRPr="009871F9">
        <w:rPr>
          <w:rFonts w:ascii="Times New Roman" w:hAnsi="Times New Roman" w:cs="Times New Roman"/>
          <w:sz w:val="24"/>
          <w:szCs w:val="24"/>
        </w:rPr>
        <w:t xml:space="preserve"> и други оператор система;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31) крајњи купац је правно или физичко лице или предузетник који купује електричну енергију или природни гас за своје потребе;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32) крајњи купац топлотне енергије је правно или физичко лице или предузетник који купује топлотну енергију за своје потребе;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33) купац из категорије домаћинство је крајњи купац који купује електричну енергију или природни гас за потрошњу свог домаћинства и за заједничку потрошњу домаћинстава искључујући обављање комерцијалних или професионалних делатности;</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34) купац је правно или физичко лице или предузетник који купује енергију или енергент за своје потребе или </w:t>
      </w:r>
      <w:r w:rsidRPr="009871F9">
        <w:rPr>
          <w:rFonts w:ascii="Times New Roman" w:hAnsi="Times New Roman" w:cs="Times New Roman"/>
          <w:strike/>
          <w:sz w:val="24"/>
          <w:szCs w:val="24"/>
        </w:rPr>
        <w:t>ради препродаје</w:t>
      </w:r>
      <w:r w:rsidRPr="009871F9">
        <w:rPr>
          <w:rFonts w:ascii="Times New Roman" w:eastAsiaTheme="minorHAnsi" w:hAnsi="Times New Roman" w:cs="Times New Roman"/>
          <w:sz w:val="24"/>
          <w:szCs w:val="24"/>
          <w:lang w:eastAsia="en-US"/>
        </w:rPr>
        <w:t xml:space="preserve"> </w:t>
      </w:r>
      <w:r w:rsidRPr="009871F9">
        <w:rPr>
          <w:rFonts w:ascii="Times New Roman" w:hAnsi="Times New Roman" w:cs="Times New Roman"/>
          <w:sz w:val="24"/>
          <w:szCs w:val="24"/>
        </w:rPr>
        <w:t>РАДИ ДАЉЕ ПРОДАЈЕ;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35) лајнпак (line-pack) је актуелна количина природног гаса која се под притиском складишти у гасоводу (транспортном, односно дистрибутивном систему), која се краткорочно може користити за одржавање сигурности рада и балансирање система у оквиру дозвољеног опсега промене притиска;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36) лиценца је акт којим се утврђује испуњеност услова за обављање енергетских делатности прописаних овим законом;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37) мали купци електричне енергије су крајњи купци (правна лица и предузетници) који имају мање од 50 запослених, укупан годишњи приход у износу до 10 милиона евра у динарској противвредности, чији су сви објекти прикључени на дистрибутивни систем електричне енергије напона нижег од 1 kV и чија је потрошња електричне енергије у претходној календарској години до 30.000 kWh;</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38) мали купци природног гаса су крајњи купци чија је годишња потрошња природног гаса до 100.000 m³ и чији су сви објекти прикључени на дистрибутивни систем природног гаса;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lastRenderedPageBreak/>
        <w:t>39) мерни уређај за електричну енергију је бројило електричне енергије, напонски и струјни мерни трансформатор и остала помоћна опрема која је у функцији мерења електричне енергије;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40) механизми сарадње су облици сарадње између држава који</w:t>
      </w:r>
      <w:r w:rsidRPr="009871F9">
        <w:rPr>
          <w:rFonts w:ascii="Times New Roman" w:hAnsi="Times New Roman" w:cs="Times New Roman"/>
          <w:sz w:val="24"/>
          <w:szCs w:val="24"/>
        </w:rPr>
        <w:br/>
        <w:t>обухватају: заједничке пројекте, статистичке трансфере из енергетских биланса држава, заједничке шеме подршке и друге облике сарадње којима се омогућава смањење трошкова држава за постизање њиховог обавезујућег укупног удела обновљивих извора енергије у бруто финалној потрошњи енергије;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41) моторна горива су безоловни моторни бензини, авионски бензини, млазна горива, гасна уља, ауто гас, биогорива, компримовани природни гас</w:t>
      </w:r>
      <w:r w:rsidRPr="009871F9">
        <w:rPr>
          <w:rFonts w:ascii="Times New Roman" w:hAnsi="Times New Roman" w:cs="Times New Roman"/>
          <w:sz w:val="24"/>
          <w:szCs w:val="24"/>
          <w:lang w:val="sr-Cyrl-CS"/>
        </w:rPr>
        <w:t>, У</w:t>
      </w:r>
      <w:r w:rsidR="005E3593" w:rsidRPr="009871F9">
        <w:rPr>
          <w:rFonts w:ascii="Times New Roman" w:hAnsi="Times New Roman" w:cs="Times New Roman"/>
          <w:sz w:val="24"/>
          <w:szCs w:val="24"/>
        </w:rPr>
        <w:t xml:space="preserve">ТЕЧЊЕНИ ПРИРОДНИ ГАС, </w:t>
      </w:r>
      <w:r w:rsidRPr="009871F9">
        <w:rPr>
          <w:rFonts w:ascii="Times New Roman" w:hAnsi="Times New Roman" w:cs="Times New Roman"/>
          <w:sz w:val="24"/>
          <w:szCs w:val="24"/>
        </w:rPr>
        <w:t>ВОДОНИК и друго, а у складу са прописима којима се дефинишу њихови технички и други захтеви и намена;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42) надлежно тело сагласно обавезама које произилазе из потврђених међународних уговора је тело одређено Уговором о оснивању Енергетске заједнице између Европске Заједнице и Републике Албаније, Републике Бугарске, Босне и Херцеговине, Републике Хрватске, Бивше Југословенске Републике Македоније, Републике Црне Горе, Румуније, Републике Србије и Привремене мисије Уједињених нација на Косову у складу са Резолуцијом 1244 Савета безбедности Уједињених нација ("Службени гласник РС", број 62/06) и одлукама Министарског савета Енергетске заједнице до приступања Републике Србије Европској унији;</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43) намешавање биогорива је додавање биогорива горивима нафтног порекла у прописаном садржају;</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43</w:t>
      </w:r>
      <w:r w:rsidRPr="009871F9">
        <w:rPr>
          <w:rFonts w:ascii="Times New Roman" w:hAnsi="Times New Roman" w:cs="Times New Roman"/>
          <w:sz w:val="24"/>
          <w:szCs w:val="24"/>
          <w:lang w:val="sr-Cyrl-CS"/>
        </w:rPr>
        <w:t>а</w:t>
      </w:r>
      <w:r w:rsidRPr="009871F9">
        <w:rPr>
          <w:rFonts w:ascii="Times New Roman" w:hAnsi="Times New Roman" w:cs="Times New Roman"/>
          <w:sz w:val="24"/>
          <w:szCs w:val="24"/>
        </w:rPr>
        <w:t>) НАМЕШАВАЊЕ БИОТЕЧНОСТИ ЈЕ ДОДАВАЊЕ БИОТЕЧНОСТИ ГОРИВИМА НАФТНОГ ПОРЕКЛА У ПРОПИСАНОМ САДРЖАЈУ;</w:t>
      </w:r>
    </w:p>
    <w:p w:rsidR="00CC545B" w:rsidRPr="009871F9" w:rsidRDefault="00CC545B">
      <w:pPr>
        <w:pStyle w:val="1tekst"/>
        <w:rPr>
          <w:rFonts w:ascii="Times New Roman" w:hAnsi="Times New Roman" w:cs="Times New Roman"/>
          <w:sz w:val="24"/>
          <w:szCs w:val="24"/>
        </w:rPr>
      </w:pPr>
      <w:r w:rsidRPr="009871F9">
        <w:rPr>
          <w:rFonts w:ascii="Times New Roman" w:hAnsi="Times New Roman" w:cs="Times New Roman"/>
          <w:sz w:val="24"/>
          <w:szCs w:val="24"/>
          <w:lang w:val="sr-Latn-CS"/>
        </w:rPr>
        <w:t>43</w:t>
      </w:r>
      <w:r w:rsidRPr="009871F9">
        <w:rPr>
          <w:rFonts w:ascii="Times New Roman" w:hAnsi="Times New Roman" w:cs="Times New Roman"/>
          <w:sz w:val="24"/>
          <w:szCs w:val="24"/>
          <w:lang w:val="sr-Cyrl-CS"/>
        </w:rPr>
        <w:t>Б) НАПРЕДНИ МЕРНИ СИСТЕМ („SMART METERING SYSTEM“) ЈЕ ЕЛЕКТРОНСКИ СИСТЕМ КОЈИ УКЉУЧУЈЕ НАПРЕДНЕ МЕРНЕ УРЕЂАЈЕ ЗА МЕРЕЊЕ ПРОТОКА ЕНЕРГИЈЕ И ПРИРОДНОГ ГАСА, ПОДСИСТЕМЕ ЗА ПРЕНОС, СКЛАДИШТЕЊЕ, ОБРАДУ И АНАЛИЗУ ПОДАТАКА, КАО И ЦЕНТРАЛНИ УПРАВЉАЧКИ ПОДСИСТЕМ КОЈИ ОМОГУЋАВА ДВОСМЕРНУ КОМУНИКАЦИЈУ СА НАПРЕДНИМ МЕРНИМ УРЕЂАЈИМА КОРИСТЕЋИ НЕКИ ОБЛИК ЕЛЕКТРОНСКЕ КОМУНИКАЦИЈЕ;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44) непрекидни капацитет је капацитет природног гаса који оператор транспортног система гарантује кориснику система у уговореном обиму;</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45) нестандардне услуге оператора система су услуге које оператор система пружа на захтев купца, односно корисника система или услуге у циљу отклањања последица поступања купца односно корисника система супротно прописима, а које нису обухваћене кроз цену приступа систему или кроз трошкове прикључења;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46) нови инфраструктурни објекти су објекти који нису изграђени до дана ступања на снагу овог закона;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47) обновљиви извори енергије су нефосилни извори енергије као што су: водотокови, биомаса, ветар, сунце, биогас, депонијски гас, гас из погона за прераду канализационих вода и извори геотермалне енергије;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48) оператор дистрибутивног система електричне енергије је енергетски субјект који обавља делатност дистрибуције електричне енергије и управљања дистрибутивним системом електричне енергије, одговоран је за рад, одржавање и развој дистрибутивног система на одређеном подручју, његово повезивање са другим системима и за обезбеђење дугорочне способности система да испуни потребе за дистрибуцијом електричне енергије на економски оправдан начин;</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49) оператор дистрибутивног система природног гаса је енергетски субјект који обавља делатност дистрибуције природног гаса и управљања дистрибутивним </w:t>
      </w:r>
      <w:r w:rsidRPr="009871F9">
        <w:rPr>
          <w:rFonts w:ascii="Times New Roman" w:hAnsi="Times New Roman" w:cs="Times New Roman"/>
          <w:sz w:val="24"/>
          <w:szCs w:val="24"/>
        </w:rPr>
        <w:lastRenderedPageBreak/>
        <w:t>системом за природни гас и одговоран је за рад, одржавање и развој дистрибутивног система на одређеном подручју, његово повезивање са другим системима и за обезбеђење дугорочне способности система да испуни потребе за дистрибуцијом природног гаса на економски оправдан начин;</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50) оператор преносног система електричне енергије је енергетски субјект који обавља делатност преноса и управљања преносним системом електричне енергије и одговоран је за рад, одржавање и развој преносног система </w:t>
      </w:r>
      <w:r w:rsidRPr="000243A9">
        <w:rPr>
          <w:rFonts w:ascii="Times New Roman" w:hAnsi="Times New Roman" w:cs="Times New Roman"/>
          <w:strike/>
          <w:sz w:val="24"/>
          <w:szCs w:val="24"/>
        </w:rPr>
        <w:t>на подручју</w:t>
      </w:r>
      <w:r w:rsidRPr="009871F9">
        <w:rPr>
          <w:rFonts w:ascii="Times New Roman" w:hAnsi="Times New Roman" w:cs="Times New Roman"/>
          <w:sz w:val="24"/>
          <w:szCs w:val="24"/>
        </w:rPr>
        <w:t xml:space="preserve"> </w:t>
      </w:r>
      <w:r w:rsidRPr="009871F9">
        <w:rPr>
          <w:rFonts w:ascii="Times New Roman" w:hAnsi="Times New Roman" w:cs="Times New Roman"/>
          <w:strike/>
          <w:sz w:val="24"/>
          <w:szCs w:val="24"/>
        </w:rPr>
        <w:t>Републике Србије</w:t>
      </w:r>
      <w:r w:rsidRPr="009871F9">
        <w:rPr>
          <w:rFonts w:ascii="Times New Roman" w:hAnsi="Times New Roman" w:cs="Times New Roman"/>
          <w:sz w:val="24"/>
          <w:szCs w:val="24"/>
        </w:rPr>
        <w:t>, његово повезивање са другим системима и за обезбеђење дугорочне способности система да испуни потребе за преносом електричне енергије на економски оправдан начин;</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51) оператор система је оператор преносног система електричне енергије, оператор дистрибутивног система електричне енергије, </w:t>
      </w:r>
      <w:r w:rsidR="00982F77" w:rsidRPr="009871F9">
        <w:rPr>
          <w:rFonts w:ascii="Times New Roman" w:hAnsi="Times New Roman" w:cs="Times New Roman"/>
          <w:sz w:val="24"/>
          <w:szCs w:val="24"/>
        </w:rPr>
        <w:t>ОПЕРАТОР ЗАТВОРЕНОГ ДИСТРИБУТИВНОГ СИСТЕМА ЕЛЕКТРИЧНЕ ЕНЕРГИЈЕ,</w:t>
      </w:r>
      <w:r w:rsidR="00982F77" w:rsidRPr="009871F9">
        <w:rPr>
          <w:rFonts w:ascii="Times New Roman" w:hAnsi="Times New Roman" w:cs="Times New Roman"/>
          <w:sz w:val="24"/>
          <w:szCs w:val="24"/>
          <w:lang w:val="sr-Cyrl-CS"/>
        </w:rPr>
        <w:t xml:space="preserve"> </w:t>
      </w:r>
      <w:r w:rsidRPr="009871F9">
        <w:rPr>
          <w:rFonts w:ascii="Times New Roman" w:hAnsi="Times New Roman" w:cs="Times New Roman"/>
          <w:sz w:val="24"/>
          <w:szCs w:val="24"/>
        </w:rPr>
        <w:t>оператор транспортног система природног гаса, оператор дистрибутивног система природног гаса и оператор складишта природног гаса;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52) оператор складишта природног гаса је енергетски субјект који обавља делатност складиштења и управљања складиштем природног гаса и одговоран је за рад, одржавање и развој складишта природног гаса;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53) оператор транспортног система природног гаса је енергетски субјект који обавља делатност транспорта природног гаса и управљања транспортним системом за природни гас и одговоран је за рад, одржавање и развој транспортног система на одређеном подручју, његово повезивање са другим системима и за обезбеђење дугорочне способности система да испуни потребе за транспортом природног гаса на економски оправдан начин;</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54) опрема под притиском су гасоводи, нафтоводи, продуктоводи, парни и вреловодни котлови, посуде под притиском и друга опрема под притиском утврђена посебним техничким прописима;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55) организовано тржиште електричне енергије је институционално уређен однос између понуде и тражње учесника на тржишту електричне енергије са унапред одређеним стандардизованим продуктима и физичком испоруком, на временском оквиру дан унапред и унутар дана;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56) повлашћени произвођач електричне енергије је енергетски субјект који производи електричну енергију из обновљивих извора енергије или високоефикасне комбиноване производње електричне и топлотне енергије и има право на подстицајне мере у складу са овим законом;</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57) подстицајне мере су инструменти или механизми подршке производњи енергије из обновљивих извора енергије или високоефикаснoj комбинованoj производњи електричне и топлотне енергије;</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58) помоћне услуге су услуге које корисници преносног и дистрибутивног система електричне енергије пружају оператору преносног и дистрибутивног система да би се обезбедиле системске услуге;</w:t>
      </w:r>
    </w:p>
    <w:p w:rsidR="00292B47" w:rsidRPr="009871F9" w:rsidRDefault="00292B47">
      <w:pPr>
        <w:pStyle w:val="1tekst"/>
        <w:rPr>
          <w:rFonts w:ascii="Times New Roman" w:hAnsi="Times New Roman" w:cs="Times New Roman"/>
          <w:sz w:val="24"/>
          <w:szCs w:val="24"/>
        </w:rPr>
      </w:pPr>
      <w:r w:rsidRPr="009871F9">
        <w:rPr>
          <w:rFonts w:ascii="Times New Roman" w:hAnsi="Times New Roman" w:cs="Times New Roman"/>
          <w:sz w:val="24"/>
          <w:szCs w:val="24"/>
        </w:rPr>
        <w:t>58) ПОМОЋНЕ УСЛУГЕ СУ УСЛУГЕ КОЈЕ КОРИСНИЦИ ПРЕНОСНОГ И ДИСТРИБУТИВНОГ СИСТЕМА ЕЛЕКТРИЧНЕ ЕНЕРГИЈЕ ПРУЖАЈУ ОПЕРАТОРУ ПРЕНОСНОГ И ДИСТРИБУТИВНОГ СИСТЕМА, КАО И УСЛУГЕ КОЈЕ ОПЕРАТЕР ДИСТРИБУТИВНОГ СИСТЕМА И ОПЕРАТЕРИ ЗАТВОРЕНОГ ДИСТРИБУТИВНОГ СИСТЕМА ПРУЖАЈУ ОПЕРАТЕРУ ПРЕНОСНОГ СИСТЕМА ДА БИ СЕ ОБЕЗБЕДИЛЕ СИСТЕМСКЕ УСЛУГЕ;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59) потпуно снабдевање је продаја електричне енергије или природног гаса код које количина електричне енергије или природног гаса за обрачунски период није </w:t>
      </w:r>
      <w:r w:rsidRPr="009871F9">
        <w:rPr>
          <w:rFonts w:ascii="Times New Roman" w:hAnsi="Times New Roman" w:cs="Times New Roman"/>
          <w:sz w:val="24"/>
          <w:szCs w:val="24"/>
        </w:rPr>
        <w:lastRenderedPageBreak/>
        <w:t>утврђена уговором о снабдевању, већ крајњи купац има право да одреди количину, на основу остварене потрошње на месту примопредаје;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60) прекидни капацитет је капацитет који оператор транспортног система може прекинути у складу са условима предвиђеним у уговору о транспорту;</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61) пренос електричне енергије је преношење електричне енергије преко повезаних система високих напона ради испоруке крајњим купцима или дистрибутивним системима, а не обухвата снабдевање;</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62) привремени повлашћени произвођач електричне енергије је физичко или правно лице, односно предузетник, које је прибавило грађевинску дозволу за изградњу енергетског објекта за производњу електричне енергије из обновљивих извора енергије или високоефикасне комбиноване производње електричне и топлотне енергије и испунило друге услове у складу са овим законом;</w:t>
      </w:r>
    </w:p>
    <w:p w:rsidR="00C50DFB" w:rsidRPr="000243A9" w:rsidRDefault="00085B46">
      <w:pPr>
        <w:pStyle w:val="1tekst"/>
        <w:rPr>
          <w:rFonts w:ascii="Times New Roman" w:hAnsi="Times New Roman" w:cs="Times New Roman"/>
          <w:sz w:val="24"/>
          <w:szCs w:val="24"/>
        </w:rPr>
      </w:pPr>
      <w:r w:rsidRPr="000243A9">
        <w:rPr>
          <w:rFonts w:ascii="Times New Roman" w:hAnsi="Times New Roman" w:cs="Times New Roman"/>
          <w:sz w:val="24"/>
          <w:szCs w:val="24"/>
        </w:rPr>
        <w:t>63) прикључак на систем је скуп водова, опреме и уређаја укључујући мерну опрему и мерно место, којима се инсталација објекта енергетског субјекта, произвођача или крајњег купца, физички повезује са преносним, транспортним, односно дистрибутивним системом;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64) приступ систему је право на коришћење система ради преноса, односно транспорта, дистрибуције, преузимања и предаје уговорене количине електричне енергије, природног гаса, нафте и деривата нафте у уговорено време под прописаним и јавно објављеним условима на принципу недискриминације;</w:t>
      </w:r>
    </w:p>
    <w:p w:rsidR="00292B47" w:rsidRPr="009871F9" w:rsidRDefault="00292B47">
      <w:pPr>
        <w:pStyle w:val="1tekst"/>
        <w:rPr>
          <w:rFonts w:ascii="Times New Roman" w:hAnsi="Times New Roman" w:cs="Times New Roman"/>
          <w:sz w:val="24"/>
          <w:szCs w:val="24"/>
        </w:rPr>
      </w:pPr>
      <w:r w:rsidRPr="009871F9">
        <w:rPr>
          <w:rFonts w:ascii="Times New Roman" w:hAnsi="Times New Roman" w:cs="Times New Roman"/>
          <w:sz w:val="24"/>
          <w:szCs w:val="24"/>
        </w:rPr>
        <w:t>64А) ПРОИЗВОЂАЧ ЕЛЕКТРИЧНЕ ЕНЕРГИЈЕ ЈЕ ЕНЕРГЕТСКИ СУБЈЕКТ КОЈИ ОБАВЉА ДЕЛАТНОСТ ПРОИЗВОДЊЕ ЕЛЕКТРИЧНЕ ЕНЕРГИЈЕ;</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65) произвођач из обновљивих извора енергије је енергетски субјект који производи електричну енергију из обновљивих извора енергије и има право на гаранције порекла у складу са овим законом;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66) сигурност снабдевања електричном енергијом и природним гасом је обезбеђивање потребних количина електричне енергије и природног гаса крајњим купцима, као и техничка способност преносних, транспортних и дистрибутивних система да омогуће испоруку до крајњих купаца;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67) системске услуге су услуге које пружа оператор система, а које су неопходне за обезбеђивање сигурног, поузданог и стабилног рада енергетског система;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68) снабдевање електричном енергијом је продаја електричне енергије, купцима за њихове потребе или ради препродаје;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69) снабдевање на велико електричном енергијом је продаја електричне енергије купцима, укључујући препродају, осим продаје крајњим купцима;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69</w:t>
      </w:r>
      <w:r w:rsidRPr="009871F9">
        <w:rPr>
          <w:rFonts w:ascii="Times New Roman" w:hAnsi="Times New Roman" w:cs="Times New Roman"/>
          <w:sz w:val="24"/>
          <w:szCs w:val="24"/>
          <w:lang w:val="sr-Cyrl-CS"/>
        </w:rPr>
        <w:t>а</w:t>
      </w:r>
      <w:r w:rsidRPr="009871F9">
        <w:rPr>
          <w:rFonts w:ascii="Times New Roman" w:hAnsi="Times New Roman" w:cs="Times New Roman"/>
          <w:sz w:val="24"/>
          <w:szCs w:val="24"/>
        </w:rPr>
        <w:t xml:space="preserve">) СНАБДЕВАЊЕ НА ВЕЛИКО ПРИРОДНИМ ГАСОМ ЈЕ ПРОДАЈА ПРИРОДНОГ ГАСА КУПЦИМА, УКЉУЧУЈУЋИ И </w:t>
      </w:r>
      <w:r w:rsidR="00F70E42" w:rsidRPr="009871F9">
        <w:rPr>
          <w:rFonts w:ascii="Times New Roman" w:hAnsi="Times New Roman" w:cs="Times New Roman"/>
          <w:sz w:val="24"/>
          <w:szCs w:val="24"/>
          <w:lang w:val="sr-Cyrl-CS"/>
        </w:rPr>
        <w:t>ДАЉУ ПРОДАЈУ</w:t>
      </w:r>
      <w:r w:rsidRPr="009871F9">
        <w:rPr>
          <w:rFonts w:ascii="Times New Roman" w:hAnsi="Times New Roman" w:cs="Times New Roman"/>
          <w:sz w:val="24"/>
          <w:szCs w:val="24"/>
        </w:rPr>
        <w:t xml:space="preserve"> ОСИМ ПРОДАЈЕ КРАЈЊИМ КУПЦИМА;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70) снабдевање природним гасом је продаја природног гаса купцима за њихове потребе или ради препродаје;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71) снабдевање топлотном енергијом је продаја топлотне енергије крајњим купцима по цени одређеној у складу са методологијом из члана 362.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72) сопствена потрошња оператора преносног, транспортног, дистрибутивног система и складишта природног гаса је потрошња електричне енергије, односно природног гаса, неопходна за рад система;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73) сопствене потребе за дериватима нафте су потребе или активности које у било ком кораку њихове реализације нису намењене продаји деривата нафте или вршењу услуга трећим лицима, већ за сопствену потрошњу;</w:t>
      </w:r>
    </w:p>
    <w:p w:rsidR="007461E3" w:rsidRPr="00313823" w:rsidRDefault="00085B46" w:rsidP="00313823">
      <w:pPr>
        <w:pStyle w:val="1tekst"/>
        <w:rPr>
          <w:rFonts w:ascii="Times New Roman" w:hAnsi="Times New Roman" w:cs="Times New Roman"/>
          <w:sz w:val="24"/>
          <w:szCs w:val="24"/>
          <w:lang w:val="sr-Cyrl-CS"/>
        </w:rPr>
      </w:pPr>
      <w:r w:rsidRPr="009871F9">
        <w:rPr>
          <w:rFonts w:ascii="Times New Roman" w:hAnsi="Times New Roman" w:cs="Times New Roman"/>
          <w:sz w:val="24"/>
          <w:szCs w:val="24"/>
        </w:rPr>
        <w:lastRenderedPageBreak/>
        <w:t>74) стандардне услуге оператора система су услуге које оператор пружа купцима и корисницима система, а које се наплаћују кроз цену приступа систему или кроз трошкове прикључења;</w:t>
      </w:r>
    </w:p>
    <w:p w:rsidR="00C50DFB" w:rsidRPr="009871F9" w:rsidRDefault="00085B46" w:rsidP="007461E3">
      <w:pPr>
        <w:pStyle w:val="1tekst"/>
        <w:rPr>
          <w:rFonts w:ascii="Times New Roman" w:hAnsi="Times New Roman" w:cs="Times New Roman"/>
          <w:sz w:val="24"/>
          <w:szCs w:val="24"/>
        </w:rPr>
      </w:pPr>
      <w:r w:rsidRPr="009871F9">
        <w:rPr>
          <w:rFonts w:ascii="Times New Roman" w:hAnsi="Times New Roman" w:cs="Times New Roman"/>
          <w:sz w:val="24"/>
          <w:szCs w:val="24"/>
        </w:rPr>
        <w:t>75) транспорт нафте и деривата нафте другим облицима транспорта је транспорт нафте, односно деривата нафте свим облицима транспорта осим нафтоводом, односно продуктоводом;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76) транспорт нафте нафтоводима и деривата нафте продуктоводима је преузимање, цевоводни транспорт и предаја уговорене количине нафте и деривата нафте под прописаним и јавно објављеним условима на принципу недискриминације;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77) транспорт природног гаса је преношење природног гаса транспортним системом до крајњих купаца или другог транспортног система, дистрибутивних система или складишта природног гаса, а не обухвата снабдевање;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78) треће земље су земље који нису чланице Европске Уније нити потписнице Уговора о оснивању Енергетске заједнице између Европске Заједнице и Републике Албаније, Републике Бугарске, Босне и Херцеговине, Републике Хрватске, Бивше Југословенске Републике Македоније, Републике Црне Горе, Румуније, Републике Србије и Привремене мисије Уједињених нација на Косову у складу са Резолуцијом 1244 Савета безбедности Уједињених нација ("Службени гласник РС", број 62/06 - у даљем тексту: Уговор о оснивању Енергетске заједнице);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79) трговина ван станица за снабдевање превозних средстава уљима за ложење, биогоривима, течним нафтним гасом, компримованим и утечњеним природним гасом који се користе као енергетска горива и горивима за снабдевање спортских авиона је трговина на мало;</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80) трговина горивима за пловила je трговина на велико и обухвата снабдевање течним горивом бродова и техничких пловних објеката у складу са прописима којима се уређују унутрашња пловидба и луке и прописима о транспорту опасног терета;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81) трговина моторним и другим горивима на станицама за снабдевање превозних средстава је трговина на мало;</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82) трговина нафтом, дериватима нафте, биогоривима и компримованим и утечњеним природним гасом је трговина на велико и обухвата куповину, односно увоз ради даље продаје, односно извоза или коришћење у пословне сврхе;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83) уговор "узми или плати" је уговор којим се снабдевач обавезује да испоручи уговорене количине природног гаса, а купац да плати те количине без обзира да ли их је преузео, делом плати у уговореном обрачунском периоду са правом да га преузме у неком наредном обрачунском периоду уз обавезу да плати преостали износ након преузимања;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84) уговорно загушење је стање у транспортном систему када обим захтева за непрекидним капацитетима превазилази капацитет транспортног система природног гаса;</w:t>
      </w:r>
    </w:p>
    <w:p w:rsidR="00C50DFB" w:rsidRPr="009871F9" w:rsidRDefault="00085B46">
      <w:pPr>
        <w:pStyle w:val="1tekst"/>
        <w:rPr>
          <w:rFonts w:ascii="Times New Roman" w:hAnsi="Times New Roman" w:cs="Times New Roman"/>
          <w:sz w:val="24"/>
          <w:szCs w:val="24"/>
          <w:lang w:val="sr-Cyrl-CS"/>
        </w:rPr>
      </w:pPr>
      <w:r w:rsidRPr="009871F9">
        <w:rPr>
          <w:rFonts w:ascii="Times New Roman" w:hAnsi="Times New Roman" w:cs="Times New Roman"/>
          <w:sz w:val="24"/>
          <w:szCs w:val="24"/>
        </w:rPr>
        <w:t>85) хоризонтално интегрисано предузеће је енергетски субјект који поред једне од енергетских делатности у области електричне енергије, односно природног гаса обавља и најмање једну од делатности која није у области електричне енерг</w:t>
      </w:r>
      <w:r w:rsidRPr="009871F9">
        <w:rPr>
          <w:rFonts w:ascii="Times New Roman" w:hAnsi="Times New Roman" w:cs="Times New Roman"/>
          <w:strike/>
          <w:sz w:val="24"/>
          <w:szCs w:val="24"/>
        </w:rPr>
        <w:t>"</w:t>
      </w:r>
      <w:r w:rsidRPr="009871F9">
        <w:rPr>
          <w:rFonts w:ascii="Times New Roman" w:hAnsi="Times New Roman" w:cs="Times New Roman"/>
          <w:sz w:val="24"/>
          <w:szCs w:val="24"/>
          <w:lang w:val="sr-Cyrl-CS"/>
        </w:rPr>
        <w:t>;</w:t>
      </w:r>
    </w:p>
    <w:p w:rsidR="00292B47" w:rsidRPr="009871F9" w:rsidRDefault="00292B47" w:rsidP="00292B47">
      <w:pPr>
        <w:spacing w:line="259" w:lineRule="auto"/>
        <w:ind w:firstLine="390"/>
        <w:jc w:val="both"/>
        <w:rPr>
          <w:lang w:val="sr-Cyrl-CS"/>
        </w:rPr>
      </w:pPr>
      <w:r w:rsidRPr="009871F9">
        <w:t>86) НОМИНОВАНИ ОПЕРАТОР ТРЖИШТ</w:t>
      </w:r>
      <w:r w:rsidR="003E3F5B">
        <w:t>А ЕЛЕКТРИЧНЕ ЕНЕРГИЈЕ ЈЕ СУБЈЕКТ КОЈ</w:t>
      </w:r>
      <w:r w:rsidR="003E3F5B">
        <w:rPr>
          <w:lang w:val="sr-Cyrl-CS"/>
        </w:rPr>
        <w:t>И</w:t>
      </w:r>
      <w:r w:rsidRPr="009871F9">
        <w:t xml:space="preserve"> ЈЕ НАДЛЕЖНО ТЕЛО ОДРЕДИЛО ЗА ОБАВЉАЊЕ ЗАДАТАКА ПОВЕЗАНИХ С ЈЕДИНСТВЕНИМ ПОВЕЗИВАЊЕМ ДАН УНАПРЕД ИЛИ ЈЕДИНСТВЕНИМ УНУТАРДНЕВНИМ ПОВЕЗИВАЊЕМ ТРЖИШТА Е</w:t>
      </w:r>
      <w:r w:rsidRPr="009871F9">
        <w:rPr>
          <w:lang w:val="sr-Cyrl-CS"/>
        </w:rPr>
        <w:t xml:space="preserve">ЛЕКТРИЧНЕ </w:t>
      </w:r>
      <w:r w:rsidRPr="009871F9">
        <w:t>Е</w:t>
      </w:r>
      <w:r w:rsidRPr="009871F9">
        <w:rPr>
          <w:lang w:val="sr-Cyrl-CS"/>
        </w:rPr>
        <w:t>НЕРГИЈЕ;ˮ.</w:t>
      </w:r>
    </w:p>
    <w:p w:rsidR="00292B47" w:rsidRPr="009871F9" w:rsidRDefault="00292B47" w:rsidP="00292B47">
      <w:pPr>
        <w:ind w:right="150" w:firstLine="390"/>
        <w:jc w:val="both"/>
        <w:rPr>
          <w:lang w:val="sr-Cyrl-CS"/>
        </w:rPr>
      </w:pPr>
      <w:r w:rsidRPr="009871F9">
        <w:t>8</w:t>
      </w:r>
      <w:r w:rsidRPr="009871F9">
        <w:rPr>
          <w:lang w:val="sr-Cyrl-CS"/>
        </w:rPr>
        <w:t>7</w:t>
      </w:r>
      <w:r w:rsidRPr="009871F9">
        <w:t xml:space="preserve">) ЦЕНТРАЛНИ РЕГИСТАР ОПРЕМЕ ПОД ПРИТИСКОМ ЈЕ ЈЕДИНСТВЕНИ ЕЛЕКТРОНСКИ ИНФОРМАЦИОНИ СИСТЕМ МИНИСТАРСТВА НАДЛЕЖНОГ ЗА </w:t>
      </w:r>
      <w:r w:rsidRPr="009871F9">
        <w:lastRenderedPageBreak/>
        <w:t>ПОСЛОВЕ ЕНЕРГЕТИКЕ СА ПОДАЦИМА О ПОЈЕДИНАЧНОЈ ОПРЕМИ ПОД ПРИТИСКОМ ВИСОКОГ НИВОА ОПАСНОСТИ</w:t>
      </w:r>
      <w:r w:rsidRPr="009871F9">
        <w:rPr>
          <w:lang w:val="sr-Cyrl-CS"/>
        </w:rPr>
        <w:t>;</w:t>
      </w:r>
    </w:p>
    <w:p w:rsidR="00C50DFB" w:rsidRDefault="00292B47" w:rsidP="00B13E00">
      <w:pPr>
        <w:pStyle w:val="1tekst"/>
        <w:ind w:left="0" w:firstLine="390"/>
        <w:rPr>
          <w:rFonts w:ascii="Times New Roman" w:eastAsia="Times New Roman" w:hAnsi="Times New Roman" w:cs="Times New Roman"/>
          <w:iCs/>
          <w:sz w:val="24"/>
          <w:szCs w:val="24"/>
          <w:lang w:val="sr-Cyrl-CS" w:eastAsia="en-US"/>
        </w:rPr>
      </w:pPr>
      <w:r w:rsidRPr="009871F9">
        <w:rPr>
          <w:rFonts w:ascii="Times New Roman" w:eastAsiaTheme="minorHAnsi" w:hAnsi="Times New Roman" w:cs="Times New Roman"/>
          <w:sz w:val="24"/>
          <w:szCs w:val="24"/>
          <w:lang w:val="sr-Cyrl-CS" w:eastAsia="en-US"/>
        </w:rPr>
        <w:t>88)</w:t>
      </w:r>
      <w:r w:rsidRPr="009871F9">
        <w:rPr>
          <w:rFonts w:ascii="Times New Roman" w:eastAsia="Times New Roman" w:hAnsi="Times New Roman" w:cs="Times New Roman"/>
          <w:i/>
          <w:sz w:val="24"/>
          <w:szCs w:val="24"/>
          <w:lang w:val="sr-Cyrl-CS" w:eastAsia="en-US"/>
        </w:rPr>
        <w:t xml:space="preserve"> </w:t>
      </w:r>
      <w:r w:rsidRPr="009871F9">
        <w:rPr>
          <w:rFonts w:ascii="Times New Roman" w:eastAsia="Times New Roman" w:hAnsi="Times New Roman" w:cs="Times New Roman"/>
          <w:sz w:val="24"/>
          <w:szCs w:val="24"/>
          <w:lang w:val="sr-Cyrl-CS" w:eastAsia="en-US"/>
        </w:rPr>
        <w:t>ТОПЛОТНА EНEРГИЈА</w:t>
      </w:r>
      <w:r w:rsidRPr="009871F9">
        <w:rPr>
          <w:rFonts w:ascii="Times New Roman" w:eastAsia="Times New Roman" w:hAnsi="Times New Roman" w:cs="Times New Roman"/>
          <w:iCs/>
          <w:sz w:val="24"/>
          <w:szCs w:val="24"/>
          <w:lang w:val="sr-Cyrl-CS" w:eastAsia="en-US"/>
        </w:rPr>
        <w:t xml:space="preserve"> ЈЕ УНУТРАШЊА (ТЕРМИЧКА) ЕНЕРГИЈА ВРEЛЕ ВОДЕ, ТОПЛЕ ВОДЕ ИЛИ ПАРЕ ИЛИ РАСХЛАДНОГ ФЛУИДА, КОЈА СЕ КОРИСТИ ЗА ЗАГРЕВАЊЕ ИЛИ ХЛАЂЕЊЕ ПРОСТОРА, ЗАГРЕВАЊЕ ПОТРОШНЕ ТОПЛЕ ВОДЕ ИЛИ</w:t>
      </w:r>
      <w:r w:rsidR="00B13E00">
        <w:rPr>
          <w:rFonts w:ascii="Times New Roman" w:eastAsia="Times New Roman" w:hAnsi="Times New Roman" w:cs="Times New Roman"/>
          <w:iCs/>
          <w:sz w:val="24"/>
          <w:szCs w:val="24"/>
          <w:lang w:val="sr-Cyrl-CS" w:eastAsia="en-US"/>
        </w:rPr>
        <w:t xml:space="preserve"> ЗА ПОТРЕБЕ ТЕХНОЛОШКИХ ПРОЦЕСА;</w:t>
      </w:r>
    </w:p>
    <w:p w:rsidR="00B13E00" w:rsidRPr="00D92572" w:rsidRDefault="00B13E00" w:rsidP="00B13E00">
      <w:pPr>
        <w:ind w:firstLine="390"/>
        <w:jc w:val="both"/>
        <w:rPr>
          <w:rFonts w:eastAsia="Times New Roman"/>
          <w:iCs/>
          <w:lang w:val="sr-Cyrl-CS"/>
        </w:rPr>
      </w:pPr>
      <w:r w:rsidRPr="00D92572">
        <w:rPr>
          <w:rFonts w:eastAsia="Times New Roman"/>
          <w:iCs/>
          <w:lang w:val="sr-Cyrl-CS"/>
        </w:rPr>
        <w:t>8</w:t>
      </w:r>
      <w:r>
        <w:rPr>
          <w:rFonts w:eastAsia="Times New Roman"/>
          <w:iCs/>
          <w:lang w:val="sr-Cyrl-CS"/>
        </w:rPr>
        <w:t>9)</w:t>
      </w:r>
      <w:r w:rsidRPr="00D92572">
        <w:rPr>
          <w:rFonts w:eastAsia="Times New Roman"/>
          <w:iCs/>
          <w:lang w:val="sr-Cyrl-CS"/>
        </w:rPr>
        <w:t xml:space="preserve"> ИНТЕРКОНЕКТИВНИ ДАЛЕКОВОД ЈЕ ДАЛЕКОВОД КОЈИ ПОВЕЗУЈЕ </w:t>
      </w:r>
      <w:r w:rsidR="003E3F5B">
        <w:rPr>
          <w:rFonts w:eastAsia="Times New Roman"/>
          <w:iCs/>
          <w:lang w:val="sr-Cyrl-CS"/>
        </w:rPr>
        <w:t>ДВЕ ИЛИ ВИШЕ КОНТРОЛНИХ ОБЛАСТИ;</w:t>
      </w:r>
    </w:p>
    <w:p w:rsidR="00B13E00" w:rsidRPr="003E3F5B" w:rsidRDefault="00B13E00" w:rsidP="00B13E00">
      <w:pPr>
        <w:ind w:firstLine="390"/>
        <w:jc w:val="both"/>
        <w:rPr>
          <w:rFonts w:eastAsia="Times New Roman"/>
          <w:iCs/>
          <w:lang w:val="sr-Latn-CS"/>
        </w:rPr>
      </w:pPr>
      <w:r>
        <w:rPr>
          <w:rFonts w:eastAsia="Times New Roman"/>
          <w:iCs/>
          <w:lang w:val="sr-Cyrl-CS"/>
        </w:rPr>
        <w:t>90</w:t>
      </w:r>
      <w:r w:rsidRPr="00D92572">
        <w:rPr>
          <w:rFonts w:eastAsia="Times New Roman"/>
          <w:iCs/>
          <w:lang w:val="sr-Cyrl-CS"/>
        </w:rPr>
        <w:t>) КОНТРОЛНА ОБЛАСТ ПРЕДСТАВЉА ОБЛАСТ КОЈОМ УПРАВЉА Ј</w:t>
      </w:r>
      <w:r w:rsidR="003E3F5B">
        <w:rPr>
          <w:rFonts w:eastAsia="Times New Roman"/>
          <w:iCs/>
          <w:lang w:val="sr-Cyrl-CS"/>
        </w:rPr>
        <w:t xml:space="preserve">ЕДАН ОПЕРАТОР ПРЕНОСНОГ СИСТЕМА; </w:t>
      </w:r>
    </w:p>
    <w:p w:rsidR="00B13E00" w:rsidRPr="00FD493E" w:rsidRDefault="00B13E00" w:rsidP="00B13E00">
      <w:pPr>
        <w:ind w:firstLine="390"/>
        <w:jc w:val="both"/>
        <w:rPr>
          <w:rFonts w:eastAsia="Times New Roman"/>
          <w:iCs/>
          <w:lang w:val="sr-Cyrl-CS"/>
        </w:rPr>
      </w:pPr>
      <w:r>
        <w:rPr>
          <w:rFonts w:eastAsia="Times New Roman"/>
          <w:iCs/>
          <w:lang w:val="sr-Cyrl-CS"/>
        </w:rPr>
        <w:t>91</w:t>
      </w:r>
      <w:r w:rsidRPr="00D92572">
        <w:rPr>
          <w:rFonts w:eastAsia="Times New Roman"/>
          <w:iCs/>
          <w:lang w:val="sr-Cyrl-CS"/>
        </w:rPr>
        <w:t>)ЗОНА ТРГОВАЊА ЈЕ НАЈВЕЋЕ ГЕОГРАФСКО ПОДРУЧЈЕ УНУТАР КОГА УЧЕСНИЦИ НА ТРЖИШТУ МОГУ РАЗМЕЊИВАТИ ЕНЕРГИЈУ БЕЗ РАСПОДЕЛЕ ПРЕНОСНОГ КАПАЦИТЕТА.</w:t>
      </w:r>
      <w:r w:rsidRPr="00FD493E">
        <w:rPr>
          <w:rFonts w:eastAsia="Times New Roman"/>
          <w:iCs/>
          <w:lang w:val="sr-Cyrl-CS"/>
        </w:rPr>
        <w:t>ˮ.</w:t>
      </w:r>
    </w:p>
    <w:p w:rsidR="00B13E00" w:rsidRPr="009871F9" w:rsidRDefault="00B13E00" w:rsidP="00292B47">
      <w:pPr>
        <w:pStyle w:val="1tekst"/>
        <w:spacing w:after="240"/>
        <w:ind w:left="0" w:firstLine="390"/>
        <w:rPr>
          <w:rFonts w:ascii="Times New Roman" w:hAnsi="Times New Roman" w:cs="Times New Roman"/>
          <w:sz w:val="24"/>
          <w:szCs w:val="24"/>
          <w:lang w:val="sr-Cyrl-CS"/>
        </w:rPr>
      </w:pPr>
    </w:p>
    <w:p w:rsidR="00C50DFB" w:rsidRPr="009871F9" w:rsidRDefault="00085B46">
      <w:pPr>
        <w:pStyle w:val="7podnas"/>
        <w:rPr>
          <w:rFonts w:ascii="Times New Roman" w:hAnsi="Times New Roman" w:cs="Times New Roman"/>
          <w:sz w:val="24"/>
          <w:szCs w:val="24"/>
        </w:rPr>
      </w:pPr>
      <w:r w:rsidRPr="009871F9">
        <w:rPr>
          <w:rFonts w:ascii="Times New Roman" w:hAnsi="Times New Roman" w:cs="Times New Roman"/>
          <w:sz w:val="24"/>
          <w:szCs w:val="24"/>
        </w:rPr>
        <w:t>Стратегија</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4.</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Стратегија је </w:t>
      </w:r>
      <w:r w:rsidR="00292B47" w:rsidRPr="009871F9">
        <w:rPr>
          <w:rFonts w:ascii="Times New Roman" w:hAnsi="Times New Roman" w:cs="Times New Roman"/>
          <w:sz w:val="24"/>
          <w:szCs w:val="24"/>
        </w:rPr>
        <w:t xml:space="preserve">ОСНОВНИ </w:t>
      </w:r>
      <w:r w:rsidRPr="009871F9">
        <w:rPr>
          <w:rFonts w:ascii="Times New Roman" w:hAnsi="Times New Roman" w:cs="Times New Roman"/>
          <w:sz w:val="24"/>
          <w:szCs w:val="24"/>
        </w:rPr>
        <w:t>акт којим се утврђује енергетска политика и планира развој у сектору енергетике.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Стратегијом се одређују:</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 дугорочни циљеви за развој производних капацитета који су у функцији сигурности снабдевања, уважавајући технолошке, економске и критеријуме заштите животне средине;</w:t>
      </w:r>
    </w:p>
    <w:p w:rsidR="00292B47" w:rsidRPr="009871F9" w:rsidRDefault="00292B47">
      <w:pPr>
        <w:pStyle w:val="1tekst"/>
        <w:rPr>
          <w:rFonts w:ascii="Times New Roman" w:hAnsi="Times New Roman" w:cs="Times New Roman"/>
          <w:sz w:val="24"/>
          <w:szCs w:val="24"/>
        </w:rPr>
      </w:pPr>
      <w:r w:rsidRPr="009871F9">
        <w:rPr>
          <w:rFonts w:ascii="Times New Roman" w:hAnsi="Times New Roman" w:cs="Times New Roman"/>
          <w:sz w:val="24"/>
          <w:szCs w:val="24"/>
        </w:rPr>
        <w:t>1А) ПРОЈЕКЦИЈЕ ЕНЕРГЕТСКОГ РАЗВОЈА И ДУГОРОЧНИ ЕНЕРГЕТСКИ БИЛАНСИ;</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 правци развоја преносног и дистрибутивног система електричне енергије;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 правци развоја транспортног и дистрибутивног система природног гаса и подземних складишта природног гаса;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4) правци развоја тржишта електричне енергије и природног гаса;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5) правци развоја система даљинског грејања;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6) извори и начин обезбеђивања потребних количина енергије и енергената;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7) правци развоја коришћења енергије из обновљивих и нових извора и унапређења енергетске ефикасности;</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8) правци развоја неискоришћених електроенергетских потенцијала, ефикасног управљања електроенергетским системима који се могу остварити увођењем дистрибуираних складишних и производних капацитета електричне енергије, увођењем управљања потрошњом пратећи кретање тржишта електричне енергије и увођењем концепта напредних мрежа, управљајући оптимално токовима снага у преносном и дистрибутивном систему;</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9) други елементи од значаја за остваривање циљева енергетске политике.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Стратегију доноси Народна скупштина Републике Србије (у даљем тексту: Народна скупштина) на предлог Владе за период од најмање 15 година.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Влада прати остварење Стратегије.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Стратегија се усклађује са документима који се односе на привредни развој Републике Србије и стратешким и планским документима Републике Србије и садржи анализу остварења циљева утврђених Стратегијом за претходни период.</w:t>
      </w:r>
    </w:p>
    <w:p w:rsidR="00C50DFB"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Стратегија се објављује у "Службеном гласнику Републике Србије".</w:t>
      </w:r>
    </w:p>
    <w:p w:rsidR="00E315BE" w:rsidRPr="009871F9" w:rsidRDefault="00E315BE">
      <w:pPr>
        <w:pStyle w:val="1tekst"/>
        <w:rPr>
          <w:rFonts w:ascii="Times New Roman" w:hAnsi="Times New Roman" w:cs="Times New Roman"/>
          <w:sz w:val="24"/>
          <w:szCs w:val="24"/>
        </w:rPr>
      </w:pPr>
    </w:p>
    <w:p w:rsidR="00C50DFB" w:rsidRPr="009871F9" w:rsidRDefault="00085B46">
      <w:pPr>
        <w:pStyle w:val="7podnas"/>
        <w:rPr>
          <w:rFonts w:ascii="Times New Roman" w:hAnsi="Times New Roman" w:cs="Times New Roman"/>
          <w:sz w:val="24"/>
          <w:szCs w:val="24"/>
        </w:rPr>
      </w:pPr>
      <w:r w:rsidRPr="009871F9">
        <w:rPr>
          <w:rFonts w:ascii="Times New Roman" w:hAnsi="Times New Roman" w:cs="Times New Roman"/>
          <w:sz w:val="24"/>
          <w:szCs w:val="24"/>
        </w:rPr>
        <w:lastRenderedPageBreak/>
        <w:t>Програм</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5.</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Програмом се утврђују услови, начин, динамика и мере за остваривање Стратегије.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Програм доноси Влада, за период </w:t>
      </w:r>
      <w:r w:rsidRPr="009871F9">
        <w:rPr>
          <w:rFonts w:ascii="Times New Roman" w:hAnsi="Times New Roman" w:cs="Times New Roman"/>
          <w:strike/>
          <w:sz w:val="24"/>
          <w:szCs w:val="24"/>
        </w:rPr>
        <w:t>до шест година</w:t>
      </w:r>
      <w:r w:rsidRPr="009871F9">
        <w:rPr>
          <w:rFonts w:ascii="Times New Roman" w:hAnsi="Times New Roman" w:cs="Times New Roman"/>
          <w:sz w:val="24"/>
          <w:szCs w:val="24"/>
        </w:rPr>
        <w:t xml:space="preserve"> </w:t>
      </w:r>
      <w:r w:rsidR="00292B47" w:rsidRPr="009871F9">
        <w:rPr>
          <w:rFonts w:ascii="Times New Roman" w:hAnsi="Times New Roman" w:cs="Times New Roman"/>
          <w:sz w:val="24"/>
          <w:szCs w:val="24"/>
        </w:rPr>
        <w:t xml:space="preserve">ЗА КОЈИ СЕ ДОНОСИ СТРАТЕГИЈА </w:t>
      </w:r>
      <w:r w:rsidRPr="009871F9">
        <w:rPr>
          <w:rFonts w:ascii="Times New Roman" w:hAnsi="Times New Roman" w:cs="Times New Roman"/>
          <w:sz w:val="24"/>
          <w:szCs w:val="24"/>
        </w:rPr>
        <w:t>на предлог Министарства надлежног за послове енергетике (у даљем тексту: Министарство).</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Министарство прати остварење Програма и по потреби предлаже његово усклађивање са реалним потребама најмање сваке друге године.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Предлог дела Програма за територију аутономне покрајине надлежни орган аутономне покрајине, на захтев Министарства, доставља у року од 30 дана од дана достављања захтева.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Енергетски субјекти, Агенција и јединице локалне самоуправе на захтев Министарства, односно надлежног органа аутономне покрајине, дужни су да доставе податке за израду Програма у року од 30 дана од дана достављања захтева.</w:t>
      </w:r>
    </w:p>
    <w:p w:rsidR="00C50DFB"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Захтев за достављање података из става 5. овог члана садржи врсту података, временски период на који се подаци односе, начин достављања података, као и друге елементе неопходне за израду Програма.</w:t>
      </w:r>
    </w:p>
    <w:p w:rsidR="009871F9" w:rsidRPr="009871F9" w:rsidRDefault="009871F9">
      <w:pPr>
        <w:pStyle w:val="1tekst"/>
        <w:rPr>
          <w:rFonts w:ascii="Times New Roman" w:hAnsi="Times New Roman" w:cs="Times New Roman"/>
          <w:sz w:val="24"/>
          <w:szCs w:val="24"/>
        </w:rPr>
      </w:pPr>
    </w:p>
    <w:p w:rsidR="00C50DFB" w:rsidRPr="009871F9" w:rsidRDefault="00085B46">
      <w:pPr>
        <w:pStyle w:val="7podnas"/>
        <w:rPr>
          <w:rFonts w:ascii="Times New Roman" w:hAnsi="Times New Roman" w:cs="Times New Roman"/>
          <w:sz w:val="24"/>
          <w:szCs w:val="24"/>
        </w:rPr>
      </w:pPr>
      <w:r w:rsidRPr="009871F9">
        <w:rPr>
          <w:rFonts w:ascii="Times New Roman" w:hAnsi="Times New Roman" w:cs="Times New Roman"/>
          <w:sz w:val="24"/>
          <w:szCs w:val="24"/>
        </w:rPr>
        <w:t>Извештај о спровођењу Стратегије и Програма</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8.</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Влада подноси Народној скупштини годишњи извештај о спровођењу Стратегије и Програма који обухвата: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 постигнуте резултате у односу на циљеве постављене Стратегијом, односно Програмом за годину у којој се подноси годишњи извештај о спровођењу Стратегије и Програма;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 оцену ефеката постигнутих резултата и утицај на Програм у следећој години;</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 предлог мера за ефикасније спровођење Стратегије и Програма;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4) процену потребе за усклађивањем Програма и евентуалним усклађивањем Стратегије са реалним потребама.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Извештај из става 1. овог члана, доставља се Народној скупштини најкасније до 30. јуна текуће године за протеклу годину.</w:t>
      </w:r>
    </w:p>
    <w:p w:rsidR="001F6504" w:rsidRPr="009871F9" w:rsidRDefault="001F6504">
      <w:pPr>
        <w:pStyle w:val="1tekst"/>
        <w:rPr>
          <w:rFonts w:ascii="Times New Roman" w:hAnsi="Times New Roman" w:cs="Times New Roman"/>
          <w:sz w:val="24"/>
          <w:szCs w:val="24"/>
        </w:rPr>
      </w:pPr>
      <w:r w:rsidRPr="009871F9">
        <w:rPr>
          <w:rFonts w:ascii="Times New Roman" w:hAnsi="Times New Roman" w:cs="Times New Roman"/>
          <w:sz w:val="24"/>
          <w:szCs w:val="24"/>
        </w:rPr>
        <w:t>НА ОСНОВУ ИЗВЕШТАЈА ПРЕДЛАЖЕ СЕ АЖУРИРАЊЕ СТРАТЕГИЈЕ И ПРОГРАМА У СКЛАДУ СА РЕАЛНИМ ПОТРЕБАМА.</w:t>
      </w:r>
    </w:p>
    <w:p w:rsidR="001F6504" w:rsidRPr="009871F9" w:rsidRDefault="001F6504">
      <w:pPr>
        <w:pStyle w:val="1tekst"/>
        <w:rPr>
          <w:rFonts w:ascii="Times New Roman" w:hAnsi="Times New Roman" w:cs="Times New Roman"/>
          <w:sz w:val="24"/>
          <w:szCs w:val="24"/>
        </w:rPr>
      </w:pPr>
    </w:p>
    <w:p w:rsidR="001F6504" w:rsidRPr="009871F9" w:rsidRDefault="001F6504" w:rsidP="001F6504">
      <w:pPr>
        <w:jc w:val="center"/>
        <w:rPr>
          <w:rFonts w:eastAsia="Times New Roman"/>
          <w:lang w:val="sr-Cyrl-CS" w:eastAsia="en-US"/>
        </w:rPr>
      </w:pPr>
      <w:r w:rsidRPr="009871F9">
        <w:rPr>
          <w:rFonts w:eastAsia="Times New Roman"/>
          <w:lang w:val="sr-Latn-ME" w:eastAsia="en-US"/>
        </w:rPr>
        <w:t>ЧЛАН 8А</w:t>
      </w:r>
    </w:p>
    <w:p w:rsidR="001F6504" w:rsidRPr="009871F9" w:rsidRDefault="001F6504" w:rsidP="001F6504">
      <w:pPr>
        <w:ind w:firstLine="708"/>
        <w:jc w:val="both"/>
        <w:rPr>
          <w:rFonts w:eastAsia="Times New Roman"/>
          <w:lang w:val="sr-Latn-ME" w:eastAsia="en-US"/>
        </w:rPr>
      </w:pPr>
      <w:r w:rsidRPr="009871F9">
        <w:rPr>
          <w:rFonts w:eastAsia="Times New Roman"/>
          <w:lang w:val="sr-Cyrl-CS" w:eastAsia="en-US"/>
        </w:rPr>
        <w:t xml:space="preserve">МИНИСТАРСТВО НАДЛЕЖНО ЗА ПОСЛОВЕ ЕНЕРГЕТИКЕ ПРИПРЕМА ИНТЕГРИСАНИ </w:t>
      </w:r>
      <w:r w:rsidRPr="009871F9">
        <w:rPr>
          <w:rFonts w:eastAsia="Times New Roman"/>
          <w:lang w:val="sr-Latn-ME" w:eastAsia="en-US"/>
        </w:rPr>
        <w:t>НАЦИОНАЛНИ ЕНЕРГЕТСКИ И КЛИМАТСКИ ПЛАН</w:t>
      </w:r>
      <w:r w:rsidRPr="009871F9">
        <w:rPr>
          <w:rFonts w:eastAsia="Times New Roman"/>
          <w:lang w:val="sr-Cyrl-CS" w:eastAsia="en-US"/>
        </w:rPr>
        <w:t xml:space="preserve"> У САРАДЊИ СА ДРУГИМ РЕЛЕВАНТНИМ МИНИСТАРСТВИМА.</w:t>
      </w:r>
      <w:r w:rsidRPr="009871F9">
        <w:rPr>
          <w:rFonts w:eastAsia="Times New Roman"/>
          <w:lang w:val="sr-Latn-ME" w:eastAsia="en-US"/>
        </w:rPr>
        <w:t xml:space="preserve"> </w:t>
      </w:r>
    </w:p>
    <w:p w:rsidR="001F6504" w:rsidRPr="009871F9" w:rsidRDefault="001F6504" w:rsidP="001F6504">
      <w:pPr>
        <w:ind w:firstLine="708"/>
        <w:jc w:val="both"/>
        <w:rPr>
          <w:rFonts w:eastAsia="Times New Roman"/>
          <w:lang w:val="sr-Latn-ME" w:eastAsia="en-US"/>
        </w:rPr>
      </w:pPr>
      <w:r w:rsidRPr="009871F9">
        <w:rPr>
          <w:rFonts w:eastAsia="Times New Roman"/>
          <w:lang w:val="sr-Cyrl-CS" w:eastAsia="en-US"/>
        </w:rPr>
        <w:t>ИНТЕГРИСАНИ Н</w:t>
      </w:r>
      <w:r w:rsidRPr="009871F9">
        <w:rPr>
          <w:rFonts w:eastAsia="Times New Roman"/>
          <w:lang w:val="sr-Latn-ME" w:eastAsia="en-US"/>
        </w:rPr>
        <w:t>АЦИОНАЛНИ ЕНЕРГЕТСКИ И КЛИМАТСКИ ПЛАН НАРОЧИТО САДРЖИ:</w:t>
      </w:r>
    </w:p>
    <w:p w:rsidR="001F6504" w:rsidRPr="009871F9" w:rsidRDefault="001F6504" w:rsidP="001F6504">
      <w:pPr>
        <w:ind w:firstLine="708"/>
        <w:jc w:val="both"/>
        <w:rPr>
          <w:rFonts w:eastAsia="Times New Roman"/>
          <w:lang w:val="sr-Latn-ME" w:eastAsia="en-US"/>
        </w:rPr>
      </w:pPr>
      <w:r w:rsidRPr="009871F9">
        <w:rPr>
          <w:rFonts w:eastAsia="Times New Roman"/>
          <w:lang w:val="sr-Latn-ME" w:eastAsia="en-US"/>
        </w:rPr>
        <w:t>1) ПРЕГЛЕД ТРЕНУТНОГ СТАЊА У ПОГЛЕДУ РЕЛЕВАНТНИХ ПОЛИТИКА;</w:t>
      </w:r>
    </w:p>
    <w:p w:rsidR="001F6504" w:rsidRPr="009871F9" w:rsidRDefault="001F6504" w:rsidP="001F6504">
      <w:pPr>
        <w:ind w:firstLine="708"/>
        <w:jc w:val="both"/>
        <w:rPr>
          <w:rFonts w:eastAsia="Times New Roman"/>
          <w:lang w:val="sr-Latn-ME" w:eastAsia="en-US"/>
        </w:rPr>
      </w:pPr>
      <w:r w:rsidRPr="009871F9">
        <w:rPr>
          <w:rFonts w:eastAsia="Times New Roman"/>
          <w:lang w:val="sr-Latn-ME" w:eastAsia="en-US"/>
        </w:rPr>
        <w:t xml:space="preserve">2) НАЦИОНАЛНЕ ЦИЉЕВЕ КОЈИ СЕ ОДНОСЕ НА СЛЕДЕЋЕ ОБЛАСТИ: </w:t>
      </w:r>
    </w:p>
    <w:p w:rsidR="001F6504" w:rsidRPr="009871F9" w:rsidRDefault="001F6504" w:rsidP="001F6504">
      <w:pPr>
        <w:jc w:val="both"/>
        <w:rPr>
          <w:rFonts w:eastAsia="Times New Roman"/>
          <w:lang w:val="sr-Latn-ME" w:eastAsia="en-US"/>
        </w:rPr>
      </w:pPr>
      <w:r w:rsidRPr="009871F9">
        <w:rPr>
          <w:rFonts w:eastAsia="Times New Roman"/>
          <w:lang w:val="sr-Latn-ME" w:eastAsia="en-US"/>
        </w:rPr>
        <w:tab/>
      </w:r>
      <w:r w:rsidRPr="009871F9">
        <w:rPr>
          <w:rFonts w:eastAsia="Times New Roman"/>
          <w:lang w:val="sr-Cyrl-CS" w:eastAsia="en-US"/>
        </w:rPr>
        <w:t xml:space="preserve">(1) </w:t>
      </w:r>
      <w:r w:rsidRPr="009871F9">
        <w:rPr>
          <w:rFonts w:eastAsia="Times New Roman"/>
          <w:lang w:val="sr-Latn-ME" w:eastAsia="en-US"/>
        </w:rPr>
        <w:t xml:space="preserve">ДЕКАРБОНИЗАЦИЈУ У ПОГЛЕДУ ЕМИСИЈА ГАСОВА СА ЕФЕКТОМ СТАКЛЕНЕ БАШТЕ И ЕНЕРГИЈЕ ИЗ ОБНОВЉИВИХ ИЗВОРА; </w:t>
      </w:r>
    </w:p>
    <w:p w:rsidR="001F6504" w:rsidRPr="009871F9" w:rsidRDefault="001F6504" w:rsidP="001F6504">
      <w:pPr>
        <w:jc w:val="both"/>
        <w:rPr>
          <w:rFonts w:eastAsia="Times New Roman"/>
          <w:lang w:val="sr-Latn-ME" w:eastAsia="en-US"/>
        </w:rPr>
      </w:pPr>
      <w:r w:rsidRPr="009871F9">
        <w:rPr>
          <w:rFonts w:eastAsia="Times New Roman"/>
          <w:lang w:val="sr-Latn-ME" w:eastAsia="en-US"/>
        </w:rPr>
        <w:tab/>
      </w:r>
      <w:r w:rsidRPr="009871F9">
        <w:rPr>
          <w:rFonts w:eastAsia="Times New Roman"/>
          <w:lang w:val="sr-Cyrl-CS" w:eastAsia="en-US"/>
        </w:rPr>
        <w:t xml:space="preserve">(2) </w:t>
      </w:r>
      <w:r w:rsidRPr="009871F9">
        <w:rPr>
          <w:rFonts w:eastAsia="Times New Roman"/>
          <w:lang w:val="sr-Latn-ME" w:eastAsia="en-US"/>
        </w:rPr>
        <w:t xml:space="preserve">ЕНЕРГЕТСКУ ЕФИКАСНОСТ; </w:t>
      </w:r>
    </w:p>
    <w:p w:rsidR="001F6504" w:rsidRPr="009871F9" w:rsidRDefault="001F6504" w:rsidP="001F6504">
      <w:pPr>
        <w:jc w:val="both"/>
        <w:rPr>
          <w:rFonts w:eastAsia="Times New Roman"/>
          <w:lang w:val="sr-Latn-ME" w:eastAsia="en-US"/>
        </w:rPr>
      </w:pPr>
      <w:r w:rsidRPr="009871F9">
        <w:rPr>
          <w:rFonts w:eastAsia="Times New Roman"/>
          <w:lang w:val="sr-Latn-ME" w:eastAsia="en-US"/>
        </w:rPr>
        <w:tab/>
      </w:r>
      <w:r w:rsidRPr="009871F9">
        <w:rPr>
          <w:rFonts w:eastAsia="Times New Roman"/>
          <w:lang w:val="sr-Cyrl-CS" w:eastAsia="en-US"/>
        </w:rPr>
        <w:t xml:space="preserve">(3) </w:t>
      </w:r>
      <w:r w:rsidRPr="009871F9">
        <w:rPr>
          <w:rFonts w:eastAsia="Times New Roman"/>
          <w:lang w:val="sr-Latn-ME" w:eastAsia="en-US"/>
        </w:rPr>
        <w:t xml:space="preserve">ЕНЕРГЕТСКУ СИГУРНОСТ; </w:t>
      </w:r>
    </w:p>
    <w:p w:rsidR="001F6504" w:rsidRPr="009871F9" w:rsidRDefault="001F6504" w:rsidP="001F6504">
      <w:pPr>
        <w:jc w:val="both"/>
        <w:rPr>
          <w:rFonts w:eastAsia="Times New Roman"/>
          <w:lang w:val="sr-Latn-ME" w:eastAsia="en-US"/>
        </w:rPr>
      </w:pPr>
      <w:r w:rsidRPr="009871F9">
        <w:rPr>
          <w:rFonts w:eastAsia="Times New Roman"/>
          <w:lang w:val="sr-Latn-ME" w:eastAsia="en-US"/>
        </w:rPr>
        <w:tab/>
      </w:r>
      <w:r w:rsidRPr="009871F9">
        <w:rPr>
          <w:rFonts w:eastAsia="Times New Roman"/>
          <w:lang w:val="sr-Cyrl-CS" w:eastAsia="en-US"/>
        </w:rPr>
        <w:t xml:space="preserve">(4) </w:t>
      </w:r>
      <w:r w:rsidRPr="009871F9">
        <w:rPr>
          <w:rFonts w:eastAsia="Times New Roman"/>
          <w:lang w:val="sr-Latn-ME" w:eastAsia="en-US"/>
        </w:rPr>
        <w:t>УНУТРАШЊЕ ЕНЕРГЕТСКО ТРЖИШТЕ</w:t>
      </w:r>
      <w:r w:rsidRPr="009871F9">
        <w:rPr>
          <w:rFonts w:eastAsia="Times New Roman"/>
          <w:lang w:val="sr-Cyrl-CS" w:eastAsia="en-US"/>
        </w:rPr>
        <w:t>;</w:t>
      </w:r>
      <w:r w:rsidRPr="009871F9">
        <w:rPr>
          <w:rFonts w:eastAsia="Times New Roman"/>
          <w:lang w:val="sr-Latn-ME" w:eastAsia="en-US"/>
        </w:rPr>
        <w:t xml:space="preserve"> </w:t>
      </w:r>
    </w:p>
    <w:p w:rsidR="001F6504" w:rsidRPr="009871F9" w:rsidRDefault="001F6504" w:rsidP="001F6504">
      <w:pPr>
        <w:jc w:val="both"/>
        <w:rPr>
          <w:rFonts w:eastAsia="Times New Roman"/>
          <w:lang w:val="sr-Latn-ME" w:eastAsia="en-US"/>
        </w:rPr>
      </w:pPr>
      <w:r w:rsidRPr="009871F9">
        <w:rPr>
          <w:rFonts w:eastAsia="Times New Roman"/>
          <w:lang w:val="sr-Latn-ME" w:eastAsia="en-US"/>
        </w:rPr>
        <w:lastRenderedPageBreak/>
        <w:tab/>
      </w:r>
      <w:r w:rsidRPr="009871F9">
        <w:rPr>
          <w:rFonts w:eastAsia="Times New Roman"/>
          <w:lang w:val="sr-Cyrl-CS" w:eastAsia="en-US"/>
        </w:rPr>
        <w:t xml:space="preserve">(5) </w:t>
      </w:r>
      <w:r w:rsidRPr="009871F9">
        <w:rPr>
          <w:rFonts w:eastAsia="Times New Roman"/>
          <w:lang w:val="sr-Latn-ME" w:eastAsia="en-US"/>
        </w:rPr>
        <w:t>ИСТРАЖИВАЊЕ, ИНОВАЦИЈЕ И КОНКУРЕНТРНОСТ.</w:t>
      </w:r>
    </w:p>
    <w:p w:rsidR="001F6504" w:rsidRPr="009871F9" w:rsidRDefault="001F6504" w:rsidP="001F6504">
      <w:pPr>
        <w:ind w:firstLine="708"/>
        <w:jc w:val="both"/>
        <w:rPr>
          <w:rFonts w:eastAsia="Times New Roman"/>
          <w:lang w:val="sr-Latn-ME" w:eastAsia="en-US"/>
        </w:rPr>
      </w:pPr>
      <w:r w:rsidRPr="009871F9">
        <w:rPr>
          <w:rFonts w:eastAsia="Times New Roman"/>
          <w:lang w:val="sr-Cyrl-CS" w:eastAsia="en-US"/>
        </w:rPr>
        <w:t xml:space="preserve">3) </w:t>
      </w:r>
      <w:r w:rsidRPr="009871F9">
        <w:rPr>
          <w:rFonts w:eastAsia="Times New Roman"/>
          <w:lang w:val="sr-Latn-ME" w:eastAsia="en-US"/>
        </w:rPr>
        <w:t>ПРОЈЕКЦИЈЕ ОСТВАРИВАЊА ЦИЉЕВА ИЗ ТАЧКЕ 2</w:t>
      </w:r>
      <w:r w:rsidRPr="009871F9">
        <w:rPr>
          <w:rFonts w:eastAsia="Times New Roman"/>
          <w:lang w:val="sr-Cyrl-CS" w:eastAsia="en-US"/>
        </w:rPr>
        <w:t>)</w:t>
      </w:r>
      <w:r w:rsidRPr="009871F9">
        <w:rPr>
          <w:rFonts w:eastAsia="Times New Roman"/>
          <w:lang w:val="sr-Latn-ME" w:eastAsia="en-US"/>
        </w:rPr>
        <w:t xml:space="preserve"> ОВОГ СТАВА СПРОВОЂЕЊЕМ ПОСТОЈЕЋИХ ПОЛИТИКА И МЕРА;</w:t>
      </w:r>
    </w:p>
    <w:p w:rsidR="001F6504" w:rsidRPr="009871F9" w:rsidRDefault="001F6504" w:rsidP="001F6504">
      <w:pPr>
        <w:ind w:firstLine="708"/>
        <w:jc w:val="both"/>
        <w:rPr>
          <w:rFonts w:eastAsia="Times New Roman"/>
          <w:lang w:val="sr-Latn-ME" w:eastAsia="en-US"/>
        </w:rPr>
      </w:pPr>
      <w:r w:rsidRPr="009871F9">
        <w:rPr>
          <w:rFonts w:eastAsia="Times New Roman"/>
          <w:lang w:val="sr-Cyrl-CS" w:eastAsia="en-US"/>
        </w:rPr>
        <w:t xml:space="preserve">4) </w:t>
      </w:r>
      <w:r w:rsidRPr="009871F9">
        <w:rPr>
          <w:rFonts w:eastAsia="Times New Roman"/>
          <w:lang w:val="sr-Latn-ME" w:eastAsia="en-US"/>
        </w:rPr>
        <w:t>ПРЕГЛЕД ПЛАНИРАНИХ ПОЛИТИКА И МЕРА КОЈЕ СЕ ОДНОСЕ НА ОСТВАРИВАЊЕ ЦИЉЕВА ИЗ ТАЧКЕ 2</w:t>
      </w:r>
      <w:r w:rsidRPr="009871F9">
        <w:rPr>
          <w:rFonts w:eastAsia="Times New Roman"/>
          <w:lang w:val="sr-Cyrl-CS" w:eastAsia="en-US"/>
        </w:rPr>
        <w:t xml:space="preserve">) </w:t>
      </w:r>
      <w:r w:rsidRPr="009871F9">
        <w:rPr>
          <w:rFonts w:eastAsia="Times New Roman"/>
          <w:lang w:val="sr-Latn-ME" w:eastAsia="en-US"/>
        </w:rPr>
        <w:t>ОВОГ СТАВА И ПРЕГЛЕД ФИНАНСИЈСКИХ СРЕДСТАВА ПОТРЕБНИХ ЗА ЊИХОВО ОСТВАРИВАЊЕ</w:t>
      </w:r>
      <w:r w:rsidRPr="009871F9">
        <w:rPr>
          <w:rFonts w:eastAsia="Times New Roman"/>
          <w:lang w:val="sr-Cyrl-CS" w:eastAsia="en-US"/>
        </w:rPr>
        <w:t>, КАО И ИНДИКАТОРЕ ЗА ПРАЋЕЊЕ</w:t>
      </w:r>
      <w:r w:rsidRPr="009871F9">
        <w:rPr>
          <w:rFonts w:eastAsia="Times New Roman"/>
          <w:lang w:val="sr-Latn-ME" w:eastAsia="en-US"/>
        </w:rPr>
        <w:t>;</w:t>
      </w:r>
    </w:p>
    <w:p w:rsidR="001F6504" w:rsidRPr="009871F9" w:rsidRDefault="001F6504" w:rsidP="001F6504">
      <w:pPr>
        <w:ind w:firstLine="708"/>
        <w:jc w:val="both"/>
        <w:rPr>
          <w:rFonts w:eastAsia="Times New Roman"/>
          <w:lang w:val="sr-Latn-ME" w:eastAsia="en-US"/>
        </w:rPr>
      </w:pPr>
      <w:r w:rsidRPr="009871F9">
        <w:rPr>
          <w:rFonts w:eastAsia="Times New Roman"/>
          <w:lang w:val="sr-Latn-ME" w:eastAsia="en-US"/>
        </w:rPr>
        <w:t>5) ПРОЦЕНУ ЕФЕКАТА ПЛАНИРАНИХ ПОЛИТИКА И МЕРА ЗА ОСТВАРИВАЊЕ ЦИЉЕВА ИЗ ТАЧКЕ 2</w:t>
      </w:r>
      <w:r w:rsidRPr="009871F9">
        <w:rPr>
          <w:rFonts w:eastAsia="Times New Roman"/>
          <w:lang w:val="sr-Cyrl-CS" w:eastAsia="en-US"/>
        </w:rPr>
        <w:t>)</w:t>
      </w:r>
      <w:r w:rsidRPr="009871F9">
        <w:rPr>
          <w:rFonts w:eastAsia="Times New Roman"/>
          <w:lang w:val="sr-Latn-ME" w:eastAsia="en-US"/>
        </w:rPr>
        <w:t xml:space="preserve"> ОВОГ СТАВА.</w:t>
      </w:r>
    </w:p>
    <w:p w:rsidR="001F6504" w:rsidRPr="009871F9" w:rsidRDefault="001F6504" w:rsidP="001F6504">
      <w:pPr>
        <w:jc w:val="both"/>
        <w:rPr>
          <w:rFonts w:eastAsia="Times New Roman"/>
          <w:lang w:val="sr-Latn-ME" w:eastAsia="en-US"/>
        </w:rPr>
      </w:pPr>
      <w:r w:rsidRPr="009871F9">
        <w:rPr>
          <w:rFonts w:eastAsia="Times New Roman"/>
          <w:lang w:val="sr-Latn-ME" w:eastAsia="en-US"/>
        </w:rPr>
        <w:tab/>
        <w:t>ПЛАН ИЗ СТАВА 1</w:t>
      </w:r>
      <w:r w:rsidRPr="009871F9">
        <w:rPr>
          <w:rFonts w:eastAsia="Times New Roman"/>
          <w:lang w:val="sr-Cyrl-CS" w:eastAsia="en-US"/>
        </w:rPr>
        <w:t>.</w:t>
      </w:r>
      <w:r w:rsidRPr="009871F9">
        <w:rPr>
          <w:rFonts w:eastAsia="Times New Roman"/>
          <w:lang w:val="sr-Latn-ME" w:eastAsia="en-US"/>
        </w:rPr>
        <w:t xml:space="preserve"> ОВОГ ЧЛАНА ДОНОСИ ВЛАДА, НА ПЕРИОД ДО ДЕСЕТ ГОДИНА.</w:t>
      </w:r>
    </w:p>
    <w:p w:rsidR="001F6504" w:rsidRPr="009871F9" w:rsidRDefault="001F6504" w:rsidP="001F6504">
      <w:pPr>
        <w:ind w:firstLine="708"/>
        <w:jc w:val="both"/>
        <w:rPr>
          <w:rFonts w:eastAsia="Times New Roman"/>
          <w:lang w:val="sr-Latn-ME" w:eastAsia="en-US"/>
        </w:rPr>
      </w:pPr>
      <w:r w:rsidRPr="009871F9">
        <w:rPr>
          <w:rFonts w:eastAsia="Times New Roman"/>
          <w:lang w:val="sr-Latn-ME" w:eastAsia="en-US"/>
        </w:rPr>
        <w:t xml:space="preserve">АЖУРИРАЊЕ </w:t>
      </w:r>
      <w:r w:rsidRPr="009871F9">
        <w:rPr>
          <w:rFonts w:eastAsia="Times New Roman"/>
          <w:lang w:val="sr-Cyrl-CS" w:eastAsia="en-US"/>
        </w:rPr>
        <w:t>ИНТЕГРИСАНОГ Н</w:t>
      </w:r>
      <w:r w:rsidRPr="009871F9">
        <w:rPr>
          <w:rFonts w:eastAsia="Times New Roman"/>
          <w:lang w:val="sr-Latn-ME" w:eastAsia="en-US"/>
        </w:rPr>
        <w:t>АЦИОНАЛНОГ ЕНЕРГЕТСКОГ И КЛИМАТСКОГ ПЛАН</w:t>
      </w:r>
      <w:r w:rsidRPr="009871F9">
        <w:rPr>
          <w:rFonts w:eastAsia="Times New Roman"/>
          <w:lang w:val="sr-Cyrl-CS" w:eastAsia="en-US"/>
        </w:rPr>
        <w:t>А</w:t>
      </w:r>
      <w:r w:rsidRPr="009871F9">
        <w:rPr>
          <w:rFonts w:eastAsia="Times New Roman"/>
          <w:lang w:val="sr-Latn-ME" w:eastAsia="en-US"/>
        </w:rPr>
        <w:t xml:space="preserve"> ИЗ СТАВА 1</w:t>
      </w:r>
      <w:r w:rsidRPr="009871F9">
        <w:rPr>
          <w:rFonts w:eastAsia="Times New Roman"/>
          <w:lang w:val="sr-Cyrl-CS" w:eastAsia="en-US"/>
        </w:rPr>
        <w:t>.</w:t>
      </w:r>
      <w:r w:rsidRPr="009871F9">
        <w:rPr>
          <w:rFonts w:eastAsia="Times New Roman"/>
          <w:lang w:val="sr-Latn-ME" w:eastAsia="en-US"/>
        </w:rPr>
        <w:t xml:space="preserve"> ОВОГ ЧЛАНА, МИНИСТАРСТВО, У САРАДЊИ СА ОРГАНОМ ДРЖАВНЕ УПРАВЕ НАДЛЕЖНИМ ЗА ЗАШТИТУ ЖИВОТНЕ СРЕДИНЕ</w:t>
      </w:r>
      <w:r w:rsidRPr="009871F9">
        <w:rPr>
          <w:rFonts w:eastAsia="Times New Roman"/>
          <w:lang w:val="sr-Cyrl-CS" w:eastAsia="en-US"/>
        </w:rPr>
        <w:t>СЕ СПРОВОДИ</w:t>
      </w:r>
      <w:r w:rsidRPr="009871F9">
        <w:rPr>
          <w:rFonts w:eastAsia="Times New Roman"/>
          <w:lang w:val="sr-Latn-ME" w:eastAsia="en-US"/>
        </w:rPr>
        <w:t xml:space="preserve"> НАКОН ИСТЕКА ЧЕТИРИ ГОДИНЕ ОД ЊЕГОВОГ ДОНОШЕЊА.</w:t>
      </w:r>
    </w:p>
    <w:p w:rsidR="001F6504" w:rsidRPr="009871F9" w:rsidRDefault="001F6504" w:rsidP="001F6504">
      <w:pPr>
        <w:ind w:firstLine="708"/>
        <w:jc w:val="both"/>
        <w:rPr>
          <w:rFonts w:eastAsia="Times New Roman"/>
          <w:lang w:val="sr-Cyrl-CS" w:eastAsia="en-US"/>
        </w:rPr>
      </w:pPr>
      <w:r w:rsidRPr="009871F9">
        <w:rPr>
          <w:rFonts w:eastAsia="Times New Roman"/>
          <w:lang w:val="sr-Latn-ME" w:eastAsia="en-US"/>
        </w:rPr>
        <w:t>БЛИЖИ САДРЖАЈ ПЛАНА ИЗ СТАВА 1</w:t>
      </w:r>
      <w:r w:rsidRPr="009871F9">
        <w:rPr>
          <w:rFonts w:eastAsia="Times New Roman"/>
          <w:lang w:val="sr-Cyrl-CS" w:eastAsia="en-US"/>
        </w:rPr>
        <w:t>.</w:t>
      </w:r>
      <w:r w:rsidRPr="009871F9">
        <w:rPr>
          <w:rFonts w:eastAsia="Times New Roman"/>
          <w:lang w:val="sr-Latn-ME" w:eastAsia="en-US"/>
        </w:rPr>
        <w:t xml:space="preserve"> ОВОГ ЧЛАНА И СМЕРНИЦЕ ЗА ОДРЕЂИВАЊЕ ЦИЉЕВА ИЗ СТАВА 1</w:t>
      </w:r>
      <w:r w:rsidRPr="009871F9">
        <w:rPr>
          <w:rFonts w:eastAsia="Times New Roman"/>
          <w:lang w:val="sr-Cyrl-CS" w:eastAsia="en-US"/>
        </w:rPr>
        <w:t>.</w:t>
      </w:r>
      <w:r w:rsidRPr="009871F9">
        <w:rPr>
          <w:rFonts w:eastAsia="Times New Roman"/>
          <w:lang w:val="sr-Latn-ME" w:eastAsia="en-US"/>
        </w:rPr>
        <w:t xml:space="preserve"> ТАЧКА 2</w:t>
      </w:r>
      <w:r w:rsidRPr="009871F9">
        <w:rPr>
          <w:rFonts w:eastAsia="Times New Roman"/>
          <w:lang w:val="sr-Cyrl-CS" w:eastAsia="en-US"/>
        </w:rPr>
        <w:t>)</w:t>
      </w:r>
      <w:r w:rsidRPr="009871F9">
        <w:rPr>
          <w:rFonts w:eastAsia="Times New Roman"/>
          <w:lang w:val="sr-Latn-ME" w:eastAsia="en-US"/>
        </w:rPr>
        <w:t xml:space="preserve"> ОВОГ ЧЛАНА</w:t>
      </w:r>
      <w:r w:rsidRPr="009871F9">
        <w:rPr>
          <w:rFonts w:eastAsia="Times New Roman"/>
          <w:lang w:val="sr-Cyrl-CS" w:eastAsia="en-US"/>
        </w:rPr>
        <w:t>, НАЧИН ИЗРАДЕ И ИЗВЕШТАВАЊА</w:t>
      </w:r>
      <w:r w:rsidRPr="009871F9">
        <w:rPr>
          <w:rFonts w:eastAsia="Times New Roman"/>
          <w:lang w:val="sr-Latn-ME" w:eastAsia="en-US"/>
        </w:rPr>
        <w:t xml:space="preserve"> УТВРЂУЈЕ СЕ ПРОПИСОМ</w:t>
      </w:r>
      <w:r w:rsidRPr="009871F9">
        <w:rPr>
          <w:rFonts w:eastAsia="Times New Roman"/>
          <w:lang w:val="sr-Cyrl-CS" w:eastAsia="en-US"/>
        </w:rPr>
        <w:t xml:space="preserve"> КОЈЕ ДОНОСИ</w:t>
      </w:r>
      <w:r w:rsidRPr="009871F9">
        <w:rPr>
          <w:rFonts w:eastAsia="Times New Roman"/>
          <w:lang w:val="sr-Latn-ME" w:eastAsia="en-US"/>
        </w:rPr>
        <w:t xml:space="preserve"> МИНИСТАРСТВО.</w:t>
      </w:r>
    </w:p>
    <w:p w:rsidR="001F6504" w:rsidRPr="009871F9" w:rsidRDefault="001F6504" w:rsidP="001F6504">
      <w:pPr>
        <w:spacing w:line="267" w:lineRule="auto"/>
        <w:ind w:left="-5" w:right="16" w:hanging="10"/>
        <w:jc w:val="both"/>
        <w:rPr>
          <w:rFonts w:eastAsia="Calibri"/>
          <w:lang w:val="sr-Cyrl-RS" w:eastAsia="en-US"/>
        </w:rPr>
      </w:pPr>
    </w:p>
    <w:p w:rsidR="001F6504" w:rsidRPr="009871F9" w:rsidRDefault="001F6504" w:rsidP="001F6504">
      <w:pPr>
        <w:spacing w:line="267" w:lineRule="auto"/>
        <w:ind w:left="-5" w:right="16" w:hanging="10"/>
        <w:jc w:val="center"/>
        <w:rPr>
          <w:rFonts w:eastAsia="Calibri"/>
          <w:lang w:val="sr-Cyrl-RS" w:eastAsia="en-US"/>
        </w:rPr>
      </w:pPr>
      <w:r w:rsidRPr="009871F9">
        <w:rPr>
          <w:rFonts w:eastAsia="Calibri"/>
          <w:lang w:val="sr-Cyrl-RS" w:eastAsia="en-US"/>
        </w:rPr>
        <w:t>ЧЛАН 8Б</w:t>
      </w:r>
    </w:p>
    <w:p w:rsidR="001F6504" w:rsidRPr="009871F9" w:rsidRDefault="001F6504" w:rsidP="001F6504">
      <w:pPr>
        <w:jc w:val="both"/>
        <w:rPr>
          <w:rFonts w:eastAsia="Times New Roman"/>
          <w:lang w:val="sr-Cyrl-CS" w:eastAsia="en-US"/>
        </w:rPr>
      </w:pPr>
      <w:r w:rsidRPr="009871F9">
        <w:rPr>
          <w:rFonts w:eastAsia="Times New Roman"/>
          <w:lang w:val="sr-Cyrl-CS" w:eastAsia="en-US"/>
        </w:rPr>
        <w:tab/>
        <w:t>СПРОВОЂЕЊЕ ИНТЕГРИСАНОГ Н</w:t>
      </w:r>
      <w:r w:rsidRPr="009871F9">
        <w:rPr>
          <w:rFonts w:eastAsia="Times New Roman"/>
          <w:lang w:val="sr-Latn-ME" w:eastAsia="en-US"/>
        </w:rPr>
        <w:t>АЦИОНАЛНОГ ЕНЕРГЕТСКОГ И КЛИМАТСКОГ ПЛАН</w:t>
      </w:r>
      <w:r w:rsidRPr="009871F9">
        <w:rPr>
          <w:rFonts w:eastAsia="Times New Roman"/>
          <w:lang w:val="sr-Cyrl-CS" w:eastAsia="en-US"/>
        </w:rPr>
        <w:t>А ПРАТИ МИНИСТАРСТВО И О ЊЕГОВОГ РЕАЛИЗАЦИЈИ СВАКЕ ДРУГЕ ГОДИНЕ ПРИПРЕМА ИЗВЕШТАЈ.</w:t>
      </w:r>
    </w:p>
    <w:p w:rsidR="001F6504" w:rsidRPr="009871F9" w:rsidRDefault="001F6504" w:rsidP="001F6504">
      <w:pPr>
        <w:jc w:val="both"/>
        <w:rPr>
          <w:rFonts w:eastAsia="Times New Roman"/>
          <w:lang w:val="sr-Cyrl-CS" w:eastAsia="en-US"/>
        </w:rPr>
      </w:pPr>
      <w:r w:rsidRPr="009871F9">
        <w:rPr>
          <w:rFonts w:eastAsia="Times New Roman"/>
          <w:lang w:val="sr-Cyrl-CS" w:eastAsia="en-US"/>
        </w:rPr>
        <w:tab/>
        <w:t>ИЗВЕШТАЈ ИЗ СТАВА 1. ОВОГ ЧЛАНА МИНИСТАРСТВО ДОСТАВЉА ВЛАДИ.</w:t>
      </w:r>
    </w:p>
    <w:p w:rsidR="001F6504" w:rsidRPr="009871F9" w:rsidRDefault="001F6504" w:rsidP="001F6504">
      <w:pPr>
        <w:pStyle w:val="1tekst"/>
        <w:rPr>
          <w:rFonts w:ascii="Times New Roman" w:hAnsi="Times New Roman" w:cs="Times New Roman"/>
          <w:sz w:val="24"/>
          <w:szCs w:val="24"/>
        </w:rPr>
      </w:pPr>
      <w:r w:rsidRPr="009871F9">
        <w:rPr>
          <w:rFonts w:ascii="Times New Roman" w:eastAsia="Times New Roman" w:hAnsi="Times New Roman" w:cs="Times New Roman"/>
          <w:sz w:val="24"/>
          <w:szCs w:val="24"/>
          <w:lang w:val="sr-Cyrl-CS" w:eastAsia="en-US"/>
        </w:rPr>
        <w:tab/>
        <w:t>МИНИСТАРСТВО ОБАВЕШТАВА СЕКРЕТАРИЈАТ ЕНЕРГЕТСКЕ ЗАЈЕДНИЦЕ О ДОНОШЕЊУ ИНТЕГРИСАНОГ НАЦИОНАЛНОГ ЕНЕРГЕТСКОГ И КЛИМАТСКОГ ПЛАНА И ДОСТАВЉА ИЗВЕШТАЈ ИЗ СТАВА 1 ОВОГ ЧЛАНА.</w:t>
      </w:r>
    </w:p>
    <w:p w:rsidR="001F6504" w:rsidRPr="009871F9" w:rsidRDefault="001F6504">
      <w:pPr>
        <w:pStyle w:val="1tekst"/>
        <w:rPr>
          <w:rFonts w:ascii="Times New Roman" w:hAnsi="Times New Roman" w:cs="Times New Roman"/>
          <w:sz w:val="24"/>
          <w:szCs w:val="24"/>
        </w:rPr>
      </w:pPr>
    </w:p>
    <w:p w:rsidR="00C50DFB" w:rsidRPr="009871F9" w:rsidRDefault="00085B46">
      <w:pPr>
        <w:pStyle w:val="7podnas"/>
        <w:rPr>
          <w:rFonts w:ascii="Times New Roman" w:hAnsi="Times New Roman" w:cs="Times New Roman"/>
          <w:strike/>
          <w:sz w:val="24"/>
          <w:szCs w:val="24"/>
        </w:rPr>
      </w:pPr>
      <w:r w:rsidRPr="009871F9">
        <w:rPr>
          <w:rFonts w:ascii="Times New Roman" w:hAnsi="Times New Roman" w:cs="Times New Roman"/>
          <w:strike/>
          <w:sz w:val="24"/>
          <w:szCs w:val="24"/>
        </w:rPr>
        <w:t>Енергетски угрожени купац</w:t>
      </w:r>
    </w:p>
    <w:p w:rsidR="00C50DFB" w:rsidRPr="009871F9" w:rsidRDefault="00085B46">
      <w:pPr>
        <w:pStyle w:val="4clan"/>
        <w:rPr>
          <w:rFonts w:ascii="Times New Roman" w:hAnsi="Times New Roman" w:cs="Times New Roman"/>
          <w:strike/>
        </w:rPr>
      </w:pPr>
      <w:r w:rsidRPr="009871F9">
        <w:rPr>
          <w:rFonts w:ascii="Times New Roman" w:hAnsi="Times New Roman" w:cs="Times New Roman"/>
          <w:strike/>
        </w:rPr>
        <w:t>Члан 10.</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Енергетски угрожени купац електричне енергије или природног гаса је купац из категорије домаћинство (самачко или вишечлана породица), које живи у једној стамбеној јединици са једним мерним местом на коме се мери потрошња електричне енергије или природног гаса, које троши максималну количину електричне енергије или природног гаса у складу са актом из става 8. овог члана, под условима прописаним овим законом (у даљем тексту: енергетски угрожени купац).</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Статус енергетски угроженог купца стиче се на основу акта органа надлежног за социјална питања.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Домаћинство може стећи статус енергетски угроженог купца на сопствени захтев ако:</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1) припада категорији са најнижим приходима по члану домаћинства који се утврђују у складу са актом који доноси Министарство, узимајући у обзир све чланове домаћинства и сву непокретну имовину у земљи и иностранству;</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2) не поседује, односно користи другу стамбену јединицу, осим стамбене јединице која по структури и површини одговара потребама домаћинства у складу са законом којим се уређује област социјалног становања.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lastRenderedPageBreak/>
        <w:t>Статус енергетски угроженог купца на сопствени захтев може стећи и домаћинство чијем члану због здравственог стања обуставом испоруке електричне енергије или природног гаса може бити угрожен живот или здравље, што се доказује на начин ближе прописан актом из става 8. овог члана.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Статус енергетски угроженог купца може се стећи и на основу захтева који се подноси јединици локалне самоуправе, а која издаје акт о стицању статуса за енергетски угроженог купца.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Енергетски угрожени купац изузев домаћинства из става 4. овог члана има право на испоруку електричне енергије или природног гаса у количинама и уз умањење месечне обавезе плаћања на начин ближе утврђен прописом из става 8. овог члана.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Средства за остваривање права енергетски угрожених купаца обезбеђују се у буџету Републике Србије.</w:t>
      </w:r>
    </w:p>
    <w:p w:rsidR="00C50DFB"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Влада ближе прописује критеријуме за стицање статуса енергетски угроженог купца, начин заштите, садржину захтева, услове, рок и поступак за стицање статуса, као и доказе који се прилажу уз захтев, количине електричне енергије или природног гаса за које се енергетски угроженом купцу умањује месечна обавеза плаћања, начин издавања акта о стицању статуса и садржину тог акта, начин вођења евиденције и друга питања неопходна за утврђивање статуса.</w:t>
      </w:r>
    </w:p>
    <w:p w:rsidR="009871F9" w:rsidRPr="009871F9" w:rsidRDefault="009871F9">
      <w:pPr>
        <w:pStyle w:val="1tekst"/>
        <w:rPr>
          <w:rFonts w:ascii="Times New Roman" w:hAnsi="Times New Roman" w:cs="Times New Roman"/>
          <w:strike/>
          <w:sz w:val="24"/>
          <w:szCs w:val="24"/>
        </w:rPr>
      </w:pPr>
    </w:p>
    <w:p w:rsidR="00107B96" w:rsidRPr="009871F9" w:rsidRDefault="00107B96" w:rsidP="00107B96">
      <w:pPr>
        <w:jc w:val="center"/>
        <w:rPr>
          <w:rFonts w:eastAsiaTheme="minorHAnsi"/>
          <w:bCs/>
        </w:rPr>
      </w:pPr>
      <w:r w:rsidRPr="009871F9">
        <w:rPr>
          <w:rFonts w:eastAsiaTheme="minorHAnsi"/>
          <w:bCs/>
        </w:rPr>
        <w:t>ЕНЕРГЕТСКИ УГРОЖЕНИ КУПАЦ</w:t>
      </w:r>
    </w:p>
    <w:p w:rsidR="00107B96" w:rsidRPr="009871F9" w:rsidRDefault="00107B96" w:rsidP="00107B96">
      <w:pPr>
        <w:jc w:val="center"/>
        <w:rPr>
          <w:rFonts w:eastAsiaTheme="minorHAnsi"/>
          <w:bCs/>
        </w:rPr>
      </w:pPr>
      <w:r w:rsidRPr="009871F9">
        <w:rPr>
          <w:rFonts w:eastAsiaTheme="minorHAnsi"/>
          <w:bCs/>
        </w:rPr>
        <w:t>ЧЛАН 10.</w:t>
      </w:r>
    </w:p>
    <w:p w:rsidR="00107B96" w:rsidRPr="009871F9" w:rsidRDefault="00107B96" w:rsidP="00107B96">
      <w:pPr>
        <w:ind w:left="150" w:right="150" w:firstLine="570"/>
        <w:jc w:val="both"/>
      </w:pPr>
      <w:r w:rsidRPr="009871F9">
        <w:t xml:space="preserve">ЕНЕРГЕТСКИ УГРОЖЕНИ КУПАЦ ЕЛЕКТРИЧНЕ ЕНЕРГИЈЕ ИЛИ ПРИРОДНОГ ГАСА </w:t>
      </w:r>
      <w:r w:rsidRPr="009871F9">
        <w:rPr>
          <w:lang w:val="sr-Cyrl-CS"/>
        </w:rPr>
        <w:t>(</w:t>
      </w:r>
      <w:r w:rsidRPr="009871F9">
        <w:t xml:space="preserve">У ДАЉЕМ ТЕКСТУ: ЕНЕРГЕТСКИ УГРОЖЕНИ КУПАЦ) ЈЕ КУПАЦ ИЗ КАТЕГОРИЈЕ ДОМАЋИНСТВО (САМАЧКО ИЛИ ВИШЕЧЛАНА ПОРОДИЦА), КОЈЕ ЖИВИ У ЈЕДНОЈ СТАМБЕНОЈ ЈЕДИНИЦИ СА ЈЕДНИМ МЕРНИМ МЕСТОМ НА КОМЕ СЕ МЕРИ ПОТРОШЊА ЕЛЕКТРИЧНЕ ЕНЕРГИЈЕ ИЛИ ПРИРОДНОГ ГАСА, КОЈЕ </w:t>
      </w:r>
      <w:r w:rsidRPr="009871F9">
        <w:rPr>
          <w:lang w:val="sr-Cyrl-CS"/>
        </w:rPr>
        <w:t xml:space="preserve">ОСТВАРУЈЕ СТАТУС </w:t>
      </w:r>
      <w:r w:rsidRPr="009871F9">
        <w:t>ЕНЕРГЕТСКИ УГРОЖЕНОГ КУПЦ</w:t>
      </w:r>
      <w:r w:rsidRPr="009871F9">
        <w:rPr>
          <w:lang w:val="sr-Cyrl-CS"/>
        </w:rPr>
        <w:t xml:space="preserve">А </w:t>
      </w:r>
      <w:r w:rsidRPr="009871F9">
        <w:t xml:space="preserve">У СКЛАДУ СА АКТОМ ИЗ СТАВА </w:t>
      </w:r>
      <w:r w:rsidR="001E36F6">
        <w:rPr>
          <w:lang w:val="sr-Cyrl-CS"/>
        </w:rPr>
        <w:t>8</w:t>
      </w:r>
      <w:r w:rsidRPr="009871F9">
        <w:t>. ОВОГ ЧЛАНА.</w:t>
      </w:r>
    </w:p>
    <w:p w:rsidR="00107B96" w:rsidRPr="009871F9" w:rsidRDefault="00107B96" w:rsidP="00107B96">
      <w:pPr>
        <w:ind w:left="150" w:right="150" w:firstLine="570"/>
        <w:jc w:val="both"/>
      </w:pPr>
      <w:r w:rsidRPr="009871F9">
        <w:t>ЕНЕРГЕТСКИ УГРОЖЕНИ КУПАЦ ЈЕ И ДОМАЋИНСТВО ЧИЈЕМ ЧЛАНУ ЗБОГ ЗДРАВСТВЕНОГ СТАЊА ОБУСТАВОМ ИСПОРУКЕ ЕЛЕКТРИЧНЕ ЕНЕРГИЈЕ ИЛИ ПРИРОДНОГ ГАСА МОЖЕ БИТИ УГРОЖЕН ЖИВОТ ИЛИ ЗДРАВЉЕ</w:t>
      </w:r>
      <w:r w:rsidRPr="009871F9">
        <w:rPr>
          <w:lang w:val="sr-Cyrl-CS"/>
        </w:rPr>
        <w:t xml:space="preserve">, КОЈЕ ОСТВАРУЈЕ ТАЈ СТАТУС У СКЛАДУ СА АКТОМ ИЗ СТАВА </w:t>
      </w:r>
      <w:r w:rsidR="001E36F6">
        <w:rPr>
          <w:lang w:val="sr-Cyrl-CS"/>
        </w:rPr>
        <w:t>8</w:t>
      </w:r>
      <w:r w:rsidRPr="009871F9">
        <w:rPr>
          <w:lang w:val="sr-Cyrl-CS"/>
        </w:rPr>
        <w:t>. ОВОГ ЧЛАНА.</w:t>
      </w:r>
    </w:p>
    <w:p w:rsidR="00107B96" w:rsidRPr="009871F9" w:rsidRDefault="00107B96" w:rsidP="00107B96">
      <w:pPr>
        <w:ind w:left="150" w:right="150" w:firstLine="240"/>
        <w:jc w:val="both"/>
      </w:pPr>
      <w:r w:rsidRPr="009871F9">
        <w:t>      ДОМАЋИНСТВО СТ</w:t>
      </w:r>
      <w:r w:rsidRPr="009871F9">
        <w:rPr>
          <w:lang w:val="sr-Cyrl-CS"/>
        </w:rPr>
        <w:t>ИЧЕ</w:t>
      </w:r>
      <w:r w:rsidRPr="009871F9">
        <w:t xml:space="preserve"> СТАТУС ЕНЕРГЕТСКИ УГРОЖЕНОГ КУПЦА АКО:</w:t>
      </w:r>
    </w:p>
    <w:p w:rsidR="00107B96" w:rsidRPr="009871F9" w:rsidRDefault="00107B96" w:rsidP="00107B96">
      <w:pPr>
        <w:ind w:left="150" w:right="150" w:firstLine="570"/>
        <w:jc w:val="both"/>
      </w:pPr>
      <w:r w:rsidRPr="009871F9">
        <w:t>1) ПРИПАДА КАТЕГОРИЈИ СА НАЈНИЖИМ ПРИХОДИМА ПО ЧЛАНУ ДОМАЋИНСТВА КОЈИ СЕ УТВРЂУЈУ У СКЛАДУ СА АКТОМ КОЈИ ДОНОСИ МИНИСТАРСТВО, УЗИМАЈУЋИ У ОБЗИР СВЕ ЧЛАНОВЕ ДОМАЋИНСТВА И СВУ НЕПОКРЕТНУ ИМОВИНУ У ЗЕМЉИ И ИНОСТРАНСТВУ;</w:t>
      </w:r>
    </w:p>
    <w:p w:rsidR="00107B96" w:rsidRPr="009871F9" w:rsidRDefault="00107B96" w:rsidP="00107B96">
      <w:pPr>
        <w:ind w:left="150" w:right="150" w:firstLine="570"/>
        <w:jc w:val="both"/>
      </w:pPr>
      <w:r w:rsidRPr="009871F9">
        <w:t>2) НЕ ПОСЕДУЈЕ ДРУГУ СТАМБЕНУ ЈЕДИНИЦУ ОСИМ СТАМБЕНЕ ЈЕДИНИЦЕ КОЈА ПО СТРУКТУРИ И ПОВРШИНИ ОДГОВАРА ПОТРЕБАМА ДОМАЋИНСТВА У СКЛАДУ СА ЗАКОНОМ КОЈИМ СЕ УРЕЂУЈЕ ОБЛАСТ СОЦИЈАЛНОГ СТАНОВАЊА.</w:t>
      </w:r>
    </w:p>
    <w:p w:rsidR="00107B96" w:rsidRDefault="00107B96" w:rsidP="00107B96">
      <w:pPr>
        <w:ind w:left="150" w:right="150" w:firstLine="570"/>
        <w:jc w:val="both"/>
      </w:pPr>
      <w:r w:rsidRPr="009871F9">
        <w:t xml:space="preserve">СТАТУС ЕНЕРГЕТСКИ УГРОЖЕНОГ КУПЦА СТИЧЕ СЕ НА ОСНОВУ </w:t>
      </w:r>
      <w:r w:rsidR="00313823">
        <w:rPr>
          <w:lang w:val="sr-Cyrl-CS"/>
        </w:rPr>
        <w:t>РЕШЕЊА</w:t>
      </w:r>
      <w:r w:rsidRPr="009871F9">
        <w:t xml:space="preserve"> ОРГАНА ЈЕДИНИЦЕ ЛОКАЛНЕ САМОУПРАВЕ НАДЛЕЖНОМ ЗА ПОСЛОВЕ СОЦИЈАЛНЕ ЗАШТИТЕ.</w:t>
      </w:r>
    </w:p>
    <w:p w:rsidR="00313823" w:rsidRPr="00FD493E" w:rsidRDefault="00313823" w:rsidP="00313823">
      <w:pPr>
        <w:pStyle w:val="1tekst"/>
        <w:ind w:firstLine="570"/>
        <w:rPr>
          <w:rFonts w:ascii="Times New Roman" w:hAnsi="Times New Roman" w:cs="Times New Roman"/>
          <w:sz w:val="24"/>
          <w:szCs w:val="24"/>
        </w:rPr>
      </w:pPr>
      <w:r>
        <w:rPr>
          <w:rFonts w:ascii="Times New Roman" w:hAnsi="Times New Roman" w:cs="Times New Roman"/>
          <w:sz w:val="24"/>
          <w:szCs w:val="24"/>
          <w:lang w:val="sr-Cyrl-CS"/>
        </w:rPr>
        <w:t>ПРОТИВ РЕШЕЊА ИЗ СТАВА 4. ОВОГ ЧЛАНА ЖАЛБА</w:t>
      </w:r>
      <w:r w:rsidRPr="00305B51">
        <w:t xml:space="preserve"> </w:t>
      </w:r>
      <w:r>
        <w:rPr>
          <w:rFonts w:ascii="Times New Roman" w:hAnsi="Times New Roman" w:cs="Times New Roman"/>
          <w:sz w:val="24"/>
          <w:szCs w:val="24"/>
          <w:lang w:val="sr-Cyrl-CS"/>
        </w:rPr>
        <w:t>СЕ МОЖЕ ИЗЈАВИТИ ОПШТИНСКОМ, ОДНОСНО ГРАДСКОМ ВЕЋУ.</w:t>
      </w:r>
    </w:p>
    <w:p w:rsidR="00313823" w:rsidRPr="009871F9" w:rsidRDefault="00313823" w:rsidP="00107B96">
      <w:pPr>
        <w:ind w:left="150" w:right="150" w:firstLine="570"/>
        <w:jc w:val="both"/>
      </w:pPr>
    </w:p>
    <w:p w:rsidR="00107B96" w:rsidRPr="009871F9" w:rsidRDefault="00107B96" w:rsidP="00107B96">
      <w:pPr>
        <w:ind w:left="150" w:right="150" w:firstLine="240"/>
        <w:jc w:val="both"/>
      </w:pPr>
      <w:r w:rsidRPr="009871F9">
        <w:lastRenderedPageBreak/>
        <w:t xml:space="preserve">      ЕНЕРГЕТСКИ УГРОЖЕНИ КУПАЦ ИЗУЗЕВ ДОМАЋИНСТВА ИЗ СТАВА </w:t>
      </w:r>
      <w:r w:rsidRPr="009871F9">
        <w:rPr>
          <w:lang w:val="sr-Cyrl-CS"/>
        </w:rPr>
        <w:t>2</w:t>
      </w:r>
      <w:r w:rsidRPr="009871F9">
        <w:t xml:space="preserve">. ОВОГ ЧЛАНА ИМА ПРАВО НА ИСПОРУКУ ЕЛЕКТРИЧНЕ ЕНЕРГИЈЕ ИЛИ ПРИРОДНОГ ГАСА У КОЛИЧИНАМА И УЗ УМАЊЕЊЕ МЕСЕЧНЕ ОБАВЕЗЕ ПЛАЋАЊА НА НАЧИН БЛИЖЕ УТВРЂЕН ПРОПИСОМ ИЗ СТАВА </w:t>
      </w:r>
      <w:r w:rsidR="001E36F6">
        <w:rPr>
          <w:lang w:val="sr-Cyrl-CS"/>
        </w:rPr>
        <w:t>8</w:t>
      </w:r>
      <w:r w:rsidRPr="009871F9">
        <w:t>. ОВОГ ЧЛАНА.</w:t>
      </w:r>
    </w:p>
    <w:p w:rsidR="00107B96" w:rsidRPr="009871F9" w:rsidRDefault="00107B96" w:rsidP="00107B96">
      <w:pPr>
        <w:ind w:left="150" w:right="150" w:firstLine="570"/>
        <w:jc w:val="both"/>
      </w:pPr>
      <w:r w:rsidRPr="009871F9">
        <w:t>СРЕДСТВА ЗА ОСТВАРИВАЊЕ ПРАВА ЕНЕРГЕТСКИ УГРОЖЕНИХ КУПАЦА ОБЕЗБЕЂУЈУ СЕ У БУЏЕТУ РЕПУБЛИКЕ СРБИЈЕ.</w:t>
      </w:r>
    </w:p>
    <w:p w:rsidR="00107B96" w:rsidRPr="009871F9" w:rsidRDefault="00107B96" w:rsidP="00107B96">
      <w:pPr>
        <w:pStyle w:val="1tekst"/>
        <w:rPr>
          <w:rFonts w:ascii="Times New Roman" w:hAnsi="Times New Roman" w:cs="Times New Roman"/>
          <w:strike/>
          <w:sz w:val="24"/>
          <w:szCs w:val="24"/>
        </w:rPr>
      </w:pPr>
      <w:r w:rsidRPr="009871F9">
        <w:rPr>
          <w:rFonts w:ascii="Times New Roman" w:eastAsiaTheme="minorHAnsi" w:hAnsi="Times New Roman" w:cs="Times New Roman"/>
          <w:sz w:val="24"/>
          <w:szCs w:val="24"/>
          <w:lang w:eastAsia="en-US"/>
        </w:rPr>
        <w:t xml:space="preserve">ВЛАДА БЛИЖЕ ПРОПИСУЈЕ КРИТЕРИЈУМE И УСЛОВE ЗА СТИЦАЊЕ СТАТУСА ЕНЕРГЕТСКИ УГРОЖЕНОГ КУПЦА, САДРЖИНУ ЗАХТЕВА ЗА СТИЦАЊЕ СТАТУСА ЕНЕРГЕТСКИ УГРОЖЕНОГ КУПЦА, НAЧИН УТВРЂИВАЊА ИСПУЊЕНОСТИ УСЛОВА ЗА СТИЦАЊЕ СТАТУСА ЕНЕРГЕТСКИ УГРОЖЕНОГ КУПЦА, ПОСТУПАК ДОНОШЕЊА РЕШЕЊА О СТИЦАЊУ ТОГ СТАТУСА, НАЧИН ИЗДАВАЊА И САДРЖИНУ РЕШЕЊА О СТИЦАЊУ СТАТУСА ЕНЕРГЕТСКИ УГРОЖЕНОГ КУПЦА, РОКОВЕ ВАЖЕЊА РЕШЕЊА, САДРЖИНУ И ОБИМ ПРАВА НА УМАЊЕЊЕ МЕСЕЧНЕ ОБАВЕЗЕ ПЛАЋАЊА, СТИЦАЊЕ СТАТУСА ЕНЕРГЕТСКИ УГРОЖЕНОГ КУПЦА ЗБОГ ЗДРАВСТВЕНОГ СТАЊА, НАЧИН ВОЂЕЊА ЕВИДЕНЦИЈЕ ЕНЕРГЕТСКИ УГРОЖЕНИХ КУПАЦА, НАЧИН ОБЕЗБЕЂИВАЊА СРЕДСТАВА ЗА ЗАШТИТУ ЕНЕРГЕТСКИ УГРОЖЕНИХ КУПАЦА, КАЗНЕНЕ ОДРЕДБЕ И ДРУГА ПИТАЊА НЕОПХОДНА ЗА УТВРЂИВАЊЕ </w:t>
      </w:r>
      <w:r w:rsidRPr="009871F9">
        <w:rPr>
          <w:rFonts w:ascii="Times New Roman" w:eastAsiaTheme="minorHAnsi" w:hAnsi="Times New Roman" w:cs="Times New Roman"/>
          <w:sz w:val="24"/>
          <w:szCs w:val="24"/>
          <w:lang w:val="sr-Cyrl-CS" w:eastAsia="en-US"/>
        </w:rPr>
        <w:t xml:space="preserve">ТОГ </w:t>
      </w:r>
      <w:r w:rsidRPr="009871F9">
        <w:rPr>
          <w:rFonts w:ascii="Times New Roman" w:eastAsiaTheme="minorHAnsi" w:hAnsi="Times New Roman" w:cs="Times New Roman"/>
          <w:sz w:val="24"/>
          <w:szCs w:val="24"/>
          <w:lang w:eastAsia="en-US"/>
        </w:rPr>
        <w:t>СТАТУСА</w:t>
      </w:r>
      <w:r w:rsidRPr="009871F9">
        <w:rPr>
          <w:rFonts w:ascii="Times New Roman" w:eastAsiaTheme="minorHAnsi" w:hAnsi="Times New Roman" w:cs="Times New Roman"/>
          <w:sz w:val="24"/>
          <w:szCs w:val="24"/>
          <w:lang w:val="sr-Cyrl-CS" w:eastAsia="en-US"/>
        </w:rPr>
        <w:t>.</w:t>
      </w:r>
    </w:p>
    <w:p w:rsidR="00107B96" w:rsidRPr="009871F9" w:rsidRDefault="00107B96">
      <w:pPr>
        <w:pStyle w:val="1tekst"/>
        <w:rPr>
          <w:rFonts w:ascii="Times New Roman" w:hAnsi="Times New Roman" w:cs="Times New Roman"/>
          <w:strike/>
          <w:sz w:val="24"/>
          <w:szCs w:val="24"/>
        </w:rPr>
      </w:pPr>
    </w:p>
    <w:p w:rsidR="00C50DFB" w:rsidRPr="009871F9" w:rsidRDefault="00085B46">
      <w:pPr>
        <w:pStyle w:val="7podnas"/>
        <w:rPr>
          <w:rFonts w:ascii="Times New Roman" w:hAnsi="Times New Roman" w:cs="Times New Roman"/>
          <w:sz w:val="24"/>
          <w:szCs w:val="24"/>
        </w:rPr>
      </w:pPr>
      <w:r w:rsidRPr="009871F9">
        <w:rPr>
          <w:rFonts w:ascii="Times New Roman" w:hAnsi="Times New Roman" w:cs="Times New Roman"/>
          <w:sz w:val="24"/>
          <w:szCs w:val="24"/>
        </w:rPr>
        <w:t>Извештај о сигурности снабдевања</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11.</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Министарство израђује извештај о сигурности снабдевања </w:t>
      </w:r>
      <w:r w:rsidRPr="009871F9">
        <w:rPr>
          <w:rFonts w:ascii="Times New Roman" w:hAnsi="Times New Roman" w:cs="Times New Roman"/>
          <w:strike/>
          <w:sz w:val="24"/>
          <w:szCs w:val="24"/>
        </w:rPr>
        <w:t>електричном енергијом и природним гасом</w:t>
      </w:r>
      <w:r w:rsidRPr="009871F9">
        <w:rPr>
          <w:rFonts w:ascii="Times New Roman" w:hAnsi="Times New Roman" w:cs="Times New Roman"/>
          <w:sz w:val="24"/>
          <w:szCs w:val="24"/>
        </w:rPr>
        <w:t xml:space="preserve"> ЕЛЕКТРИЧНОМ ЕН</w:t>
      </w:r>
      <w:r w:rsidR="00511A19">
        <w:rPr>
          <w:rFonts w:ascii="Times New Roman" w:hAnsi="Times New Roman" w:cs="Times New Roman"/>
          <w:sz w:val="24"/>
          <w:szCs w:val="24"/>
          <w:lang w:val="sr-Cyrl-CS"/>
        </w:rPr>
        <w:t>Е</w:t>
      </w:r>
      <w:r w:rsidRPr="009871F9">
        <w:rPr>
          <w:rFonts w:ascii="Times New Roman" w:hAnsi="Times New Roman" w:cs="Times New Roman"/>
          <w:sz w:val="24"/>
          <w:szCs w:val="24"/>
        </w:rPr>
        <w:t xml:space="preserve">РГИЈОМ, ПРИРОДНИМ ГАСОМ, НАФТОМ И ДРИВАТИМА НАФТЕ сваке године до 31. </w:t>
      </w:r>
      <w:r w:rsidR="00511A19">
        <w:rPr>
          <w:rFonts w:ascii="Times New Roman" w:hAnsi="Times New Roman" w:cs="Times New Roman"/>
          <w:sz w:val="24"/>
          <w:szCs w:val="24"/>
          <w:lang w:val="sr-Cyrl-CS"/>
        </w:rPr>
        <w:t>јула</w:t>
      </w:r>
      <w:r w:rsidRPr="009871F9">
        <w:rPr>
          <w:rFonts w:ascii="Times New Roman" w:hAnsi="Times New Roman" w:cs="Times New Roman"/>
          <w:sz w:val="24"/>
          <w:szCs w:val="24"/>
        </w:rPr>
        <w:t>, доставља га надлежном одбору за енергетику Народне скупштине Републике Србије и објављује га на интернет страници Министарства.</w:t>
      </w:r>
    </w:p>
    <w:p w:rsidR="00C50DFB" w:rsidRPr="00511A19" w:rsidRDefault="00085B46">
      <w:pPr>
        <w:pStyle w:val="1tekst"/>
        <w:rPr>
          <w:rFonts w:ascii="Times New Roman" w:hAnsi="Times New Roman" w:cs="Times New Roman"/>
          <w:sz w:val="24"/>
          <w:szCs w:val="24"/>
        </w:rPr>
      </w:pPr>
      <w:r w:rsidRPr="00511A19">
        <w:rPr>
          <w:rFonts w:ascii="Times New Roman" w:hAnsi="Times New Roman" w:cs="Times New Roman"/>
          <w:sz w:val="24"/>
          <w:szCs w:val="24"/>
        </w:rPr>
        <w:t>Извештај о сигурности снабдевања електричном енергијом садржи:</w:t>
      </w:r>
    </w:p>
    <w:p w:rsidR="00C50DFB" w:rsidRPr="00511A19" w:rsidRDefault="00085B46">
      <w:pPr>
        <w:pStyle w:val="1tekst"/>
        <w:rPr>
          <w:rFonts w:ascii="Times New Roman" w:hAnsi="Times New Roman" w:cs="Times New Roman"/>
          <w:sz w:val="24"/>
          <w:szCs w:val="24"/>
        </w:rPr>
      </w:pPr>
      <w:r w:rsidRPr="00511A19">
        <w:rPr>
          <w:rFonts w:ascii="Times New Roman" w:hAnsi="Times New Roman" w:cs="Times New Roman"/>
          <w:sz w:val="24"/>
          <w:szCs w:val="24"/>
        </w:rPr>
        <w:t>1) процену сигурности рада преносног и дистрибутивног система;</w:t>
      </w:r>
    </w:p>
    <w:p w:rsidR="00C50DFB" w:rsidRPr="00511A19" w:rsidRDefault="00085B46">
      <w:pPr>
        <w:pStyle w:val="1tekst"/>
        <w:rPr>
          <w:rFonts w:ascii="Times New Roman" w:hAnsi="Times New Roman" w:cs="Times New Roman"/>
          <w:sz w:val="24"/>
          <w:szCs w:val="24"/>
        </w:rPr>
      </w:pPr>
      <w:r w:rsidRPr="00511A19">
        <w:rPr>
          <w:rFonts w:ascii="Times New Roman" w:hAnsi="Times New Roman" w:cs="Times New Roman"/>
          <w:sz w:val="24"/>
          <w:szCs w:val="24"/>
        </w:rPr>
        <w:t>2) податке о планираној потрошњи и производњи електричне енергије, као и начин обезбеђивања недостајућих количина за наредни петогодишњи период;</w:t>
      </w:r>
    </w:p>
    <w:p w:rsidR="00C50DFB" w:rsidRPr="00511A19" w:rsidRDefault="00085B46">
      <w:pPr>
        <w:pStyle w:val="1tekst"/>
        <w:rPr>
          <w:rFonts w:ascii="Times New Roman" w:hAnsi="Times New Roman" w:cs="Times New Roman"/>
          <w:sz w:val="24"/>
          <w:szCs w:val="24"/>
        </w:rPr>
      </w:pPr>
      <w:r w:rsidRPr="00511A19">
        <w:rPr>
          <w:rFonts w:ascii="Times New Roman" w:hAnsi="Times New Roman" w:cs="Times New Roman"/>
          <w:sz w:val="24"/>
          <w:szCs w:val="24"/>
        </w:rPr>
        <w:t>3) прогнозирану сигурност снабдевања за наредних пет до петнаест година;</w:t>
      </w:r>
    </w:p>
    <w:p w:rsidR="00C50DFB" w:rsidRPr="00511A19" w:rsidRDefault="00085B46">
      <w:pPr>
        <w:pStyle w:val="1tekst"/>
        <w:rPr>
          <w:rFonts w:ascii="Times New Roman" w:hAnsi="Times New Roman" w:cs="Times New Roman"/>
          <w:sz w:val="24"/>
          <w:szCs w:val="24"/>
        </w:rPr>
      </w:pPr>
      <w:r w:rsidRPr="00511A19">
        <w:rPr>
          <w:rFonts w:ascii="Times New Roman" w:hAnsi="Times New Roman" w:cs="Times New Roman"/>
          <w:sz w:val="24"/>
          <w:szCs w:val="24"/>
        </w:rPr>
        <w:t>4) план инвестиција преносног система и корисника преносног система за наредних пет до петнаест година, укључујући изградњу интерконективних далековода;</w:t>
      </w:r>
    </w:p>
    <w:p w:rsidR="00C50DFB" w:rsidRPr="00511A19" w:rsidRDefault="00085B46">
      <w:pPr>
        <w:pStyle w:val="1tekst"/>
        <w:rPr>
          <w:rFonts w:ascii="Times New Roman" w:hAnsi="Times New Roman" w:cs="Times New Roman"/>
          <w:sz w:val="24"/>
          <w:szCs w:val="24"/>
        </w:rPr>
      </w:pPr>
      <w:r w:rsidRPr="00511A19">
        <w:rPr>
          <w:rFonts w:ascii="Times New Roman" w:hAnsi="Times New Roman" w:cs="Times New Roman"/>
          <w:sz w:val="24"/>
          <w:szCs w:val="24"/>
        </w:rPr>
        <w:t>5) механизме управљања загушењима у преносним и дистрибутивним системима у складу са Уговором о оснивању Енергетске заједнице и правилима европских асоцијација оператора преносног система;</w:t>
      </w:r>
    </w:p>
    <w:p w:rsidR="00C50DFB" w:rsidRPr="00511A19" w:rsidRDefault="00085B46">
      <w:pPr>
        <w:pStyle w:val="1tekst"/>
        <w:rPr>
          <w:rFonts w:ascii="Times New Roman" w:hAnsi="Times New Roman" w:cs="Times New Roman"/>
          <w:sz w:val="24"/>
          <w:szCs w:val="24"/>
        </w:rPr>
      </w:pPr>
      <w:r w:rsidRPr="00511A19">
        <w:rPr>
          <w:rFonts w:ascii="Times New Roman" w:hAnsi="Times New Roman" w:cs="Times New Roman"/>
          <w:sz w:val="24"/>
          <w:szCs w:val="24"/>
        </w:rPr>
        <w:t>6) податке о мерама за покривање вршне потрошње, као и мере које се предузимају у случају да један или више снабдевача не обезбеде довољне количине електричне енергије;</w:t>
      </w:r>
    </w:p>
    <w:p w:rsidR="00C50DFB" w:rsidRPr="00511A19" w:rsidRDefault="00085B46">
      <w:pPr>
        <w:pStyle w:val="1tekst"/>
        <w:rPr>
          <w:rFonts w:ascii="Times New Roman" w:hAnsi="Times New Roman" w:cs="Times New Roman"/>
          <w:sz w:val="24"/>
          <w:szCs w:val="24"/>
        </w:rPr>
      </w:pPr>
      <w:r w:rsidRPr="00511A19">
        <w:rPr>
          <w:rFonts w:ascii="Times New Roman" w:hAnsi="Times New Roman" w:cs="Times New Roman"/>
          <w:sz w:val="24"/>
          <w:szCs w:val="24"/>
        </w:rPr>
        <w:t>7) обим и квалитет одржавања преносног и дистрибутивног система;</w:t>
      </w:r>
    </w:p>
    <w:p w:rsidR="00C50DFB" w:rsidRPr="00511A19" w:rsidRDefault="00085B46">
      <w:pPr>
        <w:pStyle w:val="1tekst"/>
        <w:rPr>
          <w:rFonts w:ascii="Times New Roman" w:hAnsi="Times New Roman" w:cs="Times New Roman"/>
          <w:sz w:val="24"/>
          <w:szCs w:val="24"/>
        </w:rPr>
      </w:pPr>
      <w:r w:rsidRPr="00511A19">
        <w:rPr>
          <w:rFonts w:ascii="Times New Roman" w:hAnsi="Times New Roman" w:cs="Times New Roman"/>
          <w:sz w:val="24"/>
          <w:szCs w:val="24"/>
        </w:rPr>
        <w:t>8) регионалне, националне и европске циљеве одрживог развоја укључујући и међународне пројекте;</w:t>
      </w:r>
    </w:p>
    <w:p w:rsidR="00C50DFB" w:rsidRPr="00511A19" w:rsidRDefault="00085B46">
      <w:pPr>
        <w:pStyle w:val="1tekst"/>
        <w:rPr>
          <w:rFonts w:ascii="Times New Roman" w:hAnsi="Times New Roman" w:cs="Times New Roman"/>
          <w:sz w:val="24"/>
          <w:szCs w:val="24"/>
        </w:rPr>
      </w:pPr>
      <w:r w:rsidRPr="00511A19">
        <w:rPr>
          <w:rFonts w:ascii="Times New Roman" w:hAnsi="Times New Roman" w:cs="Times New Roman"/>
          <w:sz w:val="24"/>
          <w:szCs w:val="24"/>
        </w:rPr>
        <w:t>9) разноврсност примарних извора за производњу електричне енергије;</w:t>
      </w:r>
    </w:p>
    <w:p w:rsidR="00C50DFB" w:rsidRPr="00511A19" w:rsidRDefault="00085B46">
      <w:pPr>
        <w:pStyle w:val="1tekst"/>
        <w:rPr>
          <w:rFonts w:ascii="Times New Roman" w:hAnsi="Times New Roman" w:cs="Times New Roman"/>
          <w:sz w:val="24"/>
          <w:szCs w:val="24"/>
        </w:rPr>
      </w:pPr>
      <w:r w:rsidRPr="00511A19">
        <w:rPr>
          <w:rFonts w:ascii="Times New Roman" w:hAnsi="Times New Roman" w:cs="Times New Roman"/>
          <w:sz w:val="24"/>
          <w:szCs w:val="24"/>
        </w:rPr>
        <w:t>10) податке о инвестицијама у капацитете за производњу електричне енергије.</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Податке из става 2. тачка 10) овог члана Министарство доставља Агенцији.</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Извештај о сигурности снабдевања природним гасом садржи:</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lastRenderedPageBreak/>
        <w:t>1) процену сигурности рада транспортног и дистрибутивног система;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 податке о капацитетима складишта природног гаса;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 податке о планираној потрошњи и производњи природног гаса, као и начин обезбеђивања недостајућих количина за наредни петогодишњи период;</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4) податке о планираној изградњи енергетских објеката за обезбеђење сигурности снабдевања;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5) податке који се односе на квалитет и ниво одржавања енергетских објеката;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6) предмет уговора о дугорочном снабдевању гасом, а посебно преостали период њиховог важења, као и степен ликвидности тржишта гаса;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7) податке о мерама за покривање вршне потрошње, као и мере које се предузимају у случају да један или више снабдевача не обезбеде довољне количине природног гаса;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8) утицај мера из члана 315. ст. 2. и 3. овог закона на сигурност снабдевања;</w:t>
      </w:r>
    </w:p>
    <w:p w:rsidR="00C50DFB" w:rsidRPr="009871F9" w:rsidRDefault="00085B46">
      <w:pPr>
        <w:pStyle w:val="1tekst"/>
        <w:rPr>
          <w:rFonts w:ascii="Times New Roman" w:hAnsi="Times New Roman" w:cs="Times New Roman"/>
          <w:sz w:val="24"/>
          <w:szCs w:val="24"/>
          <w:lang w:val="sr-Cyrl-CS"/>
        </w:rPr>
      </w:pPr>
      <w:r w:rsidRPr="009871F9">
        <w:rPr>
          <w:rFonts w:ascii="Times New Roman" w:hAnsi="Times New Roman" w:cs="Times New Roman"/>
          <w:sz w:val="24"/>
          <w:szCs w:val="24"/>
        </w:rPr>
        <w:t>9) мере подстицаја за нове инвестиције у истраживање, производњу, транспорт и складиштење природног гаса, укључујући и одредбе члана 288. овог закона</w:t>
      </w:r>
      <w:r w:rsidRPr="009871F9">
        <w:rPr>
          <w:rFonts w:ascii="Times New Roman" w:hAnsi="Times New Roman" w:cs="Times New Roman"/>
          <w:strike/>
          <w:sz w:val="24"/>
          <w:szCs w:val="24"/>
        </w:rPr>
        <w:t>.</w:t>
      </w:r>
      <w:r w:rsidRPr="009871F9">
        <w:rPr>
          <w:rFonts w:ascii="Times New Roman" w:hAnsi="Times New Roman" w:cs="Times New Roman"/>
          <w:sz w:val="24"/>
          <w:szCs w:val="24"/>
          <w:lang w:val="sr-Cyrl-CS"/>
        </w:rPr>
        <w:t>;</w:t>
      </w:r>
    </w:p>
    <w:p w:rsidR="000D5C17" w:rsidRPr="009871F9" w:rsidRDefault="00085B46" w:rsidP="00A36B58">
      <w:pPr>
        <w:pStyle w:val="1tekst"/>
        <w:ind w:left="426" w:firstLine="0"/>
        <w:rPr>
          <w:rFonts w:ascii="Times New Roman" w:eastAsia="Times New Roman" w:hAnsi="Times New Roman" w:cs="Times New Roman"/>
          <w:sz w:val="24"/>
          <w:szCs w:val="24"/>
        </w:rPr>
      </w:pPr>
      <w:r w:rsidRPr="009871F9">
        <w:rPr>
          <w:rFonts w:ascii="Times New Roman" w:eastAsia="Times New Roman" w:hAnsi="Times New Roman" w:cs="Times New Roman"/>
          <w:sz w:val="24"/>
          <w:szCs w:val="24"/>
        </w:rPr>
        <w:t xml:space="preserve">ИЗВЕШТАЈ О СИГУРНОСТИ СНАБДЕВАЊА НАФТОМ И ДЕРИВАТИМА НАФТЕ САДРЖИ: </w:t>
      </w:r>
    </w:p>
    <w:p w:rsidR="00C50DFB" w:rsidRPr="009871F9" w:rsidRDefault="00730C01" w:rsidP="00A36B58">
      <w:pPr>
        <w:pStyle w:val="1tekst"/>
        <w:ind w:left="426" w:firstLine="0"/>
        <w:rPr>
          <w:rFonts w:ascii="Times New Roman" w:eastAsia="Times New Roman" w:hAnsi="Times New Roman" w:cs="Times New Roman"/>
          <w:sz w:val="24"/>
          <w:szCs w:val="24"/>
        </w:rPr>
      </w:pPr>
      <w:r w:rsidRPr="009871F9">
        <w:rPr>
          <w:rFonts w:ascii="Times New Roman" w:eastAsia="Times New Roman" w:hAnsi="Times New Roman" w:cs="Times New Roman"/>
          <w:sz w:val="24"/>
          <w:szCs w:val="24"/>
          <w:lang w:val="sr-Cyrl-CS"/>
        </w:rPr>
        <w:t xml:space="preserve">1) </w:t>
      </w:r>
      <w:r w:rsidR="00085B46" w:rsidRPr="009871F9">
        <w:rPr>
          <w:rFonts w:ascii="Times New Roman" w:eastAsia="Times New Roman" w:hAnsi="Times New Roman" w:cs="Times New Roman"/>
          <w:sz w:val="24"/>
          <w:szCs w:val="24"/>
        </w:rPr>
        <w:t>ПОДАТКЕ О НАФТНОЈ ИНФРАСТРУКТУРИ;</w:t>
      </w:r>
    </w:p>
    <w:p w:rsidR="00C50DFB" w:rsidRPr="009871F9" w:rsidRDefault="00730C01" w:rsidP="00A36B58">
      <w:pPr>
        <w:pStyle w:val="1tekst"/>
        <w:rPr>
          <w:rFonts w:ascii="Times New Roman" w:eastAsia="Times New Roman" w:hAnsi="Times New Roman" w:cs="Times New Roman"/>
          <w:sz w:val="24"/>
          <w:szCs w:val="24"/>
        </w:rPr>
      </w:pPr>
      <w:r w:rsidRPr="009871F9">
        <w:rPr>
          <w:rFonts w:ascii="Times New Roman" w:eastAsia="Times New Roman" w:hAnsi="Times New Roman" w:cs="Times New Roman"/>
          <w:sz w:val="24"/>
          <w:szCs w:val="24"/>
          <w:lang w:val="sr-Cyrl-CS"/>
        </w:rPr>
        <w:t>2)</w:t>
      </w:r>
      <w:r w:rsidR="00085B46" w:rsidRPr="009871F9">
        <w:rPr>
          <w:rFonts w:ascii="Times New Roman" w:eastAsia="Times New Roman" w:hAnsi="Times New Roman" w:cs="Times New Roman"/>
          <w:sz w:val="24"/>
          <w:szCs w:val="24"/>
        </w:rPr>
        <w:t>ПРЕГЛЕД ТЕХНОЛОШКЕ СИГУРНОСТИ НАФТНОГ СИСТЕМА, КВАЛИТЕТА И ОДРЖАВАЊА СИСТЕМА ЗА ТРАНСПОРТ НАФТЕ И ДЕРИВАТА НАФТЕ (НАФТОВОДИ, ПРОДУКТОВОДИ,  ТЕРМИНАЛИ И ЛУКЕ);</w:t>
      </w:r>
    </w:p>
    <w:p w:rsidR="00C50DFB" w:rsidRPr="009871F9" w:rsidRDefault="00085B46" w:rsidP="00A36B58">
      <w:pPr>
        <w:pStyle w:val="1tekst"/>
        <w:numPr>
          <w:ilvl w:val="0"/>
          <w:numId w:val="6"/>
        </w:numPr>
        <w:ind w:left="0" w:firstLine="426"/>
        <w:rPr>
          <w:rFonts w:ascii="Times New Roman" w:eastAsia="Times New Roman" w:hAnsi="Times New Roman" w:cs="Times New Roman"/>
          <w:sz w:val="24"/>
          <w:szCs w:val="24"/>
          <w:lang w:val="sr-Cyrl-CS"/>
        </w:rPr>
      </w:pPr>
      <w:r w:rsidRPr="009871F9">
        <w:rPr>
          <w:rFonts w:ascii="Times New Roman" w:eastAsia="Times New Roman" w:hAnsi="Times New Roman" w:cs="Times New Roman"/>
          <w:sz w:val="24"/>
          <w:szCs w:val="24"/>
        </w:rPr>
        <w:t>ПОДАТКЕ О КАПАЦИТЕТИМА ЗА УВОЗ И ИЗВОЗ СИРОВЕ НАФТЕ И НАФТНИХ ДЕРИВАТА ПУТЕМ ЦЕВОВОДА, ПРЕВОЗОМ ЦИСТЕРНАМА, ЖЕЛЕЗНИЦОМ И ВОДЕНИМ ПУТЕВИМА, ОДНОСНО КРОЗ ЛУКЕ</w:t>
      </w:r>
      <w:r w:rsidRPr="009871F9">
        <w:rPr>
          <w:rFonts w:ascii="Times New Roman" w:eastAsia="Times New Roman" w:hAnsi="Times New Roman" w:cs="Times New Roman"/>
          <w:sz w:val="24"/>
          <w:szCs w:val="24"/>
          <w:lang w:val="sr-Cyrl-CS"/>
        </w:rPr>
        <w:t>;</w:t>
      </w:r>
    </w:p>
    <w:p w:rsidR="007D7C68" w:rsidRPr="009871F9" w:rsidRDefault="00085B46" w:rsidP="00A36B58">
      <w:pPr>
        <w:pStyle w:val="1tekst"/>
        <w:numPr>
          <w:ilvl w:val="0"/>
          <w:numId w:val="6"/>
        </w:numPr>
        <w:ind w:left="0" w:firstLine="426"/>
        <w:rPr>
          <w:rFonts w:ascii="Times New Roman" w:eastAsia="Times New Roman" w:hAnsi="Times New Roman" w:cs="Times New Roman"/>
          <w:sz w:val="24"/>
          <w:szCs w:val="24"/>
        </w:rPr>
      </w:pPr>
      <w:r w:rsidRPr="009871F9">
        <w:rPr>
          <w:rFonts w:ascii="Times New Roman" w:eastAsia="Times New Roman" w:hAnsi="Times New Roman" w:cs="Times New Roman"/>
          <w:sz w:val="24"/>
          <w:szCs w:val="24"/>
        </w:rPr>
        <w:t>МЕРЕ КОЈЕ СЕ ПРЕДУЗИМАЈУ У СЛУЧАЈУ КАДА ЈЕ УГРОЖЕНА СИГУРНОСТ САНБДЕ</w:t>
      </w:r>
      <w:r w:rsidR="007D7C68" w:rsidRPr="009871F9">
        <w:rPr>
          <w:rFonts w:ascii="Times New Roman" w:eastAsia="Times New Roman" w:hAnsi="Times New Roman" w:cs="Times New Roman"/>
          <w:sz w:val="24"/>
          <w:szCs w:val="24"/>
        </w:rPr>
        <w:t>ВАЊА НАФТОМ И ДЕРИВАТИМА НАФТЕ;</w:t>
      </w:r>
    </w:p>
    <w:p w:rsidR="007D7C68" w:rsidRPr="009871F9" w:rsidRDefault="00085B46" w:rsidP="00A36B58">
      <w:pPr>
        <w:pStyle w:val="1tekst"/>
        <w:numPr>
          <w:ilvl w:val="0"/>
          <w:numId w:val="6"/>
        </w:numPr>
        <w:ind w:left="0" w:firstLine="426"/>
        <w:rPr>
          <w:rFonts w:ascii="Times New Roman" w:eastAsia="Times New Roman" w:hAnsi="Times New Roman" w:cs="Times New Roman"/>
          <w:sz w:val="24"/>
          <w:szCs w:val="24"/>
        </w:rPr>
      </w:pPr>
      <w:r w:rsidRPr="009871F9">
        <w:rPr>
          <w:rFonts w:ascii="Times New Roman" w:eastAsia="Times New Roman" w:hAnsi="Times New Roman" w:cs="Times New Roman"/>
          <w:sz w:val="24"/>
          <w:szCs w:val="24"/>
        </w:rPr>
        <w:t>ПЛАН ИНВЕС</w:t>
      </w:r>
      <w:r w:rsidR="007D7C68" w:rsidRPr="009871F9">
        <w:rPr>
          <w:rFonts w:ascii="Times New Roman" w:eastAsia="Times New Roman" w:hAnsi="Times New Roman" w:cs="Times New Roman"/>
          <w:sz w:val="24"/>
          <w:szCs w:val="24"/>
        </w:rPr>
        <w:t>ТИЦИЈА У НАФТНУ ИНФРАСТРУКТУРУ;</w:t>
      </w:r>
    </w:p>
    <w:p w:rsidR="00C50DFB" w:rsidRPr="009871F9" w:rsidRDefault="00085B46" w:rsidP="00A36B58">
      <w:pPr>
        <w:pStyle w:val="1tekst"/>
        <w:numPr>
          <w:ilvl w:val="0"/>
          <w:numId w:val="6"/>
        </w:numPr>
        <w:ind w:left="0" w:firstLine="426"/>
        <w:rPr>
          <w:rFonts w:ascii="Times New Roman" w:eastAsia="Times New Roman" w:hAnsi="Times New Roman" w:cs="Times New Roman"/>
          <w:sz w:val="24"/>
          <w:szCs w:val="24"/>
        </w:rPr>
      </w:pPr>
      <w:r w:rsidRPr="009871F9">
        <w:rPr>
          <w:rFonts w:ascii="Times New Roman" w:eastAsia="Times New Roman" w:hAnsi="Times New Roman" w:cs="Times New Roman"/>
          <w:sz w:val="24"/>
          <w:szCs w:val="24"/>
        </w:rPr>
        <w:t>ПРЕГЕЛЕД ПРОИЗВОДЊЕ, УВОЗА СА ГЕОГРАФСКИМ ПОРЕКЛОМ, ИЗВОЗА И ПОТРОШЊЕ НАФТЕ И ДЕРИВАТА НАФТЕ;</w:t>
      </w:r>
    </w:p>
    <w:p w:rsidR="00C50DFB" w:rsidRPr="009871F9" w:rsidRDefault="00085B46" w:rsidP="00A36B58">
      <w:pPr>
        <w:pStyle w:val="1tekst"/>
        <w:numPr>
          <w:ilvl w:val="0"/>
          <w:numId w:val="6"/>
        </w:numPr>
        <w:ind w:left="142" w:firstLine="284"/>
        <w:rPr>
          <w:rFonts w:ascii="Times New Roman" w:eastAsia="Times New Roman" w:hAnsi="Times New Roman" w:cs="Times New Roman"/>
          <w:sz w:val="24"/>
          <w:szCs w:val="24"/>
        </w:rPr>
      </w:pPr>
      <w:r w:rsidRPr="009871F9">
        <w:rPr>
          <w:rFonts w:ascii="Times New Roman" w:eastAsia="Times New Roman" w:hAnsi="Times New Roman" w:cs="Times New Roman"/>
          <w:sz w:val="24"/>
          <w:szCs w:val="24"/>
        </w:rPr>
        <w:t>ПРЕГЛЕД ИЗВОРА СНАБДЕВАЊА СИ</w:t>
      </w:r>
      <w:r w:rsidR="004C561F" w:rsidRPr="009871F9">
        <w:rPr>
          <w:rFonts w:ascii="Times New Roman" w:eastAsia="Times New Roman" w:hAnsi="Times New Roman" w:cs="Times New Roman"/>
          <w:sz w:val="24"/>
          <w:szCs w:val="24"/>
        </w:rPr>
        <w:t>РОВОМ НАФТОМ/НАФТНИМ ДЕРИВАТИМА.</w:t>
      </w:r>
    </w:p>
    <w:p w:rsidR="00C50DFB" w:rsidRPr="009871F9" w:rsidRDefault="00085B46">
      <w:pPr>
        <w:pStyle w:val="6naslov"/>
        <w:rPr>
          <w:rFonts w:ascii="Times New Roman" w:hAnsi="Times New Roman" w:cs="Times New Roman"/>
          <w:sz w:val="24"/>
          <w:szCs w:val="24"/>
        </w:rPr>
      </w:pPr>
      <w:r w:rsidRPr="009871F9">
        <w:rPr>
          <w:rFonts w:ascii="Times New Roman" w:hAnsi="Times New Roman" w:cs="Times New Roman"/>
          <w:sz w:val="24"/>
          <w:szCs w:val="24"/>
        </w:rPr>
        <w:t>III. ЕНЕРГЕТСКЕ ДЕЛАТНОСТИ, ЛИЦЕНЦЕ И ЕНЕРГЕТСКЕ ДОЗВОЛЕ</w:t>
      </w:r>
    </w:p>
    <w:p w:rsidR="00C50DFB" w:rsidRPr="009871F9" w:rsidRDefault="00085B46">
      <w:pPr>
        <w:pStyle w:val="7podnas"/>
        <w:rPr>
          <w:rFonts w:ascii="Times New Roman" w:hAnsi="Times New Roman" w:cs="Times New Roman"/>
          <w:sz w:val="24"/>
          <w:szCs w:val="24"/>
        </w:rPr>
      </w:pPr>
      <w:r w:rsidRPr="009871F9">
        <w:rPr>
          <w:rFonts w:ascii="Times New Roman" w:hAnsi="Times New Roman" w:cs="Times New Roman"/>
          <w:sz w:val="24"/>
          <w:szCs w:val="24"/>
        </w:rPr>
        <w:t>Енергетске делатности</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16.</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Енергетске делатности, у смислу овог закона су:</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 производња електричне енергије;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 комбинована производња електричне и топлотне енергије;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 пренос електричне енергије и управљање преносним системом;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4) дистрибуција електричне енергије и управљање дистрибутивним системом;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5) дистрибуција електричне енергије и управљање затвореним дистрибутивним системом;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6) снабдевање електричном енергијом;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7) снабдевање на велико електричном енергијом;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8) управљање организованим тржиштем електричне енергије;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9) транспорт и управљање транспортним системом за природни гас;</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10) складиштење и управљање складиштем природног гаса;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11) дистрибуција и управљање дистрибутивним системом за природни гас;</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12) снабдевање природним гасом;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lang w:val="sr-Cyrl-CS"/>
        </w:rPr>
        <w:lastRenderedPageBreak/>
        <w:t>12а) СНАБДЕВАЊЕ НА ВЕЛИКО ПРИРОДНИМ ГАСОМ;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13) јавно снабдевање природним гасом;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14) производња деривата нафте;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15) транспорт нафте нафтоводима;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16) транспорт деривата нафте продуктоводима;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17) транспорт нафте, деривата нафте и биогорива другим облицима транспорта;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18) складиштење нафте, деривата нафте и биогорива;</w:t>
      </w:r>
    </w:p>
    <w:p w:rsidR="00712EC0" w:rsidRPr="009871F9" w:rsidRDefault="005E3593">
      <w:pPr>
        <w:pStyle w:val="1tekst"/>
        <w:rPr>
          <w:rFonts w:ascii="Times New Roman" w:hAnsi="Times New Roman" w:cs="Times New Roman"/>
          <w:strike/>
          <w:sz w:val="24"/>
          <w:szCs w:val="24"/>
        </w:rPr>
      </w:pPr>
      <w:r w:rsidRPr="009871F9">
        <w:rPr>
          <w:rFonts w:ascii="Times New Roman" w:hAnsi="Times New Roman" w:cs="Times New Roman"/>
          <w:strike/>
          <w:sz w:val="24"/>
          <w:szCs w:val="24"/>
        </w:rPr>
        <w:t xml:space="preserve">19) </w:t>
      </w:r>
      <w:r w:rsidR="00712EC0" w:rsidRPr="009871F9">
        <w:rPr>
          <w:rFonts w:ascii="Times New Roman" w:hAnsi="Times New Roman" w:cs="Times New Roman"/>
          <w:strike/>
          <w:sz w:val="24"/>
          <w:szCs w:val="24"/>
        </w:rPr>
        <w:t>трговина нафтом, дериватима нафте, биогоривима и компримованим природним гасом;</w:t>
      </w:r>
    </w:p>
    <w:p w:rsidR="00C50DFB" w:rsidRPr="009871F9" w:rsidRDefault="000D5C17">
      <w:pPr>
        <w:pStyle w:val="1tekst"/>
        <w:rPr>
          <w:rFonts w:ascii="Times New Roman" w:hAnsi="Times New Roman" w:cs="Times New Roman"/>
          <w:sz w:val="24"/>
          <w:szCs w:val="24"/>
        </w:rPr>
      </w:pPr>
      <w:r w:rsidRPr="009871F9">
        <w:rPr>
          <w:rFonts w:ascii="Times New Roman" w:hAnsi="Times New Roman" w:cs="Times New Roman"/>
          <w:sz w:val="24"/>
          <w:szCs w:val="24"/>
        </w:rPr>
        <w:t>19</w:t>
      </w:r>
      <w:r w:rsidRPr="009871F9">
        <w:rPr>
          <w:rFonts w:ascii="Times New Roman" w:hAnsi="Times New Roman" w:cs="Times New Roman"/>
          <w:sz w:val="24"/>
          <w:szCs w:val="24"/>
          <w:lang w:val="sr-Latn-CS"/>
        </w:rPr>
        <w:t xml:space="preserve">) </w:t>
      </w:r>
      <w:r w:rsidR="00712EC0" w:rsidRPr="009871F9">
        <w:rPr>
          <w:rFonts w:ascii="Times New Roman" w:hAnsi="Times New Roman" w:cs="Times New Roman"/>
          <w:sz w:val="24"/>
          <w:szCs w:val="24"/>
        </w:rPr>
        <w:t>ТРГОВИНА НАФТОМ, ДЕРИВАТИМА НАФТЕ, БИОГОРИВИМА</w:t>
      </w:r>
      <w:r w:rsidR="00712EC0" w:rsidRPr="009871F9">
        <w:rPr>
          <w:rFonts w:ascii="Times New Roman" w:hAnsi="Times New Roman" w:cs="Times New Roman"/>
          <w:sz w:val="24"/>
          <w:szCs w:val="24"/>
          <w:lang w:val="sr-Cyrl-CS"/>
        </w:rPr>
        <w:t>, БИОТЕЧНОСТИМА</w:t>
      </w:r>
      <w:r w:rsidRPr="009871F9">
        <w:rPr>
          <w:rFonts w:ascii="Times New Roman" w:hAnsi="Times New Roman" w:cs="Times New Roman"/>
          <w:sz w:val="24"/>
          <w:szCs w:val="24"/>
        </w:rPr>
        <w:t xml:space="preserve">, </w:t>
      </w:r>
      <w:r w:rsidR="00712EC0" w:rsidRPr="009871F9">
        <w:rPr>
          <w:rFonts w:ascii="Times New Roman" w:hAnsi="Times New Roman" w:cs="Times New Roman"/>
          <w:sz w:val="24"/>
          <w:szCs w:val="24"/>
        </w:rPr>
        <w:t>КОМПРИМОВАНИМ ПРИРОДНИМ ГАСОМ</w:t>
      </w:r>
      <w:r w:rsidR="00712EC0" w:rsidRPr="009871F9">
        <w:rPr>
          <w:rFonts w:ascii="Times New Roman" w:hAnsi="Times New Roman" w:cs="Times New Roman"/>
          <w:sz w:val="24"/>
          <w:szCs w:val="24"/>
          <w:lang w:val="sr-Cyrl-CS"/>
        </w:rPr>
        <w:t>, УТЕЧЊЕНИМ ПРИРОДНИМ ГАСОМ ВОДОНИКОМ;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20) трговина горивима ван станица за снабдевање превозних средстава;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21) пуњење посуда за течни нафтни гас, компримовани и утечњени природни гас;</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22) трговина моторним и другим горивима на станицама за снабдевање превозних средстава;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23) трговина горивима за пловила;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24) производња топлотне енергије;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25) дистрибуција топлотне енергије;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26) снабдевање топлотном енергијом;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27) производња биогорива;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28) производња биотечности;</w:t>
      </w:r>
    </w:p>
    <w:p w:rsidR="00C50DFB" w:rsidRPr="009871F9" w:rsidRDefault="00085B46">
      <w:pPr>
        <w:pStyle w:val="1tekst"/>
        <w:rPr>
          <w:rFonts w:ascii="Times New Roman" w:hAnsi="Times New Roman" w:cs="Times New Roman"/>
          <w:sz w:val="24"/>
          <w:szCs w:val="24"/>
          <w:lang w:val="sr-Cyrl-CS"/>
        </w:rPr>
      </w:pPr>
      <w:r w:rsidRPr="009871F9">
        <w:rPr>
          <w:rFonts w:ascii="Times New Roman" w:hAnsi="Times New Roman" w:cs="Times New Roman"/>
          <w:sz w:val="24"/>
          <w:szCs w:val="24"/>
        </w:rPr>
        <w:t>29) намешавање биогорива са горивима нафтног порекла</w:t>
      </w:r>
      <w:r w:rsidRPr="009871F9">
        <w:rPr>
          <w:rFonts w:ascii="Times New Roman" w:hAnsi="Times New Roman" w:cs="Times New Roman"/>
          <w:sz w:val="24"/>
          <w:szCs w:val="24"/>
          <w:lang w:val="sr-Cyrl-CS"/>
        </w:rPr>
        <w:t>;</w:t>
      </w:r>
    </w:p>
    <w:p w:rsidR="00C50DFB" w:rsidRPr="009871F9" w:rsidRDefault="00085B46">
      <w:pPr>
        <w:pStyle w:val="1tekst"/>
        <w:rPr>
          <w:rFonts w:ascii="Times New Roman" w:hAnsi="Times New Roman" w:cs="Times New Roman"/>
          <w:sz w:val="24"/>
          <w:szCs w:val="24"/>
          <w:lang w:val="sr-Cyrl-CS"/>
        </w:rPr>
      </w:pPr>
      <w:r w:rsidRPr="009871F9">
        <w:rPr>
          <w:rFonts w:ascii="Times New Roman" w:hAnsi="Times New Roman" w:cs="Times New Roman"/>
          <w:sz w:val="24"/>
          <w:szCs w:val="24"/>
          <w:lang w:val="sr-Cyrl-CS"/>
        </w:rPr>
        <w:t>30) НАМЕШАВАЊЕ БИОТЕЧНОСТИ СА ГОРИВИМА НАФТНОГ ПОРЕКЛА.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Енергетске делатности из става 1. тач. 1), 2), 6), 7), 8), 12), </w:t>
      </w:r>
      <w:r w:rsidR="000D5C17" w:rsidRPr="009871F9">
        <w:rPr>
          <w:rFonts w:ascii="Times New Roman" w:hAnsi="Times New Roman" w:cs="Times New Roman"/>
          <w:sz w:val="24"/>
          <w:szCs w:val="24"/>
          <w:lang w:val="sr-Cyrl-CS"/>
        </w:rPr>
        <w:t>12А),</w:t>
      </w:r>
      <w:r w:rsidR="00FA6592" w:rsidRPr="009871F9">
        <w:rPr>
          <w:rFonts w:ascii="Times New Roman" w:hAnsi="Times New Roman" w:cs="Times New Roman"/>
          <w:sz w:val="24"/>
          <w:szCs w:val="24"/>
          <w:lang w:val="sr-Cyrl-CS"/>
        </w:rPr>
        <w:t xml:space="preserve"> </w:t>
      </w:r>
      <w:r w:rsidRPr="009871F9">
        <w:rPr>
          <w:rFonts w:ascii="Times New Roman" w:hAnsi="Times New Roman" w:cs="Times New Roman"/>
          <w:sz w:val="24"/>
          <w:szCs w:val="24"/>
        </w:rPr>
        <w:t>14), 17), 18), 19), 20), 21), 22), 23), 27) и 29) овог члана обављају се у складу са тржишним принципима.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Енергетске делатности из става 1. тач. 3), 4), 9), 10), 11), 13), 15), 16), 24), 25) и 26) овог члана су делатности од општег интереса у складу са посебним законом.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Енергетска делатност из става 1. тачка 5) овог члана обавља се у складу са одредбама овог закона.</w:t>
      </w:r>
    </w:p>
    <w:p w:rsidR="00C50DFB" w:rsidRPr="009871F9" w:rsidRDefault="00085B46">
      <w:pPr>
        <w:pStyle w:val="7podnas"/>
        <w:rPr>
          <w:rFonts w:ascii="Times New Roman" w:hAnsi="Times New Roman" w:cs="Times New Roman"/>
          <w:sz w:val="24"/>
          <w:szCs w:val="24"/>
        </w:rPr>
      </w:pPr>
      <w:r w:rsidRPr="009871F9">
        <w:rPr>
          <w:rFonts w:ascii="Times New Roman" w:hAnsi="Times New Roman" w:cs="Times New Roman"/>
          <w:sz w:val="24"/>
          <w:szCs w:val="24"/>
        </w:rPr>
        <w:t>Раздвајање рачуна</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18.</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Енергетски субјект који обавља једну или више енергетских делатности чије су цене регулисане или који поред тих енергетских делатности обавља и друге енергетске, односно друге делатности које се у смислу овог закона не сматрају енергетским делатностима, дужан је да у циљу избегавања дискриминације, међусобног субвенционисања и поремећаја конкуренције у својим рачуноводственим интерним обрачунима води засебне рачуне за сваку од регулисаних енергетских делатности, укључујући снабдевање електричном енергијом</w:t>
      </w:r>
      <w:r w:rsidR="009F1437" w:rsidRPr="009871F9">
        <w:rPr>
          <w:rFonts w:ascii="Times New Roman" w:hAnsi="Times New Roman" w:cs="Times New Roman"/>
          <w:sz w:val="24"/>
          <w:szCs w:val="24"/>
          <w:lang w:val="sr-Cyrl-CS"/>
        </w:rPr>
        <w:t>,</w:t>
      </w:r>
      <w:r w:rsidR="00304372" w:rsidRPr="009871F9">
        <w:rPr>
          <w:rFonts w:ascii="Times New Roman" w:hAnsi="Times New Roman" w:cs="Times New Roman"/>
          <w:sz w:val="24"/>
          <w:szCs w:val="24"/>
          <w:lang w:val="sr-Cyrl-CS"/>
        </w:rPr>
        <w:t xml:space="preserve"> </w:t>
      </w:r>
      <w:r w:rsidR="009F1437" w:rsidRPr="009871F9">
        <w:rPr>
          <w:rFonts w:ascii="Times New Roman" w:hAnsi="Times New Roman" w:cs="Times New Roman"/>
          <w:sz w:val="24"/>
          <w:szCs w:val="24"/>
          <w:lang w:val="sr-Cyrl-CS"/>
        </w:rPr>
        <w:t>ОДНОСНО ПРИРОДНИМ ГАСОМ</w:t>
      </w:r>
      <w:r w:rsidRPr="009871F9">
        <w:rPr>
          <w:rFonts w:ascii="Times New Roman" w:hAnsi="Times New Roman" w:cs="Times New Roman"/>
          <w:sz w:val="24"/>
          <w:szCs w:val="24"/>
        </w:rPr>
        <w:t xml:space="preserve"> по регулисаним ценама и збирно за друге делатности које се у смислу овог закона не сматрају енергетским делатностима и да сачини годишњи биланс стања и биланс успеха за сваку делатност појединачно, у складу са овим законом, као и законом којим се уређује положај привредних друштава и законом којим се уређује рачуноводство и ревизија. Приход од власништва над транспортним или дистрибутивним системом мора бити специфициран у рачунима.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Енергетски субјект из става 1. овог члана који има обавезу ревизије годишњих финансијских извештаја у складу са законом, дужан је да обезбеди ревизију годишњих финансијских извештаја која треба да потврди поштовање начела </w:t>
      </w:r>
      <w:r w:rsidRPr="009871F9">
        <w:rPr>
          <w:rFonts w:ascii="Times New Roman" w:hAnsi="Times New Roman" w:cs="Times New Roman"/>
          <w:sz w:val="24"/>
          <w:szCs w:val="24"/>
        </w:rPr>
        <w:lastRenderedPageBreak/>
        <w:t>избегавања дискриминације и међусобног субвенционисања. Годишњи финансијски извештаји и извештаји ревизора морају се објавити на интернет страници енергетског субјекта.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Енергетски субјект из става 1. овог члана, дужан је да у свом општем акту о рачуноводству и рачуноводственим политикама утврди правила за распоређивање заједничких билансних позиција које ће примењивати при изради рачуноводствених интерних обрачуна по делатностима.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Оператори система дужни су да обезбеде тајност комерцијално осетљивих и пословних података енергетских субјеката и купаца енергије и енергената, као и тајност комерцијално осетљивих података и информација о својим активностима, у складу са овим законом и другим прописима.</w:t>
      </w:r>
    </w:p>
    <w:p w:rsidR="00C50DFB" w:rsidRPr="009871F9" w:rsidRDefault="00085B46">
      <w:pPr>
        <w:pStyle w:val="7podnas"/>
        <w:rPr>
          <w:rFonts w:ascii="Times New Roman" w:hAnsi="Times New Roman" w:cs="Times New Roman"/>
          <w:sz w:val="24"/>
          <w:szCs w:val="24"/>
        </w:rPr>
      </w:pPr>
      <w:r w:rsidRPr="009871F9">
        <w:rPr>
          <w:rFonts w:ascii="Times New Roman" w:hAnsi="Times New Roman" w:cs="Times New Roman"/>
          <w:sz w:val="24"/>
          <w:szCs w:val="24"/>
        </w:rPr>
        <w:t>Лиценца</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19.</w:t>
      </w:r>
    </w:p>
    <w:p w:rsidR="00C50DFB" w:rsidRPr="009871F9" w:rsidRDefault="00085B46">
      <w:pPr>
        <w:pStyle w:val="1tekst"/>
        <w:rPr>
          <w:rFonts w:ascii="Times New Roman" w:hAnsi="Times New Roman" w:cs="Times New Roman"/>
          <w:sz w:val="24"/>
          <w:szCs w:val="24"/>
          <w:lang w:val="sr-Cyrl-CS"/>
        </w:rPr>
      </w:pPr>
      <w:r w:rsidRPr="009871F9">
        <w:rPr>
          <w:rFonts w:ascii="Times New Roman" w:hAnsi="Times New Roman" w:cs="Times New Roman"/>
          <w:sz w:val="24"/>
          <w:szCs w:val="24"/>
        </w:rPr>
        <w:t>Лиценца се издаје на захтев домаћeг правног лица, односно предузетника, као и на захтев страног правног лица само за обављање енергетске делатности снабдевања на велико електричном енергијом</w:t>
      </w:r>
      <w:r w:rsidR="00075A04" w:rsidRPr="009871F9">
        <w:rPr>
          <w:rFonts w:ascii="Times New Roman" w:hAnsi="Times New Roman" w:cs="Times New Roman"/>
          <w:sz w:val="24"/>
          <w:szCs w:val="24"/>
          <w:lang w:val="sr-Cyrl-CS"/>
        </w:rPr>
        <w:t>,</w:t>
      </w:r>
      <w:r w:rsidRPr="009871F9">
        <w:rPr>
          <w:rFonts w:ascii="Times New Roman" w:eastAsiaTheme="minorHAnsi" w:hAnsi="Times New Roman" w:cs="Times New Roman"/>
          <w:sz w:val="24"/>
          <w:szCs w:val="24"/>
          <w:lang w:val="sr-Cyrl-CS" w:eastAsia="en-US"/>
        </w:rPr>
        <w:t xml:space="preserve"> </w:t>
      </w:r>
      <w:r w:rsidRPr="009871F9">
        <w:rPr>
          <w:rFonts w:ascii="Times New Roman" w:hAnsi="Times New Roman" w:cs="Times New Roman"/>
          <w:sz w:val="24"/>
          <w:szCs w:val="24"/>
          <w:lang w:val="sr-Cyrl-CS"/>
        </w:rPr>
        <w:t>ОДНОСНО СНАБДЕВАЊА НА ВЕЛИКО ПРИРОДНИМ ГАСОМ</w:t>
      </w:r>
      <w:r w:rsidRPr="009871F9">
        <w:rPr>
          <w:rFonts w:ascii="Times New Roman" w:hAnsi="Times New Roman" w:cs="Times New Roman"/>
          <w:sz w:val="24"/>
          <w:szCs w:val="24"/>
        </w:rPr>
        <w:t>, у складу са овим законом.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Лиценца се издаје решењем у року од 30 дана од дана подношења захтева за издавање лиценце, ако су испуњени услови утврђени овим законом и прописима донетим на основу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Лиценца садржи нарочито: назив енергетског субјекта, енергетску делатност, списак енергетских објеката који се користе за обављање делатности, техничке карактеристике тих објеката, податке о локацији, односно подручју на коме ће се енергетска делатност обављати, период на који се издаје лиценца и обавезе по питању непрекидног обављања делатности, транспарентности и извештавања.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Решење којим се одбија захтев за издавање лиценце мора бити детаљно образложено и засновано на објективним и недискриминаторним критеријумима и достављено подносиоцу захтева.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Против решења из става 2. </w:t>
      </w:r>
      <w:r w:rsidR="00A57532" w:rsidRPr="009871F9">
        <w:rPr>
          <w:rFonts w:ascii="Times New Roman" w:hAnsi="Times New Roman" w:cs="Times New Roman"/>
          <w:sz w:val="24"/>
          <w:szCs w:val="24"/>
          <w:lang w:val="sr-Cyrl-CS"/>
        </w:rPr>
        <w:t xml:space="preserve">И 4. </w:t>
      </w:r>
      <w:r w:rsidRPr="009871F9">
        <w:rPr>
          <w:rFonts w:ascii="Times New Roman" w:hAnsi="Times New Roman" w:cs="Times New Roman"/>
          <w:sz w:val="24"/>
          <w:szCs w:val="24"/>
        </w:rPr>
        <w:t xml:space="preserve">овог члана може се изјавити жалба Министарству </w:t>
      </w:r>
      <w:r w:rsidR="00A57532" w:rsidRPr="009871F9">
        <w:rPr>
          <w:rFonts w:ascii="Times New Roman" w:hAnsi="Times New Roman" w:cs="Times New Roman"/>
          <w:sz w:val="24"/>
          <w:szCs w:val="24"/>
        </w:rPr>
        <w:t xml:space="preserve">ОДНОСНО НАДЛЕЖНОМ ОРГАНУ ГРАДСКЕ/ОПШТИНСКЕ УПРАВЕ У СЛУЧАЈУ ТОПЛОТНЕ ЕНЕРГИЈЕ </w:t>
      </w:r>
      <w:r w:rsidRPr="009871F9">
        <w:rPr>
          <w:rFonts w:ascii="Times New Roman" w:hAnsi="Times New Roman" w:cs="Times New Roman"/>
          <w:sz w:val="24"/>
          <w:szCs w:val="24"/>
        </w:rPr>
        <w:t>у року од 15 дана од дана пријема решења, ако овим законом није другачије уређено.</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Решење Министарства </w:t>
      </w:r>
      <w:r w:rsidR="00A57532" w:rsidRPr="009871F9">
        <w:rPr>
          <w:rFonts w:ascii="Times New Roman" w:hAnsi="Times New Roman" w:cs="Times New Roman"/>
          <w:sz w:val="24"/>
          <w:szCs w:val="24"/>
        </w:rPr>
        <w:t xml:space="preserve">ОДНОСНО ГРАДСКОГ, ОДНОСНО ОПШТИНСКОГ ВЕЋА У СЛУЧАЈУ ТОПЛОТНЕ ЕНЕРГИЈЕ </w:t>
      </w:r>
      <w:r w:rsidRPr="009871F9">
        <w:rPr>
          <w:rFonts w:ascii="Times New Roman" w:hAnsi="Times New Roman" w:cs="Times New Roman"/>
          <w:sz w:val="24"/>
          <w:szCs w:val="24"/>
        </w:rPr>
        <w:t>је коначно и против њега се може покренути управни спор.</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20.</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Лиценца се издаје за сваку енергетску делатност посебно.</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Лиценца се издаје на десет година, а за производњу електричне енергије, комбиновану производњу електричне и топлотне енергије и производњу топлотне енергије на 30 година.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Рок важења лиценце може се продужити на захтев енергетског субјекта.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Захтев из става 3. овог члана подноси се Агенцији </w:t>
      </w:r>
      <w:r w:rsidR="00A57532" w:rsidRPr="009871F9">
        <w:rPr>
          <w:rFonts w:ascii="Times New Roman" w:hAnsi="Times New Roman" w:cs="Times New Roman"/>
          <w:sz w:val="24"/>
          <w:szCs w:val="24"/>
        </w:rPr>
        <w:t xml:space="preserve">ОДНОСНО НАДЛЕЖНОМ ОРГАНУ ГРАДСКЕ/ОПШТИНСКЕ УПРАВЕ У СЛУЧАЈУ ТОПЛОТНЕ ЕНЕРГИЈЕ </w:t>
      </w:r>
      <w:r w:rsidRPr="009871F9">
        <w:rPr>
          <w:rFonts w:ascii="Times New Roman" w:hAnsi="Times New Roman" w:cs="Times New Roman"/>
          <w:sz w:val="24"/>
          <w:szCs w:val="24"/>
        </w:rPr>
        <w:t>најкасније 30 дана пре истека рока на који је издата лиценца.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Агенција </w:t>
      </w:r>
      <w:r w:rsidR="00A57532" w:rsidRPr="009871F9">
        <w:rPr>
          <w:rFonts w:ascii="Times New Roman" w:hAnsi="Times New Roman" w:cs="Times New Roman"/>
          <w:sz w:val="24"/>
          <w:szCs w:val="24"/>
        </w:rPr>
        <w:t xml:space="preserve">ОДНОСНО НАДЛЕЖНИ ОРГАН ГРАДСКЕ/ОПШТИНСКЕ УПРАВЕ У СЛУЧАЈУ ТОПЛОТНЕ ЕНЕРГИЈЕ </w:t>
      </w:r>
      <w:r w:rsidRPr="009871F9">
        <w:rPr>
          <w:rFonts w:ascii="Times New Roman" w:hAnsi="Times New Roman" w:cs="Times New Roman"/>
          <w:sz w:val="24"/>
          <w:szCs w:val="24"/>
        </w:rPr>
        <w:t xml:space="preserve">ће продужити рок на који је лиценца издата у року </w:t>
      </w:r>
      <w:r w:rsidRPr="009871F9">
        <w:rPr>
          <w:rFonts w:ascii="Times New Roman" w:hAnsi="Times New Roman" w:cs="Times New Roman"/>
          <w:sz w:val="24"/>
          <w:szCs w:val="24"/>
        </w:rPr>
        <w:lastRenderedPageBreak/>
        <w:t>од 30 дана ако су испуњени услови за издавање лиценце који су утврђени овим законом.</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21.</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Лиценца није потребна за обављање следећих енергетских делатности:</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 производње електричне енергије у објектима укупне одобрене снаге до 1 МW, осим ако исти енергетски субјект производњу електричне енергије врши у два или више енергетских објеката чија укупна одобрена снага прелази снагу од 1 MW, без обзира да ли су повезани на систем преко једног или више прикључака;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 производње електричне енергије искључиво за сопствене потребе;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 транспорта нафте нафтоводима искључиво за сопствене потребе;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4) транспорта деривата нафте продуктоводима за сопствене потребе;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5) транспорта нафте, деривата нафте и биогорива другим облицима транспорта;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6) складиштења нафте, деривата нафте и биогорива за сопствене потребе;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7) производња топлотне енергије у објектима снаге до 1 MW и производња топлотне енергије искључиво за сопствене потребе;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8) комбинована производња електричне и топлотне енергије у термоелектранама - топланама до 1 МW укупне одобрене електричне снаге прикључка и 1 МW укупне топлотне снаге, као и комбиноване производње електричне и топлотне енергије искључиво за сопствене потребе;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9) трговина на мало течним нафтним гасом у боцама пуњења мањег од 12 kg;</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10) у оквиру енергетске делатности трговине </w:t>
      </w:r>
      <w:r w:rsidRPr="009871F9">
        <w:rPr>
          <w:rFonts w:ascii="Times New Roman" w:hAnsi="Times New Roman" w:cs="Times New Roman"/>
          <w:strike/>
          <w:sz w:val="24"/>
          <w:szCs w:val="24"/>
        </w:rPr>
        <w:t>нафтом, дериватима нафте, биогоривима и компримованим природним гасом</w:t>
      </w:r>
      <w:r w:rsidRPr="009871F9">
        <w:rPr>
          <w:rFonts w:ascii="Times New Roman" w:hAnsi="Times New Roman" w:cs="Times New Roman"/>
          <w:sz w:val="24"/>
          <w:szCs w:val="24"/>
        </w:rPr>
        <w:t xml:space="preserve"> </w:t>
      </w:r>
      <w:r w:rsidR="00593F78" w:rsidRPr="009871F9">
        <w:rPr>
          <w:rFonts w:ascii="Times New Roman" w:hAnsi="Times New Roman" w:cs="Times New Roman"/>
          <w:sz w:val="24"/>
          <w:szCs w:val="24"/>
        </w:rPr>
        <w:t xml:space="preserve">НАФТОМ, ДЕРИВАТИМА НАФТЕ, БИОГОРИВИМА, БИОТЕЧНОСТИМА И КОМПРИМОВАНИМ ПРИРОДНИМ ГАСОМ, УТЕЧЊЕНИМ ПРИРОДНИМ ГАСОМ ВОДОНИКОМ </w:t>
      </w:r>
      <w:r w:rsidRPr="009871F9">
        <w:rPr>
          <w:rFonts w:ascii="Times New Roman" w:hAnsi="Times New Roman" w:cs="Times New Roman"/>
          <w:sz w:val="24"/>
          <w:szCs w:val="24"/>
        </w:rPr>
        <w:t>за трговину пропаном високог степена чистоће (≥ 99,5%), са дозвољеним садржајем C3 и C4 засићених угљоводоника до 2% и температуром кључања - 42,1 °C, који се користи као расхладно средство.</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Лиценца није потребна Министарству и органу надлежном за робне резерве за обављање енергетских делатности из члана 16. тач. 18) и 19) овог закона, а које се обављају у складу са овим законом и законом којим се уређују робне резерве.</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22.</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Лиценца се издаје ако:</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 је подносилац захтева основан или регистрован, за обављање енергетске делатности за коју се издаје лиценца;</w:t>
      </w:r>
    </w:p>
    <w:p w:rsidR="003D53FA" w:rsidRPr="009871F9" w:rsidRDefault="00085B46" w:rsidP="00F94BB2">
      <w:pPr>
        <w:pStyle w:val="1tekst"/>
        <w:rPr>
          <w:rFonts w:ascii="Times New Roman" w:hAnsi="Times New Roman" w:cs="Times New Roman"/>
          <w:strike/>
          <w:sz w:val="24"/>
          <w:szCs w:val="24"/>
        </w:rPr>
      </w:pPr>
      <w:r w:rsidRPr="009871F9">
        <w:rPr>
          <w:rFonts w:ascii="Times New Roman" w:hAnsi="Times New Roman" w:cs="Times New Roman"/>
          <w:strike/>
          <w:sz w:val="24"/>
          <w:szCs w:val="24"/>
        </w:rPr>
        <w:t xml:space="preserve">2) </w:t>
      </w:r>
      <w:r w:rsidR="003D53FA" w:rsidRPr="009871F9">
        <w:rPr>
          <w:rFonts w:ascii="Times New Roman" w:hAnsi="Times New Roman" w:cs="Times New Roman"/>
          <w:strike/>
          <w:sz w:val="24"/>
          <w:szCs w:val="24"/>
        </w:rPr>
        <w:t xml:space="preserve">је за енергетски објекат издата употребна дозвола, осим за објекте за које прописом којим се уређује изградња објеката није предвиђено издавање употребне дозволе; </w:t>
      </w:r>
    </w:p>
    <w:p w:rsidR="003D53FA" w:rsidRPr="009871F9" w:rsidRDefault="003D53FA" w:rsidP="00F94BB2">
      <w:pPr>
        <w:pStyle w:val="1tekst"/>
        <w:rPr>
          <w:rFonts w:ascii="Times New Roman" w:hAnsi="Times New Roman" w:cs="Times New Roman"/>
          <w:sz w:val="24"/>
          <w:szCs w:val="24"/>
          <w:lang w:val="sr-Cyrl-CS"/>
        </w:rPr>
      </w:pPr>
      <w:r w:rsidRPr="009871F9">
        <w:rPr>
          <w:rFonts w:ascii="Times New Roman" w:hAnsi="Times New Roman" w:cs="Times New Roman"/>
          <w:sz w:val="24"/>
          <w:szCs w:val="24"/>
        </w:rPr>
        <w:t>2) ЈЕ ЗА ЕНЕРГЕТСКИ ОБЈЕКАТ ИЗДАТА УПОТРЕБНА ДОЗВОЛА, ОСИМ ЗА ОБЈЕКТЕ ЗА КОЈЕ ПРОПИСОМ КОЈИМ СЕ УРЕЂУЈЕ ИЗГРАДЊА ОБЈЕКАТА НИЈЕ ПРЕДВИЂЕНО ИЗДАВАЊЕ УПОТРЕБНЕ ДОЗВОЛЕ, ОДНОСНО ЗА ОБЈЕКТЕ ЗА КОЈЕ НИЈЕ ИЗДАТА УПОТРЕБНА ДОЗВОЛА, А ДОНЕТО ЈЕ РЕШЕЊЕ О ОЗАКОЊЕЊУ СА ИЗВЕШТАЈЕМ КОМИСИЈЕ ЗА ТЕХНИЧКИ ПРЕГЛЕД, КОЈА ЈЕ ФОРМИРАНА И ЧИЈИ ЈЕ САСТАВ УТВРЂЕН У СКЛАДУ СА ПРОПИСИМА О ПЛАНИРАЊУ И ИЗГРАДЊИ ЗА ИЗДАВАЊЕ УПОТРЕБНЕ ДОЗВОЛЕ</w:t>
      </w:r>
      <w:r w:rsidRPr="009871F9">
        <w:rPr>
          <w:rFonts w:ascii="Times New Roman" w:hAnsi="Times New Roman" w:cs="Times New Roman"/>
          <w:sz w:val="24"/>
          <w:szCs w:val="24"/>
          <w:lang w:val="sr-Cyrl-CS"/>
        </w:rPr>
        <w:t>;</w:t>
      </w:r>
    </w:p>
    <w:p w:rsidR="00C50DFB" w:rsidRPr="009871F9" w:rsidRDefault="00085B46" w:rsidP="003D53FA">
      <w:pPr>
        <w:pStyle w:val="1tekst"/>
        <w:rPr>
          <w:rFonts w:ascii="Times New Roman" w:hAnsi="Times New Roman" w:cs="Times New Roman"/>
          <w:sz w:val="24"/>
          <w:szCs w:val="24"/>
        </w:rPr>
      </w:pPr>
      <w:r w:rsidRPr="009871F9">
        <w:rPr>
          <w:rFonts w:ascii="Times New Roman" w:hAnsi="Times New Roman" w:cs="Times New Roman"/>
          <w:sz w:val="24"/>
          <w:szCs w:val="24"/>
        </w:rPr>
        <w:t xml:space="preserve">3) енергетски објекти и остали уређаји, инсталације или постројења неопходни за обављање енергетске делатности испуњавају услове и захтеве утврђене техничким </w:t>
      </w:r>
      <w:r w:rsidRPr="009871F9">
        <w:rPr>
          <w:rFonts w:ascii="Times New Roman" w:hAnsi="Times New Roman" w:cs="Times New Roman"/>
          <w:sz w:val="24"/>
          <w:szCs w:val="24"/>
        </w:rPr>
        <w:lastRenderedPageBreak/>
        <w:t>прописима, прописима о енергетској ефикасности, прописима о заштити од пожара и експлозија, као и прописима о заштити животне средине</w:t>
      </w:r>
      <w:r w:rsidR="00F94BB2" w:rsidRPr="009871F9">
        <w:rPr>
          <w:rFonts w:ascii="Times New Roman" w:hAnsi="Times New Roman" w:cs="Times New Roman"/>
          <w:sz w:val="24"/>
          <w:szCs w:val="24"/>
          <w:lang w:val="sr-Cyrl-CS"/>
        </w:rPr>
        <w:t>,</w:t>
      </w:r>
      <w:r w:rsidR="00F94BB2" w:rsidRPr="009871F9">
        <w:rPr>
          <w:rFonts w:ascii="Times New Roman" w:hAnsi="Times New Roman" w:cs="Times New Roman"/>
          <w:sz w:val="24"/>
          <w:szCs w:val="24"/>
        </w:rPr>
        <w:t xml:space="preserve"> ОДНОСНО ПРОПИСИМА КОЈИМА СЕ УРЕЂУЈУ ВОДНИ ПУТЕВИ, ЗАШТИТА ВОДА И ПЛОВИДБА И ЛУКЕ НА УНУТРАШЊИМ ВОДАМА;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4) подносилац захтева испуњава прописане услове у погледу стручног кадра за обављање послова техничког руковођења, руковања и одржавања енергетских објеката, односно услове у погледу броја и стручне оспособљености запослених лица за обављање послова на одржавању енергетских објеката, као и послова руковаоца у тим објектима;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5) подносилац захтева испуњава финансијске услове за обављање енергетске делатности;</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6) директор, односно чланови органа управљања нису били правноснажно осуђени за кривична дела у вези са обављањем привредне делатности;</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7) подносиоцу захтева није изречена мера забране обављања делатности или ако су престале правне последице изречене мере;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8) подносилац захтева поседује доказ о правном основу за коришћење енергетског објекта у којем се обавља енергетска делатност;</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9) над подносиоцем захтева није покренут поступак стечаја или ликвидације.</w:t>
      </w:r>
    </w:p>
    <w:p w:rsidR="00C50DFB" w:rsidRPr="009871F9" w:rsidRDefault="00085B46">
      <w:pPr>
        <w:pStyle w:val="1tekst"/>
        <w:rPr>
          <w:rFonts w:ascii="Times New Roman" w:hAnsi="Times New Roman" w:cs="Times New Roman"/>
          <w:sz w:val="24"/>
          <w:szCs w:val="24"/>
          <w:lang w:val="sr-Cyrl-CS"/>
        </w:rPr>
      </w:pPr>
      <w:r w:rsidRPr="009871F9">
        <w:rPr>
          <w:rFonts w:ascii="Times New Roman" w:hAnsi="Times New Roman" w:cs="Times New Roman"/>
          <w:sz w:val="24"/>
          <w:szCs w:val="24"/>
          <w:lang w:val="sr-Cyrl-CS"/>
        </w:rPr>
        <w:t>ТЕХНИЧКИ ПРЕГЛЕД ОБЈЕКТА ИЗ СТАВА 1. ТАЧКА 2) ОВОГ ЧЛАНА СПРОВОДИ СЕ У СКЛАДУ СА ОДРЕДБАМА ПРОПИСА КОЈИМ СЕ УРЕЂУЈЕ ПЛАНИРАЊЕ И ИЗГРАДЊА,  КАО И ОДРЕДБАМА ПРОПИСА КОЈИМА ЈЕ УРЕЂЕНА САДРЖИНА И НАЧИН ВРШЕЊА ТЕХНИЧКОГ ПРЕГЛЕДА, ИЗДАВАЊЕ УПОТРЕБНЕ ДОЗВОЛЕ, ОСМАТРАЊЕ ТЛА И ОБЈЕКТА У ТОКУ ГРАЂЕЊА И УПОТРЕБE И МИНИМАЛНИ ГАРАНТНИ РОКОВИ ЗА ПОЈЕДИНЕ ВРСТЕ ОБЈЕКАТА, ОДНОСНО РАДОВА, КАО И САСТАВ КОМИСИЈЕ ЗА ТЕХНИЧКИ ПРЕГЛЕД ОБЈЕКТА, ПРЕМА КЛАСИ И НАМЕНИ ОБЈЕКТА; УСЛОВИ НА ОСНОВУ КОЈИХ СЕ УТВРЂУЈЕ ДА ЈЕ ОБЈЕКАТ ПОДОБАН ЗА УПОТРЕБУ; ФОРМА И САДРЖИНА ПРЕДЛОГА КОМИСИЈЕ ЗА ТЕХНИЧКИ ПРЕГЛЕД О УТВРЂИВАЊУ ПОДОБНОСТИ ОБЈЕКТА ИЛИ ДЕЛА ОБЈЕКТА ЗА УПОТРЕБУ, КАО И ДРУГА ПИТАЊА ОД ЗНАЧАЈА ЗА ВРШЕЊЕ ТЕХНИЧКОГ ПРЕГЛЕДА.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lang w:val="sr-Cyrl-CS"/>
        </w:rPr>
        <w:t xml:space="preserve"> </w:t>
      </w:r>
      <w:r w:rsidRPr="009871F9">
        <w:rPr>
          <w:rFonts w:ascii="Times New Roman" w:hAnsi="Times New Roman" w:cs="Times New Roman"/>
          <w:sz w:val="24"/>
          <w:szCs w:val="24"/>
        </w:rPr>
        <w:t>Поред услова из става 1. овог члана подносилац захтева за обављање делатности од општег интереса мора бити основан за обављање те делатности или ту делатност обавља као поверену у складу са посебним законом.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Поред услова из става 1. овог члана, за делатности за које су прописани посебни технички услови који се односе на промет робе и услуга подносилац захтева мора да испуни и услове у складу са тим прописима.</w:t>
      </w:r>
    </w:p>
    <w:p w:rsidR="004B685D" w:rsidRPr="009871F9" w:rsidRDefault="004B685D" w:rsidP="004B685D">
      <w:pPr>
        <w:pStyle w:val="1tekst"/>
        <w:rPr>
          <w:rFonts w:ascii="Times New Roman" w:hAnsi="Times New Roman" w:cs="Times New Roman"/>
          <w:sz w:val="24"/>
          <w:szCs w:val="24"/>
          <w:lang w:val="sr-Cyrl-CS"/>
        </w:rPr>
      </w:pPr>
      <w:r w:rsidRPr="009871F9">
        <w:rPr>
          <w:rFonts w:ascii="Times New Roman" w:hAnsi="Times New Roman" w:cs="Times New Roman"/>
          <w:sz w:val="24"/>
          <w:szCs w:val="24"/>
          <w:lang w:val="sr-Cyrl-CS"/>
        </w:rPr>
        <w:t>ПОРЕД УСЛОВА ИЗ СТАВА 1. ОВОГ ЧЛАНА, ЗА ДЕЛАТНОСТ ТРГОВИНЕ ГОРИВИМА ЗА ПЛОВИЛА ПОДНОСИЛАЦ ЗАХТЕВА ДОСТАВЉА И РЕШЕЊЕ О ИЗДАВАЊУ ОДОБРЕЊА ЗА ОБАВЉАЊЕ ЛУЧКЕ ДЕЛАТНОСТИ, ОДНОСНО ДА СТИЧЕ СТАТУС ЛУЧКОГ ОПЕРАТЕРА</w:t>
      </w:r>
      <w:r w:rsidRPr="009871F9">
        <w:rPr>
          <w:rFonts w:ascii="Times New Roman" w:hAnsi="Times New Roman" w:cs="Times New Roman"/>
          <w:sz w:val="24"/>
          <w:szCs w:val="24"/>
          <w:lang w:val="sr-Latn-CS"/>
        </w:rPr>
        <w:t>.</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Страном правном лицу из члана 19. став 1. овог закона лиценца за обављање делатности снабдевања на велико електричном енергијом</w:t>
      </w:r>
      <w:r w:rsidR="00614853" w:rsidRPr="009871F9">
        <w:rPr>
          <w:rFonts w:ascii="Times New Roman" w:hAnsi="Times New Roman" w:cs="Times New Roman"/>
          <w:sz w:val="24"/>
          <w:szCs w:val="24"/>
          <w:lang w:val="sr-Cyrl-CS"/>
        </w:rPr>
        <w:t>, ОДНОСНО ПРИРОДНИМ ГАСОМ</w:t>
      </w:r>
      <w:r w:rsidRPr="009871F9">
        <w:rPr>
          <w:rFonts w:ascii="Times New Roman" w:hAnsi="Times New Roman" w:cs="Times New Roman"/>
          <w:sz w:val="24"/>
          <w:szCs w:val="24"/>
        </w:rPr>
        <w:t xml:space="preserve"> издаје се ако испуни услове из става 1. тач. 5), 7) и 9) овог члана и друге услове прописане актом из члана 27. став 7.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Уз захтев за издавање лиценце подносилац захтева прилаже доказе о испуњености услова из овог члана и акта из члана 27. став 7.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Доказ о испуњености услова из става 1. тач. 3) и 4) и става 3. овог члана је извештај надлежног инспектора или други документ прописан актом Министра из члана 27. став 7. овог закона.</w:t>
      </w:r>
    </w:p>
    <w:p w:rsidR="00C50DFB" w:rsidRPr="009871F9" w:rsidRDefault="00C50DFB">
      <w:pPr>
        <w:pStyle w:val="1tekst"/>
        <w:rPr>
          <w:rFonts w:ascii="Times New Roman" w:hAnsi="Times New Roman" w:cs="Times New Roman"/>
          <w:sz w:val="24"/>
          <w:szCs w:val="24"/>
        </w:rPr>
      </w:pP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23.</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Лиценца је непреносива.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Лиценца за обављање енергетске делатности се прибавља и у случају када се на енергетском објекту за који је издата лиценца, промени правни основ коришћења енергетског објекта по основу статусне промене или у правном промету по другом основу.</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Енергетски субјект - ималац лиценце из става 2. овог члана је дужан да у случају статусне промене из става 2. овог члана, истовремено са објављивањем нацрта уговора, односно одлуке о статусној промени у складу са прописима којима се уређује правни положај привредних друштава, о започињању статусне промене обавести Агенцију,</w:t>
      </w:r>
      <w:r w:rsidR="003D53FA" w:rsidRPr="009871F9">
        <w:t xml:space="preserve"> </w:t>
      </w:r>
      <w:r w:rsidR="003D53FA" w:rsidRPr="009871F9">
        <w:rPr>
          <w:rFonts w:ascii="Times New Roman" w:hAnsi="Times New Roman" w:cs="Times New Roman"/>
          <w:sz w:val="24"/>
          <w:szCs w:val="24"/>
        </w:rPr>
        <w:t xml:space="preserve">ОДНОСНО НАДЛЕЖНИ ОРГАН ГРАДСКЕ ОДНОСНО ОПШТИНСКЕ УПРАВЕ У СЛУЧАЈУ ТОПЛОТНЕ ЕНЕРГИЈЕ </w:t>
      </w:r>
      <w:r w:rsidRPr="009871F9">
        <w:rPr>
          <w:rFonts w:ascii="Times New Roman" w:hAnsi="Times New Roman" w:cs="Times New Roman"/>
          <w:sz w:val="24"/>
          <w:szCs w:val="24"/>
        </w:rPr>
        <w:t>а у случају промене правног основа коришћења објекта по другом основу, пре закључења правног посла којим се мења правни основ коришћења енергетског објекта.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Енергетски субјект који по извршеној статусној промени, односно по промени правног основа коришћења енергетског објекта настави да обавља енергетску делатност на том објекту, дужан је да поднесе захтев за издавање, односно измену лиценце у року од 15 дана од дана регистрације статусне промене, односно од закључења правног посла којим се мења правни основ коришћења енергетског објекта, а енергетски субјект који престаје да обавља енергетску делатност, у истом року, захтев за укидање, односно измену лиценце.</w:t>
      </w:r>
    </w:p>
    <w:p w:rsidR="00C50DFB" w:rsidRPr="009871F9" w:rsidRDefault="00085B46">
      <w:pPr>
        <w:pStyle w:val="1tekst"/>
        <w:rPr>
          <w:rFonts w:ascii="Times New Roman" w:hAnsi="Times New Roman" w:cs="Times New Roman"/>
          <w:sz w:val="24"/>
          <w:szCs w:val="24"/>
          <w:lang w:val="sr-Cyrl-CS"/>
        </w:rPr>
      </w:pPr>
      <w:r w:rsidRPr="009871F9">
        <w:rPr>
          <w:rFonts w:ascii="Times New Roman" w:hAnsi="Times New Roman" w:cs="Times New Roman"/>
          <w:sz w:val="24"/>
          <w:szCs w:val="24"/>
        </w:rPr>
        <w:t>Енергетски субјект из става 4. овог члана мора да испуни све услове из члана 22. став 1. овог закона осим услова из члана 22. став 1. тач. 2) и 3) овог закона</w:t>
      </w:r>
      <w:r w:rsidRPr="009871F9">
        <w:rPr>
          <w:rFonts w:ascii="Times New Roman" w:eastAsiaTheme="minorHAnsi" w:hAnsi="Times New Roman" w:cs="Times New Roman"/>
          <w:sz w:val="24"/>
          <w:szCs w:val="24"/>
          <w:lang w:val="sr-Cyrl-CS" w:eastAsia="en-US"/>
        </w:rPr>
        <w:t xml:space="preserve"> </w:t>
      </w:r>
      <w:r w:rsidRPr="009871F9">
        <w:rPr>
          <w:rFonts w:ascii="Times New Roman" w:hAnsi="Times New Roman" w:cs="Times New Roman"/>
          <w:sz w:val="24"/>
          <w:szCs w:val="24"/>
          <w:lang w:val="sr-Cyrl-CS"/>
        </w:rPr>
        <w:t>У СЛУЧАЈУ ПРОМЕНЕ ПРАВНОГ ОСНОВА КОРИШЋЕЊА ПО ОСНОВУ СТАТУСНЕ ПРОМЕНЕ.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У случају испуњености услова из става 5. овог члана Агенција </w:t>
      </w:r>
      <w:r w:rsidR="003D53FA" w:rsidRPr="009871F9">
        <w:rPr>
          <w:rFonts w:ascii="Times New Roman" w:hAnsi="Times New Roman" w:cs="Times New Roman"/>
          <w:sz w:val="24"/>
          <w:szCs w:val="24"/>
        </w:rPr>
        <w:t>ОДНОСНО НАДЛЕЖНИ ОРГАН ГРАДСКЕ, ОДНОСНО ОПШТИНСКЕ УПРАВЕ У СЛУЧАЈУ ТОПЛОТНЕ ЕНЕРГИЈЕ</w:t>
      </w:r>
      <w:r w:rsidR="003D53FA" w:rsidRPr="009871F9">
        <w:rPr>
          <w:rFonts w:ascii="Times New Roman" w:hAnsi="Times New Roman" w:cs="Times New Roman"/>
          <w:sz w:val="24"/>
          <w:szCs w:val="24"/>
          <w:lang w:val="sr-Cyrl-CS"/>
        </w:rPr>
        <w:t xml:space="preserve"> </w:t>
      </w:r>
      <w:r w:rsidRPr="009871F9">
        <w:rPr>
          <w:rFonts w:ascii="Times New Roman" w:hAnsi="Times New Roman" w:cs="Times New Roman"/>
          <w:sz w:val="24"/>
          <w:szCs w:val="24"/>
        </w:rPr>
        <w:t>ће издати лиценцу са роком важења лиценце који се одређује према истеку важења лиценце енергетском субјекту који престаје да обавља енергетску делатност на енергетском објекту.</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У случају да енергетски субјект има више лиценци, Агенција </w:t>
      </w:r>
      <w:r w:rsidR="003D53FA" w:rsidRPr="009871F9">
        <w:rPr>
          <w:rFonts w:ascii="Times New Roman" w:hAnsi="Times New Roman" w:cs="Times New Roman"/>
          <w:sz w:val="24"/>
          <w:szCs w:val="24"/>
        </w:rPr>
        <w:t>ОДНОСНО НАДЛЕЖНИ ОРГАН ГРАДСКЕ, ОДНОСНО ОПШТИНСКЕ УПРАВЕ У СЛУЧАЈУ ТОПЛОТНЕ ЕНЕРГИЈЕ</w:t>
      </w:r>
      <w:r w:rsidR="003D53FA" w:rsidRPr="009871F9">
        <w:rPr>
          <w:rFonts w:ascii="Times New Roman" w:hAnsi="Times New Roman" w:cs="Times New Roman"/>
          <w:sz w:val="24"/>
          <w:szCs w:val="24"/>
          <w:lang w:val="sr-Cyrl-CS"/>
        </w:rPr>
        <w:t xml:space="preserve"> </w:t>
      </w:r>
      <w:r w:rsidRPr="009871F9">
        <w:rPr>
          <w:rFonts w:ascii="Times New Roman" w:hAnsi="Times New Roman" w:cs="Times New Roman"/>
          <w:sz w:val="24"/>
          <w:szCs w:val="24"/>
        </w:rPr>
        <w:t>ће издати лиценцу са роком важења лиценце који се одређује према истеку важења лиценце која би најраније престала.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У случају статусне промене из ст. 2. до 4. овог члана, енергетски субјект који наставља да обавља делатност на енергетском објекту, може да привремено настави да обавља енергетску делатност до прибављања лиценце, а најдуже у периоду од 60 дана од дана регистрације статусне промене.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У случају статусне промене, енергетски субјект који наставља да обавља енергетску делатност чија је цена регулисана у складу са овим законом, до доношења одлуке о цени, примењује регулисану цену енергетског субјекта који је обављао ту енергетску делатност до дана регистрације статусне промене, а најдуже 90 дана од дана прибављања лиценце.</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25.</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Лиценца се привремено одузима енергетском субјекту ако:</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 престане да испуњава један или више услова из члана 22.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lastRenderedPageBreak/>
        <w:t>2) енергетске објекте не одржава у исправном и безбедном стању и у складу са техничким прописима којима се уређују услови коришћења система;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 не извршава обавезе утврђене решењем о издавању лиценце;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4) регулисане цене енергије, енергената, односно услуга не одређује у складу са методологијама, правилима о раду тржишта електричне енергије и правилима о раду система за транспорт природног гаса и правилима о раду система за транспорт нафте нафтоводима и деривата нафте продуктоводима;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5) не води засебне рачуне у складу са чланом 18.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6) се не придржава и других прописаних услова за обављање енергетске делатности утврђених овим законом и прописима донетим на основу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О привременом одузимању лиценце из става 1. овог члана Агенција </w:t>
      </w:r>
      <w:r w:rsidR="00375C94" w:rsidRPr="009871F9">
        <w:rPr>
          <w:rFonts w:ascii="Times New Roman" w:hAnsi="Times New Roman" w:cs="Times New Roman"/>
          <w:sz w:val="24"/>
          <w:szCs w:val="24"/>
        </w:rPr>
        <w:t>ОДНОСНО НАДЛЕЖНИ ОРГАН ГРАДСКЕ, ОДНОСНО ОПШТИНСКЕ УПРАВЕ У СЛУЧАЈУ ТОПЛОТНЕ ЕНЕРГИЈЕ</w:t>
      </w:r>
      <w:r w:rsidR="00375C94" w:rsidRPr="009871F9">
        <w:rPr>
          <w:rFonts w:ascii="Times New Roman" w:hAnsi="Times New Roman" w:cs="Times New Roman"/>
          <w:sz w:val="24"/>
          <w:szCs w:val="24"/>
          <w:lang w:val="sr-Cyrl-CS"/>
        </w:rPr>
        <w:t xml:space="preserve"> </w:t>
      </w:r>
      <w:r w:rsidRPr="009871F9">
        <w:rPr>
          <w:rFonts w:ascii="Times New Roman" w:hAnsi="Times New Roman" w:cs="Times New Roman"/>
          <w:sz w:val="24"/>
          <w:szCs w:val="24"/>
        </w:rPr>
        <w:t>доноси решење и одређује рок за отклањање недостатака због којих се привремено одузима лиценца, који не може да буде краћи од 30 дана нити дужи од 90 дана.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Решење о привременом одузимању лиценце због неиспуњавања услова из члана 22. став 1. тач. 3) и 4) и члана 22. став 3. овог закона Агенција </w:t>
      </w:r>
      <w:r w:rsidR="00375C94" w:rsidRPr="009871F9">
        <w:rPr>
          <w:rFonts w:ascii="Times New Roman" w:hAnsi="Times New Roman" w:cs="Times New Roman"/>
          <w:sz w:val="24"/>
          <w:szCs w:val="24"/>
        </w:rPr>
        <w:t>ОДНОСНО НАДЛЕЖНИ ОРГАН ГРАДСКЕ, ОДНОСНО ОПШТИНСКЕ УПРАВЕ У СЛУЧАЈУ ТОПЛОТНЕ ЕНЕРГИЈЕ</w:t>
      </w:r>
      <w:r w:rsidR="00375C94" w:rsidRPr="009871F9">
        <w:rPr>
          <w:rFonts w:ascii="Times New Roman" w:hAnsi="Times New Roman" w:cs="Times New Roman"/>
          <w:sz w:val="24"/>
          <w:szCs w:val="24"/>
          <w:lang w:val="sr-Cyrl-CS"/>
        </w:rPr>
        <w:t xml:space="preserve"> </w:t>
      </w:r>
      <w:r w:rsidRPr="009871F9">
        <w:rPr>
          <w:rFonts w:ascii="Times New Roman" w:hAnsi="Times New Roman" w:cs="Times New Roman"/>
          <w:sz w:val="24"/>
          <w:szCs w:val="24"/>
        </w:rPr>
        <w:t>доноси на предлог надлежног инспектора</w:t>
      </w:r>
      <w:r w:rsidRPr="009871F9">
        <w:rPr>
          <w:rFonts w:ascii="Times New Roman" w:eastAsiaTheme="minorHAnsi" w:hAnsi="Times New Roman" w:cs="Times New Roman"/>
          <w:sz w:val="24"/>
          <w:szCs w:val="24"/>
          <w:lang w:val="sr-Cyrl-CS" w:eastAsia="en-US"/>
        </w:rPr>
        <w:t xml:space="preserve"> </w:t>
      </w:r>
      <w:r w:rsidRPr="009871F9">
        <w:rPr>
          <w:rFonts w:ascii="Times New Roman" w:hAnsi="Times New Roman" w:cs="Times New Roman"/>
          <w:sz w:val="24"/>
          <w:szCs w:val="24"/>
          <w:lang w:val="sr-Cyrl-CS"/>
        </w:rPr>
        <w:t>ОДНОСНО ПО СЛУЖБЕНОЈ ДУЖНОСТИ.</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Ако је енергетски субјект у року утврђеном решењем из става 2. овог члана отклонио недостатке због којих је лиценца привремено одузета, решење о привременом одузимању лиценце се укида, а ако их није отклонио Агенција </w:t>
      </w:r>
      <w:r w:rsidR="00375C94" w:rsidRPr="009871F9">
        <w:rPr>
          <w:rFonts w:ascii="Times New Roman" w:hAnsi="Times New Roman" w:cs="Times New Roman"/>
          <w:sz w:val="24"/>
          <w:szCs w:val="24"/>
        </w:rPr>
        <w:t>ОДНОСНО НАДЛЕЖНИ ОРГАН ГРАДСКЕ, ОДНОСНО ОПШТИНСКЕ УПРАВЕ У СЛУЧАЈУ ТОПЛОТНЕ ЕНЕРГИЈЕ</w:t>
      </w:r>
      <w:r w:rsidR="00375C94" w:rsidRPr="009871F9">
        <w:rPr>
          <w:rFonts w:ascii="Times New Roman" w:hAnsi="Times New Roman" w:cs="Times New Roman"/>
          <w:sz w:val="24"/>
          <w:szCs w:val="24"/>
          <w:lang w:val="sr-Cyrl-CS"/>
        </w:rPr>
        <w:t xml:space="preserve"> </w:t>
      </w:r>
      <w:r w:rsidRPr="009871F9">
        <w:rPr>
          <w:rFonts w:ascii="Times New Roman" w:hAnsi="Times New Roman" w:cs="Times New Roman"/>
          <w:sz w:val="24"/>
          <w:szCs w:val="24"/>
        </w:rPr>
        <w:t>доноси решење којим се лиценца трајно одузима.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Подносиоцу захтева коме је одузета лиценца може се поново издати лиценца за обављање исте енергетске делатности по истеку рока од три године од дана одузимања, ако испуњава услове из овог закона и прописа донетих на основу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Лиценца за обављање енергетске делатности на енергетском објекту на коме је претходно делатност обављао енергетски субјект којем је трајно одузета лиценца не може се издати енергетском субјекту чији је власник или одговорно лице имало власнички удео или било запослено у енергетском субјекту коме је трајно одузета лиценца.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Одредбе става 6. овог члана сходно се примењују и на брачнe друговe, децу или сроднике у правој линији независно од степена сродства или побочне сроднике закључно са другим степеном сродства власника, односно одговорног лица или лица које је запослено или је било запослено у енергетском субјекту коме је трајно одузета лиценца.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Против решења из ст. 2. и 4. овог члана може се изјавити жалба Министру </w:t>
      </w:r>
      <w:r w:rsidR="00375C94" w:rsidRPr="009871F9">
        <w:rPr>
          <w:rFonts w:ascii="Times New Roman" w:hAnsi="Times New Roman" w:cs="Times New Roman"/>
          <w:sz w:val="24"/>
          <w:szCs w:val="24"/>
        </w:rPr>
        <w:t>ОДНОСНО ГРАДОНАЧЕЛНИКУ, ОДНОСНО ПРЕДСЕДНИКУ ОПШТИНЕ У СЛУЧАЈУ ТОПЛОТНЕ ЕНЕРГИЈЕ</w:t>
      </w:r>
      <w:r w:rsidR="00375C94" w:rsidRPr="009871F9">
        <w:rPr>
          <w:rFonts w:ascii="Times New Roman" w:hAnsi="Times New Roman" w:cs="Times New Roman"/>
          <w:sz w:val="24"/>
          <w:szCs w:val="24"/>
          <w:lang w:val="sr-Cyrl-CS"/>
        </w:rPr>
        <w:t xml:space="preserve"> </w:t>
      </w:r>
      <w:r w:rsidRPr="009871F9">
        <w:rPr>
          <w:rFonts w:ascii="Times New Roman" w:hAnsi="Times New Roman" w:cs="Times New Roman"/>
          <w:sz w:val="24"/>
          <w:szCs w:val="24"/>
        </w:rPr>
        <w:t>у року од осам дана од дана достављања решења.</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26.</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Ако би престанак рада енергетског субјекта коме је привремено одузета лиценца могао да угрози редовно и сигурно снабдевање енергијом, животе и здравље људи или да проузрокује тешке поремећаје у привреди, Агенција може, по прибављеном мишљењу Министарства и надлежне инспекције решењем о привременом одузимању лиценце из члана 25. став 2. овог закона одобрити енергетском субјекту да настави обављање енергетске делатности до обезбеђења услова за отклањање штетних </w:t>
      </w:r>
      <w:r w:rsidRPr="009871F9">
        <w:rPr>
          <w:rFonts w:ascii="Times New Roman" w:hAnsi="Times New Roman" w:cs="Times New Roman"/>
          <w:sz w:val="24"/>
          <w:szCs w:val="24"/>
        </w:rPr>
        <w:lastRenderedPageBreak/>
        <w:t>последица престанком рада енергетског субјекта, али не дуже од рока утврђеног решењем о привременом одузимању лиценце.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Ако би престанак обављања енергетске делатности од општег интереса од стране енергетског субјекта коме је трајно одузета лиценца могао да угрози редовно и сигурно снабдевање енергијом, живот и здравље људи или да проузрокује тешке поремећаје у привреди, Влада ће, на предлог Министарства, посебним актом одредити други енергетски субјект који има лиценцу за обављање исте енергетске делатности да обавља енергетску делатност на подручју на коме је енергетску делатност обављао енергетски субјект коме је трајно одузета лиценца.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У случају из става 2. овог члана, актом Владе утврђују се права и обавезе енергетског субјекта који је одређен за обављање енергетске делатности од општег интереса на одређеном подручју, време у којем ће обављати делатност, као и права и обавезе власника енергетског објекта којем је одузета лиценца или на чијем објекту је енергетску делатност обављао енергетски субјект којем је одузета лиценца, ако постоји потреба за коришћењем његовог енергетског објекта у обављању енергетске делатности од стране субјекта који је одређен актом Владе.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Уговором о поверавању обављања енергетске делатности од општег интереса</w:t>
      </w:r>
      <w:r w:rsidRPr="009871F9">
        <w:rPr>
          <w:rFonts w:ascii="Times New Roman" w:eastAsiaTheme="minorHAnsi" w:hAnsi="Times New Roman" w:cs="Times New Roman"/>
          <w:sz w:val="24"/>
          <w:szCs w:val="24"/>
          <w:lang w:val="sr-Cyrl-CS" w:eastAsia="en-US"/>
        </w:rPr>
        <w:t xml:space="preserve"> </w:t>
      </w:r>
      <w:r w:rsidRPr="009871F9">
        <w:rPr>
          <w:rFonts w:ascii="Times New Roman" w:hAnsi="Times New Roman" w:cs="Times New Roman"/>
          <w:sz w:val="24"/>
          <w:szCs w:val="24"/>
          <w:lang w:val="sr-Cyrl-CS"/>
        </w:rPr>
        <w:t xml:space="preserve">ОДНОСНО ЈАВНИМ УГОВОРОМ У СКЛАДУ СА ЗАКОНОМ КОЈИМ СЕ УРЕЂУЈЕ ЈАВНО ПРИВАТНО ПАРТНЕРСТВО, </w:t>
      </w:r>
      <w:r w:rsidRPr="009871F9">
        <w:rPr>
          <w:rFonts w:ascii="Times New Roman" w:hAnsi="Times New Roman" w:cs="Times New Roman"/>
          <w:sz w:val="24"/>
          <w:szCs w:val="24"/>
        </w:rPr>
        <w:t>уређује се и обавеза енергетског субјекта да у случају трајног одузимања лиценце дозволи коришћење енергетског објекта са свом неопходном документацијом енергетском субјекту који је одређен актом Владе, као и начин, висина и рокови плаћања привремене накнаде за коришћење енергетских објеката.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У случају да енергетски субјект из става 4. овог члана енергетски објекат користи као закупац обавезан елемент уговора о закупу је сагласност власника енергетског објекта за коришћење енергетског објекта у складу са ставом 4. овог члана.</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27.</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Енергетски субјект коме је издата лиценца за обављање енергетске делатности може за време важења лиценце поднети захтев за њено укидање.</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Енергетски субјект коме је издата лиценца за обављање енергетске делатности дужан је да поднесе захтев за измену решења којим је издата лиценца, у случају промена у вези са енергетским објектима који се користе за обављање енергетске делатности, као и промена техничких и других прописа.</w:t>
      </w:r>
    </w:p>
    <w:p w:rsidR="00C50DFB" w:rsidRPr="009871F9" w:rsidRDefault="00085B46">
      <w:pPr>
        <w:pStyle w:val="1tekst"/>
        <w:rPr>
          <w:rFonts w:ascii="Times New Roman" w:hAnsi="Times New Roman" w:cs="Times New Roman"/>
          <w:sz w:val="24"/>
          <w:szCs w:val="24"/>
          <w:lang w:val="sr-Cyrl-CS"/>
        </w:rPr>
      </w:pPr>
      <w:r w:rsidRPr="009871F9">
        <w:rPr>
          <w:rFonts w:ascii="Times New Roman" w:hAnsi="Times New Roman" w:cs="Times New Roman"/>
          <w:sz w:val="24"/>
          <w:szCs w:val="24"/>
          <w:lang w:val="sr-Cyrl-CS"/>
        </w:rPr>
        <w:t>ЕНЕРГЕТСКИ СУБЈЕКТ КОМЕ ЈЕ ИЗДАТА ЛИЦЕНЦА ЗА ОБАВЉАЊЕ ЕНЕРГЕТСКЕ ДЕЛАТНОСТИ ДУЖАН ЈЕ ДА ПОДНЕСЕ ЗАХТЕВ ЗА ИЗМЕНУ РЕШЕЊА КОЈИМ ЈЕ ИЗДАТА ЛИЦЕНЦА, У СЛУЧАЈУ ПРОМЕНА У ВЕЗИ СА ЕНЕРГЕТСКИМ ОБЈЕКТИМА КОЈИ СЕ КОРИСТЕ ЗА ОБАВЉАЊЕ ЕНЕРГЕТСКЕ ДЕЛАТНОСТИ, ПРОМЕНА ТЕХНИЧКИХ И ДРУГИХ ПРОПИСА, КАО И НАС</w:t>
      </w:r>
      <w:r w:rsidR="005C354B" w:rsidRPr="009871F9">
        <w:rPr>
          <w:rFonts w:ascii="Times New Roman" w:hAnsi="Times New Roman" w:cs="Times New Roman"/>
          <w:sz w:val="24"/>
          <w:szCs w:val="24"/>
          <w:lang w:val="sr-Cyrl-CS"/>
        </w:rPr>
        <w:t>ТУПАЊА ДРУГИХ ОКОЛНОСТИ КОЈЕ  С</w:t>
      </w:r>
      <w:r w:rsidRPr="009871F9">
        <w:rPr>
          <w:rFonts w:ascii="Times New Roman" w:hAnsi="Times New Roman" w:cs="Times New Roman"/>
          <w:sz w:val="24"/>
          <w:szCs w:val="24"/>
          <w:lang w:val="sr-Cyrl-CS"/>
        </w:rPr>
        <w:t>Е</w:t>
      </w:r>
      <w:r w:rsidR="005C354B" w:rsidRPr="009871F9">
        <w:rPr>
          <w:rFonts w:ascii="Times New Roman" w:hAnsi="Times New Roman" w:cs="Times New Roman"/>
          <w:sz w:val="24"/>
          <w:szCs w:val="24"/>
          <w:lang w:val="sr-Cyrl-CS"/>
        </w:rPr>
        <w:t xml:space="preserve"> </w:t>
      </w:r>
      <w:r w:rsidRPr="009871F9">
        <w:rPr>
          <w:rFonts w:ascii="Times New Roman" w:hAnsi="Times New Roman" w:cs="Times New Roman"/>
          <w:sz w:val="24"/>
          <w:szCs w:val="24"/>
          <w:lang w:val="sr-Cyrl-CS"/>
        </w:rPr>
        <w:t xml:space="preserve">ОДНОСЕ НА ИПСУЊЕЊЕ УСЛОВА НА ОСНОВУ КОЈИХ СЕ ИЗДАЈЕ ЛИЦЕНЦА. </w:t>
      </w:r>
    </w:p>
    <w:p w:rsidR="00C50DFB" w:rsidRPr="009871F9" w:rsidRDefault="00085B46">
      <w:pPr>
        <w:pStyle w:val="1tekst"/>
        <w:rPr>
          <w:rFonts w:ascii="Times New Roman" w:hAnsi="Times New Roman" w:cs="Times New Roman"/>
          <w:sz w:val="24"/>
          <w:szCs w:val="24"/>
          <w:lang w:val="sr-Cyrl-CS"/>
        </w:rPr>
      </w:pPr>
      <w:r w:rsidRPr="009871F9">
        <w:rPr>
          <w:rFonts w:ascii="Times New Roman" w:hAnsi="Times New Roman" w:cs="Times New Roman"/>
          <w:sz w:val="24"/>
          <w:szCs w:val="24"/>
          <w:lang w:val="sr-Cyrl-CS"/>
        </w:rPr>
        <w:t>У СЛУЧАЈУ ДА ЕНЕРГЕТСКИ СУБЈЕКТ НЕ ПОДНЕСЕ ЗАХТЕВ ЗА ИЗМЕНУ РЕШЕЊА ИЗ РАЗЛОГА НАВЕДЕНИХ У СТАВУ 2. ОВОГ ЧЛАНА АГЕНЦИЈА ЈЕ ДУЖНА ДА ПОКРЕНЕ ПОСТУПАК ИЗМЕНЕ РЕШЕЊА ПО СЛУЖБЕНОЈ ДУЖНОСТИ.</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О захтеву из ст. 1. и 2. овог члана Агенција </w:t>
      </w:r>
      <w:r w:rsidR="00375C94" w:rsidRPr="009871F9">
        <w:rPr>
          <w:rFonts w:ascii="Times New Roman" w:hAnsi="Times New Roman" w:cs="Times New Roman"/>
          <w:sz w:val="24"/>
          <w:szCs w:val="24"/>
        </w:rPr>
        <w:t>ОДНОСНО НАДЛЕЖНИ ОРГАН ГРАДСКЕ, ОДНОСНО ОПШТИНСКЕ УПРАВЕ У СЛУЧАЈУ ТОПЛОТНЕ ЕНЕРГИЈЕ</w:t>
      </w:r>
      <w:r w:rsidR="00375C94" w:rsidRPr="009871F9">
        <w:rPr>
          <w:rFonts w:ascii="Times New Roman" w:hAnsi="Times New Roman" w:cs="Times New Roman"/>
          <w:sz w:val="24"/>
          <w:szCs w:val="24"/>
          <w:lang w:val="sr-Cyrl-CS"/>
        </w:rPr>
        <w:t xml:space="preserve"> </w:t>
      </w:r>
      <w:r w:rsidRPr="009871F9">
        <w:rPr>
          <w:rFonts w:ascii="Times New Roman" w:hAnsi="Times New Roman" w:cs="Times New Roman"/>
          <w:sz w:val="24"/>
          <w:szCs w:val="24"/>
        </w:rPr>
        <w:t>доноси решење у року од 30 дана од дана подношења захтева.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Против решења </w:t>
      </w:r>
      <w:r w:rsidRPr="009871F9">
        <w:rPr>
          <w:rFonts w:ascii="Times New Roman" w:hAnsi="Times New Roman" w:cs="Times New Roman"/>
          <w:strike/>
          <w:sz w:val="24"/>
          <w:szCs w:val="24"/>
        </w:rPr>
        <w:t>из става 3. овог члана</w:t>
      </w:r>
      <w:r w:rsidRPr="009871F9">
        <w:rPr>
          <w:rFonts w:ascii="Times New Roman" w:hAnsi="Times New Roman" w:cs="Times New Roman"/>
          <w:sz w:val="24"/>
          <w:szCs w:val="24"/>
        </w:rPr>
        <w:t xml:space="preserve"> </w:t>
      </w:r>
      <w:r w:rsidR="00375C94" w:rsidRPr="009871F9">
        <w:rPr>
          <w:rFonts w:ascii="Times New Roman" w:hAnsi="Times New Roman" w:cs="Times New Roman"/>
          <w:sz w:val="24"/>
          <w:szCs w:val="24"/>
        </w:rPr>
        <w:t xml:space="preserve">ИЗ СТАВА </w:t>
      </w:r>
      <w:r w:rsidR="00375C94" w:rsidRPr="009871F9">
        <w:rPr>
          <w:rFonts w:ascii="Times New Roman" w:hAnsi="Times New Roman" w:cs="Times New Roman"/>
          <w:sz w:val="24"/>
          <w:szCs w:val="24"/>
          <w:lang w:val="sr-Cyrl-CS"/>
        </w:rPr>
        <w:t>4</w:t>
      </w:r>
      <w:r w:rsidR="00375C94" w:rsidRPr="009871F9">
        <w:rPr>
          <w:rFonts w:ascii="Times New Roman" w:hAnsi="Times New Roman" w:cs="Times New Roman"/>
          <w:sz w:val="24"/>
          <w:szCs w:val="24"/>
        </w:rPr>
        <w:t xml:space="preserve">. ОВОГ ЧЛАНА </w:t>
      </w:r>
      <w:r w:rsidRPr="009871F9">
        <w:rPr>
          <w:rFonts w:ascii="Times New Roman" w:hAnsi="Times New Roman" w:cs="Times New Roman"/>
          <w:sz w:val="24"/>
          <w:szCs w:val="24"/>
        </w:rPr>
        <w:t xml:space="preserve">може се изјавити жалба </w:t>
      </w:r>
      <w:r w:rsidR="00375C94" w:rsidRPr="009871F9">
        <w:rPr>
          <w:rFonts w:ascii="Times New Roman" w:hAnsi="Times New Roman" w:cs="Times New Roman"/>
          <w:sz w:val="24"/>
          <w:szCs w:val="24"/>
        </w:rPr>
        <w:t>МИНИСТРУ</w:t>
      </w:r>
      <w:r w:rsidR="00375C94" w:rsidRPr="009871F9">
        <w:rPr>
          <w:rFonts w:ascii="Times New Roman" w:hAnsi="Times New Roman" w:cs="Times New Roman"/>
          <w:sz w:val="24"/>
          <w:szCs w:val="24"/>
          <w:lang w:val="sr-Cyrl-CS"/>
        </w:rPr>
        <w:t xml:space="preserve"> </w:t>
      </w:r>
      <w:r w:rsidR="00375C94" w:rsidRPr="009871F9">
        <w:rPr>
          <w:rFonts w:ascii="Times New Roman" w:hAnsi="Times New Roman" w:cs="Times New Roman"/>
          <w:sz w:val="24"/>
          <w:szCs w:val="24"/>
        </w:rPr>
        <w:t xml:space="preserve">ОДНОСНО ГРАДОНАЧЕЛНИКУ, ОДНОСНО </w:t>
      </w:r>
      <w:r w:rsidR="00375C94" w:rsidRPr="009871F9">
        <w:rPr>
          <w:rFonts w:ascii="Times New Roman" w:hAnsi="Times New Roman" w:cs="Times New Roman"/>
          <w:sz w:val="24"/>
          <w:szCs w:val="24"/>
        </w:rPr>
        <w:lastRenderedPageBreak/>
        <w:t xml:space="preserve">ПРЕДСЕДНИКУ ОПШТИНЕ У СЛУЧАЈУ ТОПЛОТНЕ ЕНЕРГИЈЕ </w:t>
      </w:r>
      <w:r w:rsidRPr="009871F9">
        <w:rPr>
          <w:rFonts w:ascii="Times New Roman" w:hAnsi="Times New Roman" w:cs="Times New Roman"/>
          <w:sz w:val="24"/>
          <w:szCs w:val="24"/>
        </w:rPr>
        <w:t>у року од 15 дана од дана пријема решења.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Решење Министарства </w:t>
      </w:r>
      <w:r w:rsidR="00375C94" w:rsidRPr="009871F9">
        <w:rPr>
          <w:rFonts w:ascii="Times New Roman" w:hAnsi="Times New Roman" w:cs="Times New Roman"/>
          <w:sz w:val="24"/>
          <w:szCs w:val="24"/>
        </w:rPr>
        <w:t>ОДНОСНО ГРАДСКОГ, ОДНОСНО ОПШТИНСКОГ ВЕЋА У СЛУЧАЈУ ТОПЛОТНЕ ЕНЕРГИЈЕ</w:t>
      </w:r>
      <w:r w:rsidR="00375C94" w:rsidRPr="009871F9">
        <w:rPr>
          <w:rFonts w:ascii="Times New Roman" w:hAnsi="Times New Roman" w:cs="Times New Roman"/>
          <w:sz w:val="24"/>
          <w:szCs w:val="24"/>
          <w:lang w:val="sr-Cyrl-CS"/>
        </w:rPr>
        <w:t xml:space="preserve"> </w:t>
      </w:r>
      <w:r w:rsidRPr="009871F9">
        <w:rPr>
          <w:rFonts w:ascii="Times New Roman" w:hAnsi="Times New Roman" w:cs="Times New Roman"/>
          <w:sz w:val="24"/>
          <w:szCs w:val="24"/>
        </w:rPr>
        <w:t>је коначно и против њега се може покренути управни спор.</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Лиценца престаје да важи по сили закона у случају престанка правног лица, односно предузетника.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Министарство ближе прописује услове за издавање, измену и одузимање лиценце, садржину захтева за издавање лиценце, садржину захтева за издавање извештаја надлежног инспектора из члана 22. став 1. тач. 3) и 4) овог закона и доказе који се прилажу уз захтев за издавање извештаја, као и начин вођења регистра издатих и одузетих лиценци.</w:t>
      </w:r>
    </w:p>
    <w:p w:rsidR="00C50DFB" w:rsidRPr="009871F9" w:rsidRDefault="00085B46">
      <w:pPr>
        <w:pStyle w:val="7podnas"/>
        <w:rPr>
          <w:rFonts w:ascii="Times New Roman" w:hAnsi="Times New Roman" w:cs="Times New Roman"/>
          <w:sz w:val="24"/>
          <w:szCs w:val="24"/>
        </w:rPr>
      </w:pPr>
      <w:r w:rsidRPr="009871F9">
        <w:rPr>
          <w:rFonts w:ascii="Times New Roman" w:hAnsi="Times New Roman" w:cs="Times New Roman"/>
          <w:sz w:val="24"/>
          <w:szCs w:val="24"/>
        </w:rPr>
        <w:t>Сагласност за складиштење и снабдевање за сопствене потребе</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28.</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За складиштењe нафте, деривата нафте и биогорива за сопствене потребе укупног капацитета преко пет тона и за снабдевање сопствених превозних средстава на сопственим станицама за снабдевање превозних средстава, за које се не издаје лиценца, прибавља се сагласност коју Министарство издаје решењем у року од 30 дана од дана подношења захтева (у даљем тексту: Сагласност за складиштење и снабдевање за сопствене потребе).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Сагласност за складиштење и снабдевање за сопствене потребе се издаје под условом да објекти за складиштење и сопствене станице за снабдевање испуњавају услове и захтеве утврђене техничким прописима, </w:t>
      </w:r>
      <w:r w:rsidRPr="009871F9">
        <w:rPr>
          <w:rFonts w:ascii="Times New Roman" w:hAnsi="Times New Roman" w:cs="Times New Roman"/>
          <w:strike/>
          <w:sz w:val="24"/>
          <w:szCs w:val="24"/>
        </w:rPr>
        <w:t>прописима о енергетској ефикасности,</w:t>
      </w:r>
      <w:r w:rsidRPr="009871F9">
        <w:rPr>
          <w:rFonts w:ascii="Times New Roman" w:hAnsi="Times New Roman" w:cs="Times New Roman"/>
          <w:sz w:val="24"/>
          <w:szCs w:val="24"/>
        </w:rPr>
        <w:t xml:space="preserve"> прописима о заштити од пожара и експлозија, као и прописима о заштити животне средине</w:t>
      </w:r>
      <w:r w:rsidRPr="009871F9">
        <w:rPr>
          <w:rFonts w:ascii="Times New Roman" w:eastAsiaTheme="minorHAnsi" w:hAnsi="Times New Roman" w:cs="Times New Roman"/>
          <w:sz w:val="24"/>
          <w:szCs w:val="24"/>
          <w:lang w:val="sr-Cyrl-CS" w:eastAsia="en-US"/>
        </w:rPr>
        <w:t xml:space="preserve"> </w:t>
      </w:r>
      <w:r w:rsidRPr="009871F9">
        <w:rPr>
          <w:rFonts w:ascii="Times New Roman" w:hAnsi="Times New Roman" w:cs="Times New Roman"/>
          <w:sz w:val="24"/>
          <w:szCs w:val="24"/>
          <w:lang w:val="sr-Cyrl-CS"/>
        </w:rPr>
        <w:t>И ДА СЕ НЕ КОРИСТЕ ЗА ОБАВЉАЊЕ ЕНЕРГЕТСКИХ ДЕЛАТНОСТИ ЗА КОЈЕ СЕ ИЗДАЈЕ ЛИЦЕНЦА.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Доказ о испуњености услова из става 2. овог члана прилаже се уз захтев за издавање Сагласности за складиштење и снабдевање за сопствене потребе.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Доказ о испуњености услова из става 2. овог члана је извештај надлежног инспектора.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Сагласност за складиштење и снабдевање за сопствене потребе се издаје са роком важења од десет година.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Против решења из става 1. овог члана може се изјавити жалба Влади у року од 15 дана од дана пријема решења.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Решење Владе је коначно и против њега се може покренути управни спор.</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Министарство ближе прописује услове за издавање, измену и одузимање Сагласности за складиштење и снабдевање за сопствене потребе, садржину захтева и документа која се прилажу уз захтев за издавање.</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35.</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Енергетска дозвола се издаје решењем у року од 30 дана од дана подношења захтева, ако су испуњени услови утврђени овим законом и прописима донетим на основу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У случају да се одбије захтев за издавање енергетске дозволе решење мора садржати детаљно образложење које је засновано на објективним и недискриминаторним критеријумима и достављено подносиоцу захтева.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lastRenderedPageBreak/>
        <w:t xml:space="preserve">Против решења из става 1. </w:t>
      </w:r>
      <w:r w:rsidR="00AF7795" w:rsidRPr="009871F9">
        <w:rPr>
          <w:rFonts w:ascii="Times New Roman" w:hAnsi="Times New Roman" w:cs="Times New Roman"/>
          <w:sz w:val="24"/>
          <w:szCs w:val="24"/>
          <w:lang w:val="sr-Cyrl-CS"/>
        </w:rPr>
        <w:t xml:space="preserve">И 2. </w:t>
      </w:r>
      <w:r w:rsidRPr="009871F9">
        <w:rPr>
          <w:rFonts w:ascii="Times New Roman" w:hAnsi="Times New Roman" w:cs="Times New Roman"/>
          <w:sz w:val="24"/>
          <w:szCs w:val="24"/>
        </w:rPr>
        <w:t>овог члана може се изјавити жалба Влади, у року од 15 дана од дана пријема решења, односно Министарству у случајевима из члана 32. став 2.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Решење Владе, односно Министарства је коначно и против њега се може покренути управни спор.</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Енергетска дозвола се издаје са роком важења три године од дана њене правноснажности.</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Енергетска дозвола није преносива.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На захтев имаоца енергетске дозволе, Министарство, односно јединица локалне самоуправе, може продужити рок важења енергетске дозволе најдуже за још једну годину.</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Захтев за продужење подноси се најкасније 30 дана пре истека рока важења енергетске дозволе.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Рок важења енергетске дозволе ће се продужити ако су испуњени услови за издавање енергетске дозволе утврђени овим законом као и следећи услови:</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 да је подносилац захтева доставио доказ о прибављеној документацији потребној за изградњу енергетског објекта, односно да је покренуо одговарајући поступак пред надлежним органима за прибављање документације;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 да је подносилац захтева доставио доказ да је предузео све мере пред надлежним органима у складу са законом у циљу прибављања документације.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Нови поступак за издавање енергетске дозволе може се покренути само уколико се претходно искористи могућност продужења рока важења издате енергетске дозволе сагласно ставу 7. овог члана.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Енергетски субјект коме је издата енергетска дозвола може за време важења енергетске дозволе поднети захтев за њено укидање.</w:t>
      </w:r>
    </w:p>
    <w:p w:rsidR="00C50DFB" w:rsidRPr="009871F9" w:rsidRDefault="00C50DFB">
      <w:pPr>
        <w:pStyle w:val="1tekst"/>
        <w:rPr>
          <w:rFonts w:ascii="Times New Roman" w:hAnsi="Times New Roman" w:cs="Times New Roman"/>
          <w:sz w:val="24"/>
          <w:szCs w:val="24"/>
        </w:rPr>
      </w:pPr>
    </w:p>
    <w:p w:rsidR="006F1CD2" w:rsidRPr="006F1CD2" w:rsidRDefault="006F1CD2" w:rsidP="006F1CD2">
      <w:pPr>
        <w:jc w:val="center"/>
        <w:rPr>
          <w:rFonts w:eastAsiaTheme="minorHAnsi"/>
          <w:lang w:val="sr-Cyrl-CS" w:eastAsia="en-US"/>
        </w:rPr>
      </w:pPr>
      <w:r w:rsidRPr="006F1CD2">
        <w:rPr>
          <w:rFonts w:eastAsiaTheme="minorHAnsi"/>
          <w:lang w:val="sr-Cyrl-CS" w:eastAsia="en-US"/>
        </w:rPr>
        <w:t>АДМИНИСТРАТИВНИ ПОСТУПЦИ</w:t>
      </w:r>
    </w:p>
    <w:p w:rsidR="006F1CD2" w:rsidRPr="006F1CD2" w:rsidRDefault="006F1CD2" w:rsidP="006F1CD2">
      <w:pPr>
        <w:jc w:val="center"/>
        <w:rPr>
          <w:rFonts w:eastAsiaTheme="minorHAnsi"/>
          <w:lang w:eastAsia="en-US"/>
        </w:rPr>
      </w:pPr>
      <w:r w:rsidRPr="006F1CD2">
        <w:rPr>
          <w:rFonts w:eastAsiaTheme="minorHAnsi"/>
          <w:lang w:eastAsia="en-US"/>
        </w:rPr>
        <w:t>ЧЛАН 35А</w:t>
      </w:r>
    </w:p>
    <w:p w:rsidR="006F1CD2" w:rsidRPr="006F1CD2" w:rsidRDefault="006F1CD2" w:rsidP="006F1CD2">
      <w:pPr>
        <w:ind w:firstLine="708"/>
        <w:jc w:val="both"/>
        <w:rPr>
          <w:rFonts w:eastAsiaTheme="minorHAnsi"/>
          <w:lang w:eastAsia="en-US"/>
        </w:rPr>
      </w:pPr>
      <w:r w:rsidRPr="006F1CD2">
        <w:rPr>
          <w:rFonts w:eastAsiaTheme="minorHAnsi"/>
          <w:lang w:eastAsia="en-US"/>
        </w:rPr>
        <w:t>НА ПОСТУПКЕ ПРЕД МИНИСТАРСТВОМ ПРИМЕЊУЈУ СЕ ОДРЕДБЕ ЗАКОНА КОЈИМ СЕ УРЕЂУЈЕ ОПШТИ УПРАВНИ ПОСТУПАК И ПОДЗАКОНСКИ ПРОПИСИ ДОНЕТИ НА ОСНОВУ ТОГ ЗАКОНА, ОСИМ АКО ЈЕ ОВИМ ЗАКОНОМ ДРУГАЧИЈЕ ОДРЕЂЕНО.</w:t>
      </w:r>
    </w:p>
    <w:p w:rsidR="006F1CD2" w:rsidRPr="006F1CD2" w:rsidRDefault="006F1CD2" w:rsidP="006F1CD2">
      <w:pPr>
        <w:ind w:firstLine="708"/>
        <w:jc w:val="both"/>
        <w:rPr>
          <w:rFonts w:eastAsia="Calibri"/>
          <w:lang w:eastAsia="en-US"/>
        </w:rPr>
      </w:pPr>
      <w:r w:rsidRPr="006F1CD2">
        <w:rPr>
          <w:rFonts w:eastAsia="Calibri"/>
          <w:lang w:eastAsia="en-US"/>
        </w:rPr>
        <w:t>ЗАХТЕВ ЗА ИЗДАВАЊЕ РЕШЕЊА КОЈА ИЗДАЈУ МИНИСТАРСТВО</w:t>
      </w:r>
      <w:r w:rsidRPr="006F1CD2">
        <w:rPr>
          <w:rFonts w:eastAsia="Calibri"/>
          <w:lang w:val="sr-Cyrl-CS" w:eastAsia="en-US"/>
        </w:rPr>
        <w:t>,</w:t>
      </w:r>
      <w:r w:rsidRPr="006F1CD2">
        <w:rPr>
          <w:rFonts w:eastAsia="Calibri"/>
          <w:lang w:eastAsia="en-US"/>
        </w:rPr>
        <w:t xml:space="preserve"> ОДНОСНО АГЕНЦИЈА  У СКЛАДУ СА ОВЛАШЋЕЊИМА УТВРЂЕНИМ ОВИМ ЗАКОНОМ КАО И ИЗВЕШТАЈА НАДЛЕЖНОГ ИНСПЕКТОРА ПРОПИСАНИХ ОВИМ ЗАКОНОМ (У ДАЉЕМ ТЕКСТУ ЗАХТЕВ) И ДОКУМЕНТИ КОЈИ  СЕ ПРИЛАЖУ УЗ ЗАХТЕВ, УКЉУЧУЈУЋИ И ТЕХНИЧКУ ДОКУМЕНТАЦИЈУ, ФИЗИЧКА И ПРАВНА ЛИЦА (СТРАНКЕ) ДОСТАВЉАЈУ МИНИСТАРСТВУ, ОДНОСНО </w:t>
      </w:r>
      <w:r w:rsidRPr="006F1CD2">
        <w:rPr>
          <w:rFonts w:eastAsia="Calibri"/>
          <w:lang w:val="sr-Cyrl-CS" w:eastAsia="en-US"/>
        </w:rPr>
        <w:t>А</w:t>
      </w:r>
      <w:r w:rsidRPr="006F1CD2">
        <w:rPr>
          <w:rFonts w:eastAsia="Calibri"/>
          <w:lang w:eastAsia="en-US"/>
        </w:rPr>
        <w:t>ГЕНЦИЈИ  КАО ЕЛЕКТРОНСКИ ДОКУМЕНТ, ПУТЕМ ЕЛЕКТРОНСКЕ ПОШТЕ НА АДРЕСУ ЕЛЕКТРОНСКЕ ПОШТЕ КОЈА ЈЕ ОД СТРАНЕ МИНИСТАРСТВА,  ОДНОСНО АГЕНЦИЈЕ ОДРЕЂЕНА ЗА ПРИЈЕМ ЕЛЕКТРОНСКИХ ПОДНЕСАКА, ИЛИ У ПАПИРНОМ ОБЛИКУ, У СКЛАДУ СА ЗАКОНОМ КОЈИМ СЕ УРЕЂУЈЕ ЕЛЕКТРОНСКИ ДОКУМЕНТ, ЕЛEКТРОНСКА ИДЕНТИФИКАЦИЈА И УСЛУГЕ ОД ПОВЕРЕЊА У ЕЛЕКТРОНСКОМ ПОСЛОВАЊУ И ЗАКОНОМ КОЈИМ СЕ УРЕЂУЈЕ ЕЛЕКТРОНСКА УПРАВА.</w:t>
      </w:r>
    </w:p>
    <w:p w:rsidR="006F1CD2" w:rsidRPr="006F1CD2" w:rsidRDefault="006F1CD2" w:rsidP="006F1CD2">
      <w:pPr>
        <w:ind w:firstLine="709"/>
        <w:jc w:val="both"/>
        <w:rPr>
          <w:rFonts w:eastAsia="Times New Roman"/>
          <w:lang w:eastAsia="en-US"/>
        </w:rPr>
      </w:pPr>
      <w:r w:rsidRPr="006F1CD2">
        <w:rPr>
          <w:rFonts w:eastAsia="Times New Roman"/>
          <w:lang w:eastAsia="en-US"/>
        </w:rPr>
        <w:t xml:space="preserve">МИНИСТАРСТВО ЈЕ ДУЖНО ДА НА СВОЈОЈ ВЕБ ПРЕЗЕНТАЦИЈИ УСПОСТАВИ И ОДРЖАВА ОГЛАСНУ ТАБЛУ, КОЈА СЛУЖИ ЗА ПОТРЕБЕ ЈАВНОГ САОПШТАВАЊА, ОДНОСНО ОБЈАВЉИВАЊА </w:t>
      </w:r>
      <w:r w:rsidRPr="006F1CD2">
        <w:rPr>
          <w:rFonts w:eastAsia="Times New Roman"/>
          <w:lang w:val="sr-Cyrl-CS" w:eastAsia="en-US"/>
        </w:rPr>
        <w:t xml:space="preserve">ПРОПИСА И ПОЈЕДИНАЧНИХ </w:t>
      </w:r>
      <w:r w:rsidRPr="006F1CD2">
        <w:rPr>
          <w:rFonts w:eastAsia="Times New Roman"/>
          <w:lang w:eastAsia="en-US"/>
        </w:rPr>
        <w:t>АКАТА КОЈЕ ДОНОСИ МИНИСТАРСТВО.</w:t>
      </w:r>
    </w:p>
    <w:p w:rsidR="006F1CD2" w:rsidRPr="006F1CD2" w:rsidRDefault="006F1CD2" w:rsidP="006F1CD2">
      <w:pPr>
        <w:ind w:firstLine="708"/>
        <w:jc w:val="both"/>
        <w:rPr>
          <w:rFonts w:eastAsia="Calibri"/>
          <w:lang w:eastAsia="en-US"/>
        </w:rPr>
      </w:pPr>
      <w:r w:rsidRPr="006F1CD2">
        <w:rPr>
          <w:rFonts w:eastAsia="Calibri"/>
          <w:lang w:eastAsia="en-US"/>
        </w:rPr>
        <w:lastRenderedPageBreak/>
        <w:t>МИНИСТАРСТВО БЛИЖЕ ПРОПИСУЈЕ САДРЖИНУ И ФОРМУ ОБРАСЦА ЗАХТЕВА ИЗ СТАВА 1. ОВОГ ЧЛАНА,  ФОРМУ ДОКУМЕНАТА КОЈИ СЕ ПРИЛАЖУ УЗ ЗАХТЕВ, КАО И НАЧИН ПОДНОШЕЊА.</w:t>
      </w:r>
    </w:p>
    <w:p w:rsidR="006F1CD2" w:rsidRPr="006F1CD2" w:rsidRDefault="006F1CD2" w:rsidP="006F1CD2">
      <w:pPr>
        <w:jc w:val="both"/>
        <w:rPr>
          <w:rFonts w:eastAsia="Calibri"/>
          <w:lang w:eastAsia="en-US"/>
        </w:rPr>
      </w:pPr>
    </w:p>
    <w:p w:rsidR="00C50DFB" w:rsidRPr="009871F9" w:rsidRDefault="00C50DFB">
      <w:pPr>
        <w:pStyle w:val="1tekst"/>
        <w:rPr>
          <w:rFonts w:ascii="Times New Roman" w:hAnsi="Times New Roman" w:cs="Times New Roman"/>
          <w:sz w:val="24"/>
          <w:szCs w:val="24"/>
        </w:rPr>
      </w:pPr>
    </w:p>
    <w:p w:rsidR="00C50DFB" w:rsidRPr="009871F9" w:rsidRDefault="00C50DFB">
      <w:pPr>
        <w:pStyle w:val="1tekst"/>
        <w:rPr>
          <w:rFonts w:ascii="Times New Roman" w:hAnsi="Times New Roman" w:cs="Times New Roman"/>
          <w:sz w:val="24"/>
          <w:szCs w:val="24"/>
        </w:rPr>
      </w:pPr>
    </w:p>
    <w:p w:rsidR="00C50DFB" w:rsidRPr="009871F9" w:rsidRDefault="00085B46">
      <w:pPr>
        <w:spacing w:after="160" w:line="254" w:lineRule="auto"/>
        <w:jc w:val="center"/>
        <w:rPr>
          <w:rFonts w:eastAsiaTheme="minorHAnsi"/>
          <w:lang w:val="sr-Cyrl-CS" w:eastAsia="en-US"/>
        </w:rPr>
      </w:pPr>
      <w:r w:rsidRPr="009871F9">
        <w:rPr>
          <w:rFonts w:eastAsiaTheme="minorHAnsi"/>
          <w:lang w:val="sr-Cyrl-CS" w:eastAsia="en-US"/>
        </w:rPr>
        <w:t>СТРАТЕШКИ ЕНЕРГЕТСКИ ПРОЈЕКТИ</w:t>
      </w:r>
    </w:p>
    <w:p w:rsidR="00C50DFB" w:rsidRPr="009871F9" w:rsidRDefault="00085B46">
      <w:pPr>
        <w:spacing w:after="160" w:line="254" w:lineRule="auto"/>
        <w:jc w:val="center"/>
        <w:rPr>
          <w:rFonts w:eastAsiaTheme="minorHAnsi"/>
          <w:lang w:val="sr-Cyrl-CS" w:eastAsia="en-US"/>
        </w:rPr>
      </w:pPr>
      <w:r w:rsidRPr="009871F9">
        <w:rPr>
          <w:rFonts w:eastAsiaTheme="minorHAnsi"/>
          <w:lang w:val="sr-Cyrl-CS" w:eastAsia="en-US"/>
        </w:rPr>
        <w:t>Члан 37 а</w:t>
      </w:r>
    </w:p>
    <w:p w:rsidR="00C50DFB" w:rsidRPr="009871F9" w:rsidRDefault="00085B46">
      <w:pPr>
        <w:ind w:firstLine="708"/>
        <w:jc w:val="both"/>
        <w:rPr>
          <w:rFonts w:eastAsiaTheme="minorHAnsi"/>
          <w:lang w:val="sr-Cyrl-CS" w:eastAsia="en-US"/>
        </w:rPr>
      </w:pPr>
      <w:r w:rsidRPr="009871F9">
        <w:rPr>
          <w:rFonts w:eastAsiaTheme="minorHAnsi"/>
          <w:lang w:val="sr-Cyrl-CS" w:eastAsia="en-US"/>
        </w:rPr>
        <w:t>СТРАТЕШКИ ЕНЕРГЕТСКИ ПРОЈЕКТИ СУ:</w:t>
      </w:r>
    </w:p>
    <w:p w:rsidR="00C50DFB" w:rsidRPr="009871F9" w:rsidRDefault="00085B46">
      <w:pPr>
        <w:ind w:firstLine="708"/>
        <w:jc w:val="both"/>
        <w:rPr>
          <w:rFonts w:eastAsiaTheme="minorHAnsi"/>
          <w:lang w:val="sr-Cyrl-CS" w:eastAsia="en-US"/>
        </w:rPr>
      </w:pPr>
      <w:r w:rsidRPr="009871F9">
        <w:rPr>
          <w:rFonts w:eastAsiaTheme="minorHAnsi"/>
          <w:lang w:val="sr-Cyrl-CS" w:eastAsia="en-US"/>
        </w:rPr>
        <w:t>1) ОБЛАСТ ЕЛЕКТРИЧНЕ ЕНЕРГИЈЕ:</w:t>
      </w:r>
    </w:p>
    <w:p w:rsidR="00C50DFB" w:rsidRPr="009871F9" w:rsidRDefault="004C7243">
      <w:pPr>
        <w:ind w:firstLine="851"/>
        <w:jc w:val="both"/>
        <w:rPr>
          <w:rFonts w:eastAsiaTheme="minorHAnsi"/>
          <w:lang w:val="sr-Cyrl-CS" w:eastAsia="en-US"/>
        </w:rPr>
      </w:pPr>
      <w:r>
        <w:rPr>
          <w:rFonts w:eastAsiaTheme="minorHAnsi"/>
          <w:lang w:val="sr-Cyrl-CS" w:eastAsia="en-US"/>
        </w:rPr>
        <w:t>(1)</w:t>
      </w:r>
      <w:r w:rsidR="00085B46" w:rsidRPr="009871F9">
        <w:rPr>
          <w:rFonts w:eastAsiaTheme="minorHAnsi"/>
          <w:lang w:val="sr-Cyrl-CS" w:eastAsia="en-US"/>
        </w:rPr>
        <w:t xml:space="preserve"> ЕЛЕКТРОЕНЕРГЕТСКИ ВОДОВИ НАПОНСКОГ НИВОА 110 KV ИЛИ ВИШЕГ; </w:t>
      </w:r>
    </w:p>
    <w:p w:rsidR="00C50DFB" w:rsidRPr="009871F9" w:rsidRDefault="004C7243">
      <w:pPr>
        <w:ind w:firstLine="851"/>
        <w:jc w:val="both"/>
        <w:rPr>
          <w:rFonts w:eastAsiaTheme="minorHAnsi"/>
          <w:lang w:val="sr-Cyrl-CS" w:eastAsia="en-US"/>
        </w:rPr>
      </w:pPr>
      <w:r>
        <w:rPr>
          <w:rFonts w:eastAsiaTheme="minorHAnsi"/>
          <w:lang w:val="sr-Cyrl-CS" w:eastAsia="en-US"/>
        </w:rPr>
        <w:t>(2)</w:t>
      </w:r>
      <w:r w:rsidR="00085B46" w:rsidRPr="009871F9">
        <w:rPr>
          <w:rFonts w:eastAsiaTheme="minorHAnsi"/>
          <w:lang w:val="sr-Cyrl-CS" w:eastAsia="en-US"/>
        </w:rPr>
        <w:t xml:space="preserve"> ОБЈЕКТИ ЗА СКЛАДИШТЕЊЕ ЕЛЕКТРИЧНЕ ЕНЕРГИЈЕ;</w:t>
      </w:r>
    </w:p>
    <w:p w:rsidR="00C50DFB" w:rsidRPr="009871F9" w:rsidRDefault="004C7243">
      <w:pPr>
        <w:ind w:firstLine="851"/>
        <w:jc w:val="both"/>
        <w:rPr>
          <w:rFonts w:eastAsiaTheme="minorHAnsi"/>
          <w:lang w:val="sr-Cyrl-CS" w:eastAsia="en-US"/>
        </w:rPr>
      </w:pPr>
      <w:r>
        <w:rPr>
          <w:rFonts w:eastAsiaTheme="minorHAnsi"/>
          <w:lang w:val="sr-Cyrl-CS" w:eastAsia="en-US"/>
        </w:rPr>
        <w:t>(3)</w:t>
      </w:r>
      <w:r w:rsidR="00085B46" w:rsidRPr="009871F9">
        <w:rPr>
          <w:rFonts w:eastAsiaTheme="minorHAnsi"/>
          <w:lang w:val="sr-Cyrl-CS" w:eastAsia="en-US"/>
        </w:rPr>
        <w:t xml:space="preserve"> ОПРЕМА ИЛИ ИНСТАЛАЦИЈЕ КОЈЕ СУ БИТНЕ ЗА СИГУРАН, ПОУЗДАН И ЕФИКАСАН РАД ПРЕТХОДНО ПОМЕНУТИХ СИСТЕМА; </w:t>
      </w:r>
    </w:p>
    <w:p w:rsidR="00C50DFB" w:rsidRPr="009871F9" w:rsidRDefault="004C7243">
      <w:pPr>
        <w:ind w:firstLine="851"/>
        <w:jc w:val="both"/>
        <w:rPr>
          <w:rFonts w:eastAsiaTheme="minorHAnsi"/>
          <w:lang w:val="sr-Cyrl-CS" w:eastAsia="en-US"/>
        </w:rPr>
      </w:pPr>
      <w:r>
        <w:rPr>
          <w:rFonts w:eastAsiaTheme="minorHAnsi"/>
          <w:lang w:val="sr-Cyrl-CS" w:eastAsia="en-US"/>
        </w:rPr>
        <w:t xml:space="preserve">(4) </w:t>
      </w:r>
      <w:r w:rsidR="00085B46" w:rsidRPr="009871F9">
        <w:rPr>
          <w:rFonts w:eastAsiaTheme="minorHAnsi"/>
          <w:lang w:val="sr-Cyrl-CS" w:eastAsia="en-US"/>
        </w:rPr>
        <w:t>ОПРЕМА ИЛИ ИНСТАЛАЦИЈЕ У ПРЕНОСНОМ И ДИСТРИБУТИВНОМ СИСТЕМУ, КОЈИ ОБЕЗБЕЂУЈУ ДВОСТРАНУ ДИГИТАЛНУ КОМУНИКАЦИЈУ У РЕАЛНОМ ВРЕМЕНУ;</w:t>
      </w:r>
    </w:p>
    <w:p w:rsidR="00C50DFB" w:rsidRPr="009871F9" w:rsidRDefault="00085B46">
      <w:pPr>
        <w:ind w:firstLine="708"/>
        <w:jc w:val="both"/>
        <w:rPr>
          <w:rFonts w:eastAsiaTheme="minorHAnsi"/>
          <w:lang w:val="sr-Cyrl-CS" w:eastAsia="en-US"/>
        </w:rPr>
      </w:pPr>
      <w:r w:rsidRPr="009871F9">
        <w:rPr>
          <w:rFonts w:eastAsiaTheme="minorHAnsi"/>
          <w:lang w:val="sr-Cyrl-CS" w:eastAsia="en-US"/>
        </w:rPr>
        <w:t>2) ОБЛАСТ ГАСА:</w:t>
      </w:r>
    </w:p>
    <w:p w:rsidR="00C50DFB" w:rsidRPr="009871F9" w:rsidRDefault="004C7243">
      <w:pPr>
        <w:ind w:firstLine="851"/>
        <w:jc w:val="both"/>
        <w:rPr>
          <w:rFonts w:eastAsiaTheme="minorHAnsi"/>
          <w:lang w:val="sr-Cyrl-CS" w:eastAsia="en-US"/>
        </w:rPr>
      </w:pPr>
      <w:r>
        <w:rPr>
          <w:rFonts w:eastAsiaTheme="minorHAnsi"/>
          <w:lang w:val="sr-Cyrl-CS" w:eastAsia="en-US"/>
        </w:rPr>
        <w:t>(1)</w:t>
      </w:r>
      <w:r w:rsidR="00085B46" w:rsidRPr="009871F9">
        <w:rPr>
          <w:rFonts w:eastAsiaTheme="minorHAnsi"/>
          <w:lang w:val="sr-Cyrl-CS" w:eastAsia="en-US"/>
        </w:rPr>
        <w:t xml:space="preserve"> ГАСОВОДИ ЗА ТРАНСПОРТ ПРИРОДНОГ ГАСА И БИОГАСА КОЈИ СУ ДЕО ТРАНСПОРТНОГ СИСТЕМА;</w:t>
      </w:r>
    </w:p>
    <w:p w:rsidR="00C50DFB" w:rsidRPr="009871F9" w:rsidRDefault="004C7243">
      <w:pPr>
        <w:ind w:firstLine="851"/>
        <w:jc w:val="both"/>
        <w:rPr>
          <w:rFonts w:eastAsiaTheme="minorHAnsi"/>
          <w:lang w:val="sr-Cyrl-CS" w:eastAsia="en-US"/>
        </w:rPr>
      </w:pPr>
      <w:r>
        <w:rPr>
          <w:rFonts w:eastAsiaTheme="minorHAnsi"/>
          <w:lang w:val="sr-Cyrl-CS" w:eastAsia="en-US"/>
        </w:rPr>
        <w:t>(2)</w:t>
      </w:r>
      <w:r w:rsidR="00085B46" w:rsidRPr="009871F9">
        <w:rPr>
          <w:rFonts w:eastAsiaTheme="minorHAnsi"/>
          <w:lang w:val="sr-Cyrl-CS" w:eastAsia="en-US"/>
        </w:rPr>
        <w:t xml:space="preserve"> ПОДЗЕМНА СКЛАДИШТА ПРИРОДНОГ ГАСА ПОВЕЗАНА СА ГАСОВОДИМА ПОМЕНУТИМ ПОД (1);</w:t>
      </w:r>
    </w:p>
    <w:p w:rsidR="00C50DFB" w:rsidRPr="009871F9" w:rsidRDefault="004C7243">
      <w:pPr>
        <w:ind w:firstLine="851"/>
        <w:jc w:val="both"/>
        <w:rPr>
          <w:rFonts w:eastAsiaTheme="minorHAnsi"/>
          <w:lang w:val="sr-Cyrl-CS" w:eastAsia="en-US"/>
        </w:rPr>
      </w:pPr>
      <w:r>
        <w:rPr>
          <w:rFonts w:eastAsiaTheme="minorHAnsi"/>
          <w:lang w:val="sr-Cyrl-CS" w:eastAsia="en-US"/>
        </w:rPr>
        <w:t>(3)</w:t>
      </w:r>
      <w:r w:rsidR="00085B46" w:rsidRPr="009871F9">
        <w:rPr>
          <w:rFonts w:eastAsiaTheme="minorHAnsi"/>
          <w:lang w:val="sr-Cyrl-CS" w:eastAsia="en-US"/>
        </w:rPr>
        <w:t xml:space="preserve"> ПОСТРОЈЕЊА ЗА ПРИЈЕМ, СКЛАДИШТЕЊЕ, РЕГАСИФИКАЦИЈУ ИЛИ ДЕКОМПРЕСИЈУ УТЕЧЊЕНОГ ПРИРОДНОГ ГАСА ИЛИ КОМПРИМОВАНОГ ПРИРОДНОГ ГАСА;</w:t>
      </w:r>
    </w:p>
    <w:p w:rsidR="00C50DFB" w:rsidRPr="009871F9" w:rsidRDefault="004C7243">
      <w:pPr>
        <w:ind w:firstLine="851"/>
        <w:jc w:val="both"/>
        <w:rPr>
          <w:rFonts w:eastAsiaTheme="minorHAnsi"/>
          <w:lang w:val="sr-Cyrl-CS" w:eastAsia="en-US"/>
        </w:rPr>
      </w:pPr>
      <w:r>
        <w:rPr>
          <w:rFonts w:eastAsiaTheme="minorHAnsi"/>
          <w:lang w:val="sr-Cyrl-CS" w:eastAsia="en-US"/>
        </w:rPr>
        <w:t>(4)</w:t>
      </w:r>
      <w:r w:rsidR="00085B46" w:rsidRPr="009871F9">
        <w:rPr>
          <w:rFonts w:eastAsiaTheme="minorHAnsi"/>
          <w:lang w:val="sr-Cyrl-CS" w:eastAsia="en-US"/>
        </w:rPr>
        <w:t xml:space="preserve"> ОПРЕМА ИЛИ ИНСТАЛАЦИЈЕ КОЈЕ СУ ОД ЗНАЧАЈА ЗА БЕЗБЕДАН, СИГУРАН И ЕФИКАСАН РАД СИСТЕМА, ИЛИ ОМОГУЋУЈУ ДВОСМЕРАН ПРОТОК ПРИРОДНОГ ГАСА, УКЉУЧУЈУЋИ КОМПРЕСОРСКЕ СТАНИЦЕ;</w:t>
      </w:r>
    </w:p>
    <w:p w:rsidR="00C50DFB" w:rsidRPr="009871F9" w:rsidRDefault="00085B46">
      <w:pPr>
        <w:ind w:firstLine="708"/>
        <w:jc w:val="both"/>
        <w:rPr>
          <w:rFonts w:eastAsiaTheme="minorHAnsi"/>
          <w:lang w:val="sr-Cyrl-CS" w:eastAsia="en-US"/>
        </w:rPr>
      </w:pPr>
      <w:r w:rsidRPr="009871F9">
        <w:rPr>
          <w:rFonts w:eastAsiaTheme="minorHAnsi"/>
          <w:lang w:val="sr-Cyrl-CS" w:eastAsia="en-US"/>
        </w:rPr>
        <w:t>3) ОБЛАСТ НАФТЕ:</w:t>
      </w:r>
    </w:p>
    <w:p w:rsidR="00C50DFB" w:rsidRPr="009871F9" w:rsidRDefault="004C7243">
      <w:pPr>
        <w:ind w:firstLine="993"/>
        <w:jc w:val="both"/>
        <w:rPr>
          <w:rFonts w:eastAsiaTheme="minorHAnsi"/>
          <w:lang w:val="sr-Cyrl-CS" w:eastAsia="en-US"/>
        </w:rPr>
      </w:pPr>
      <w:r>
        <w:rPr>
          <w:rFonts w:eastAsiaTheme="minorHAnsi"/>
          <w:lang w:val="sr-Cyrl-CS" w:eastAsia="en-US"/>
        </w:rPr>
        <w:t>(1)</w:t>
      </w:r>
      <w:r w:rsidR="00085B46" w:rsidRPr="009871F9">
        <w:rPr>
          <w:rFonts w:eastAsiaTheme="minorHAnsi"/>
          <w:lang w:val="sr-Cyrl-CS" w:eastAsia="en-US"/>
        </w:rPr>
        <w:t xml:space="preserve"> НАФТОВОДИ ЗА ТРАНСПОРТ СИРОВЕ НАФТЕ;</w:t>
      </w:r>
    </w:p>
    <w:p w:rsidR="00C50DFB" w:rsidRPr="009871F9" w:rsidRDefault="004C7243">
      <w:pPr>
        <w:ind w:firstLine="993"/>
        <w:jc w:val="both"/>
        <w:rPr>
          <w:rFonts w:eastAsiaTheme="minorHAnsi"/>
          <w:lang w:val="sr-Cyrl-CS" w:eastAsia="en-US"/>
        </w:rPr>
      </w:pPr>
      <w:r>
        <w:rPr>
          <w:rFonts w:eastAsiaTheme="minorHAnsi"/>
          <w:lang w:val="sr-Cyrl-CS" w:eastAsia="en-US"/>
        </w:rPr>
        <w:t>(2)</w:t>
      </w:r>
      <w:r w:rsidR="00085B46" w:rsidRPr="009871F9">
        <w:rPr>
          <w:rFonts w:eastAsiaTheme="minorHAnsi"/>
          <w:lang w:val="sr-Cyrl-CS" w:eastAsia="en-US"/>
        </w:rPr>
        <w:t xml:space="preserve"> ПУМПНЕ СТАНИЦЕ И СКЛАДИШНИ ОБЈЕКТИ ПОТРЕБНИ ЗА РАД НАФТОВОДА;</w:t>
      </w:r>
    </w:p>
    <w:p w:rsidR="00C50DFB" w:rsidRPr="009871F9" w:rsidRDefault="004C7243">
      <w:pPr>
        <w:ind w:firstLine="993"/>
        <w:jc w:val="both"/>
        <w:rPr>
          <w:rFonts w:eastAsiaTheme="minorHAnsi"/>
          <w:lang w:val="sr-Cyrl-CS" w:eastAsia="en-US"/>
        </w:rPr>
      </w:pPr>
      <w:r>
        <w:rPr>
          <w:rFonts w:eastAsiaTheme="minorHAnsi"/>
          <w:lang w:val="sr-Cyrl-CS" w:eastAsia="en-US"/>
        </w:rPr>
        <w:t>(3)</w:t>
      </w:r>
      <w:r w:rsidR="00085B46" w:rsidRPr="009871F9">
        <w:rPr>
          <w:rFonts w:eastAsiaTheme="minorHAnsi"/>
          <w:lang w:val="sr-Cyrl-CS" w:eastAsia="en-US"/>
        </w:rPr>
        <w:t xml:space="preserve"> СВАКА ОПРЕМА ИЛИ ИНСТАЛАЦИЈЕ КОЈА ЈЕ БИТНА ЗА СИГУРАН, ПОУЗДАН И ЕФИКАСАН РАД ПОМЕНУТОГ СИСТЕМА, УКЉУЧУЈУЋИ СИСТЕМЕ ЗАШТИТЕ, НАДЗОРА И УПРАВЉАЊА, КАО И УРЕЂАЈЕ ЗА </w:t>
      </w:r>
      <w:r w:rsidR="00F94BB2" w:rsidRPr="009871F9">
        <w:rPr>
          <w:rFonts w:eastAsiaTheme="minorHAnsi"/>
          <w:lang w:val="sr-Cyrl-CS" w:eastAsia="en-US"/>
        </w:rPr>
        <w:t>ДВОСМЕРНИ ПРОТОК</w:t>
      </w:r>
      <w:r w:rsidR="00085B46" w:rsidRPr="009871F9">
        <w:rPr>
          <w:rFonts w:eastAsiaTheme="minorHAnsi"/>
          <w:lang w:val="sr-Cyrl-CS" w:eastAsia="en-US"/>
        </w:rPr>
        <w:t>;</w:t>
      </w:r>
    </w:p>
    <w:p w:rsidR="00C50DFB" w:rsidRPr="009871F9" w:rsidRDefault="00085B46">
      <w:pPr>
        <w:ind w:firstLine="708"/>
        <w:jc w:val="both"/>
        <w:rPr>
          <w:rFonts w:eastAsiaTheme="minorHAnsi"/>
          <w:lang w:val="sr-Cyrl-CS" w:eastAsia="en-US"/>
        </w:rPr>
      </w:pPr>
      <w:r w:rsidRPr="009871F9">
        <w:rPr>
          <w:rFonts w:eastAsiaTheme="minorHAnsi"/>
          <w:lang w:val="sr-Cyrl-CS" w:eastAsia="en-US"/>
        </w:rPr>
        <w:t xml:space="preserve">4) ПРИОРИТЕТНА ТЕМАТСКА ОБЛАСТ КОЈУ ТРЕБА РАЗВИЈАТИ: УВОЂЕЊЕ ПАМЕТНИХ МРЕЖА. </w:t>
      </w:r>
    </w:p>
    <w:p w:rsidR="00C50DFB" w:rsidRDefault="00085B46">
      <w:pPr>
        <w:ind w:firstLine="708"/>
        <w:jc w:val="both"/>
        <w:rPr>
          <w:rFonts w:eastAsiaTheme="minorHAnsi"/>
          <w:lang w:val="sr-Cyrl-CS" w:eastAsia="en-US"/>
        </w:rPr>
      </w:pPr>
      <w:r w:rsidRPr="009871F9">
        <w:rPr>
          <w:rFonts w:eastAsiaTheme="minorHAnsi"/>
          <w:lang w:val="sr-Cyrl-CS" w:eastAsia="en-US"/>
        </w:rPr>
        <w:t>ВЛАДА БЛИЖЕ ПРОПИСУЈЕ УСЛОВЕ ЗА РАЗВОЈ И ИНТЕРОПЕРАБИЛНОСТ СТАТЕШКИХ ЕНЕРГЕТСКИХ ПРОЈЕКАТА (ПРИРИТЕТНИХ КОРИДОРА И ПРИОРИТЕТНИХ ТЕМАТСКИХ ОБЛАСТИ ЕНЕРГЕТСКЕ ИНФРАСТРУКТУРЕ).</w:t>
      </w:r>
    </w:p>
    <w:p w:rsidR="00E315BE" w:rsidRDefault="00E315BE">
      <w:pPr>
        <w:ind w:firstLine="708"/>
        <w:jc w:val="both"/>
        <w:rPr>
          <w:rFonts w:eastAsiaTheme="minorHAnsi"/>
          <w:lang w:val="sr-Cyrl-CS" w:eastAsia="en-US"/>
        </w:rPr>
      </w:pPr>
    </w:p>
    <w:p w:rsidR="00E315BE" w:rsidRDefault="00E315BE">
      <w:pPr>
        <w:ind w:firstLine="708"/>
        <w:jc w:val="both"/>
        <w:rPr>
          <w:rFonts w:eastAsiaTheme="minorHAnsi"/>
          <w:lang w:val="sr-Cyrl-CS" w:eastAsia="en-US"/>
        </w:rPr>
      </w:pPr>
    </w:p>
    <w:p w:rsidR="00E315BE" w:rsidRDefault="00E315BE">
      <w:pPr>
        <w:ind w:firstLine="708"/>
        <w:jc w:val="both"/>
        <w:rPr>
          <w:rFonts w:eastAsiaTheme="minorHAnsi"/>
          <w:lang w:val="sr-Cyrl-CS" w:eastAsia="en-US"/>
        </w:rPr>
      </w:pPr>
    </w:p>
    <w:p w:rsidR="00E315BE" w:rsidRDefault="00E315BE">
      <w:pPr>
        <w:ind w:firstLine="708"/>
        <w:jc w:val="both"/>
        <w:rPr>
          <w:rFonts w:eastAsiaTheme="minorHAnsi"/>
          <w:lang w:val="sr-Cyrl-CS" w:eastAsia="en-US"/>
        </w:rPr>
      </w:pPr>
    </w:p>
    <w:p w:rsidR="00E315BE" w:rsidRPr="009871F9" w:rsidRDefault="00E315BE">
      <w:pPr>
        <w:ind w:firstLine="708"/>
        <w:jc w:val="both"/>
        <w:rPr>
          <w:rFonts w:eastAsiaTheme="minorHAnsi"/>
          <w:lang w:val="sr-Cyrl-CS" w:eastAsia="en-US"/>
        </w:rPr>
      </w:pPr>
    </w:p>
    <w:p w:rsidR="00C50DFB" w:rsidRPr="009871F9" w:rsidRDefault="00C50DFB">
      <w:pPr>
        <w:pStyle w:val="1tekst"/>
        <w:rPr>
          <w:rFonts w:ascii="Times New Roman" w:hAnsi="Times New Roman" w:cs="Times New Roman"/>
          <w:sz w:val="24"/>
          <w:szCs w:val="24"/>
        </w:rPr>
      </w:pPr>
    </w:p>
    <w:p w:rsidR="00C50DFB" w:rsidRPr="009871F9" w:rsidRDefault="00085B46">
      <w:pPr>
        <w:pStyle w:val="7podnas"/>
        <w:rPr>
          <w:rFonts w:ascii="Times New Roman" w:hAnsi="Times New Roman" w:cs="Times New Roman"/>
          <w:sz w:val="24"/>
          <w:szCs w:val="24"/>
        </w:rPr>
      </w:pPr>
      <w:r w:rsidRPr="009871F9">
        <w:rPr>
          <w:rFonts w:ascii="Times New Roman" w:hAnsi="Times New Roman" w:cs="Times New Roman"/>
          <w:sz w:val="24"/>
          <w:szCs w:val="24"/>
        </w:rPr>
        <w:lastRenderedPageBreak/>
        <w:t>Послови Агенције</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48.</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У извршавању регулаторних послова утврђених овим законом, Агенција предузима мере којима се постижу или којима се доприноси остваривању следећих циљева: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 обезбеђивање сигурног</w:t>
      </w:r>
      <w:r w:rsidRPr="009871F9">
        <w:rPr>
          <w:rFonts w:ascii="Times New Roman" w:eastAsiaTheme="minorHAnsi" w:hAnsi="Times New Roman" w:cs="Times New Roman"/>
          <w:sz w:val="24"/>
          <w:szCs w:val="24"/>
          <w:lang w:val="sr-Cyrl-CS" w:eastAsia="en-US"/>
        </w:rPr>
        <w:t xml:space="preserve"> </w:t>
      </w:r>
      <w:r w:rsidRPr="009871F9">
        <w:rPr>
          <w:rFonts w:ascii="Times New Roman" w:hAnsi="Times New Roman" w:cs="Times New Roman"/>
          <w:sz w:val="24"/>
          <w:szCs w:val="24"/>
          <w:lang w:val="sr-Cyrl-CS"/>
        </w:rPr>
        <w:t xml:space="preserve">И ПОУЗДАНОГ </w:t>
      </w:r>
      <w:r w:rsidRPr="009871F9">
        <w:rPr>
          <w:rFonts w:ascii="Times New Roman" w:hAnsi="Times New Roman" w:cs="Times New Roman"/>
          <w:sz w:val="24"/>
          <w:szCs w:val="24"/>
        </w:rPr>
        <w:t>снабдевања купаца енергијом кроз ефикасно функционисање и одржив развој енергетских система, у складу са енергетском политиком Републике Србије, укључујући заштиту животне средине и развој обновљивих извора енергије;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 развој тржишта електричне енергије у Републици Србији и његове интеграције у регионално и пан-европско тржиште електричне енергије;</w:t>
      </w:r>
    </w:p>
    <w:p w:rsidR="00C50DFB" w:rsidRPr="009871F9" w:rsidRDefault="00085B46">
      <w:pPr>
        <w:pStyle w:val="1tekst"/>
        <w:rPr>
          <w:rFonts w:ascii="Times New Roman" w:hAnsi="Times New Roman" w:cs="Times New Roman"/>
          <w:sz w:val="24"/>
          <w:szCs w:val="24"/>
          <w:lang w:val="sr-Cyrl-CS"/>
        </w:rPr>
      </w:pPr>
      <w:r w:rsidRPr="009871F9">
        <w:rPr>
          <w:rFonts w:ascii="Times New Roman" w:hAnsi="Times New Roman" w:cs="Times New Roman"/>
          <w:sz w:val="24"/>
          <w:szCs w:val="24"/>
        </w:rPr>
        <w:t xml:space="preserve">3) обезбеђење стабилног, транспарентног и недискриминаторног регулаторног оквира за </w:t>
      </w:r>
      <w:r w:rsidRPr="009871F9">
        <w:rPr>
          <w:rFonts w:ascii="Times New Roman" w:hAnsi="Times New Roman" w:cs="Times New Roman"/>
          <w:strike/>
          <w:sz w:val="24"/>
          <w:szCs w:val="24"/>
        </w:rPr>
        <w:t>купце енергије</w:t>
      </w:r>
      <w:r w:rsidRPr="009871F9">
        <w:rPr>
          <w:rFonts w:ascii="Times New Roman" w:eastAsiaTheme="minorHAnsi" w:hAnsi="Times New Roman" w:cs="Times New Roman"/>
          <w:sz w:val="24"/>
          <w:szCs w:val="24"/>
          <w:lang w:val="sr-Cyrl-CS" w:eastAsia="en-US"/>
        </w:rPr>
        <w:t xml:space="preserve"> </w:t>
      </w:r>
      <w:r w:rsidRPr="009871F9">
        <w:rPr>
          <w:rFonts w:ascii="Times New Roman" w:hAnsi="Times New Roman" w:cs="Times New Roman"/>
          <w:sz w:val="24"/>
          <w:szCs w:val="24"/>
          <w:lang w:val="sr-Cyrl-CS"/>
        </w:rPr>
        <w:t>КУПЦЕ ЕЛЕКТРИЧНЕ ЕНЕРГИЈЕ И ПРИРОДНОГ ГАСА</w:t>
      </w:r>
      <w:r w:rsidRPr="009871F9">
        <w:rPr>
          <w:rFonts w:ascii="Times New Roman" w:hAnsi="Times New Roman" w:cs="Times New Roman"/>
          <w:sz w:val="24"/>
          <w:szCs w:val="24"/>
        </w:rPr>
        <w:t>, кориснике система и инвеститоре;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4) подстицање ефикасног функционисања енергетских система;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5) обезбеђивања високих стандарда услуге у снабдевању електричном енергијом и природним гасом уз заштиту енергетски угрожених купаца.</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49.</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Агенција издаје лиценце за обављање енергетских делатности и доноси акт о одузимању лиценце</w:t>
      </w:r>
      <w:r w:rsidR="00F703C3" w:rsidRPr="009871F9">
        <w:rPr>
          <w:rFonts w:ascii="Times New Roman" w:hAnsi="Times New Roman" w:cs="Times New Roman"/>
          <w:sz w:val="24"/>
          <w:szCs w:val="24"/>
          <w:lang w:val="sr-Cyrl-CS"/>
        </w:rPr>
        <w:t xml:space="preserve"> </w:t>
      </w:r>
      <w:r w:rsidR="00F703C3" w:rsidRPr="009871F9">
        <w:rPr>
          <w:rFonts w:ascii="Times New Roman" w:hAnsi="Times New Roman" w:cs="Times New Roman"/>
          <w:sz w:val="24"/>
          <w:szCs w:val="24"/>
        </w:rPr>
        <w:t>ЗА СВЕ ЕНЕРГЕТСКЕ ДЕЛАТНОСТИ ИЗУЗЕВ ДЕЛАТНОСТИ У ОБЛАСТИ ТОПЛОТНЕ ЕНЕРГИЈЕ</w:t>
      </w:r>
      <w:r w:rsidRPr="009871F9">
        <w:rPr>
          <w:rFonts w:ascii="Times New Roman" w:hAnsi="Times New Roman" w:cs="Times New Roman"/>
          <w:sz w:val="24"/>
          <w:szCs w:val="24"/>
        </w:rPr>
        <w:t>, под условима утврђеним овим законом, и води регистре издатих и одузетих лиценци.</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Послове из става 1. овог члана Агенција обавља као поверене послове.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Агенција спроводи поступак сертификације и одлучује о сертификацији оператора преносног система електричне енергије и оператора транспортног система природног гаса.</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50.</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Агенција доноси методологије за: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 одређивање цене приступа систему за пренос електричне енергије;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 одређивање цене приступа систему за дистрибуцију електричне енергије;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 одређивање цене приступа затвореном систему за дистрибуцију електричне енергије;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4) обрачун неовлашћено утрошене електричне енергије;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5) одређивање цене електричне енергије за гарантовано снабдевање, у складу са овим законом;</w:t>
      </w:r>
    </w:p>
    <w:p w:rsidR="00F703C3" w:rsidRPr="009871F9" w:rsidRDefault="00F703C3">
      <w:pPr>
        <w:pStyle w:val="1tekst"/>
        <w:rPr>
          <w:rFonts w:ascii="Times New Roman" w:hAnsi="Times New Roman" w:cs="Times New Roman"/>
          <w:sz w:val="24"/>
          <w:szCs w:val="24"/>
        </w:rPr>
      </w:pPr>
      <w:r w:rsidRPr="009871F9">
        <w:rPr>
          <w:rFonts w:ascii="Times New Roman" w:hAnsi="Times New Roman" w:cs="Times New Roman"/>
          <w:sz w:val="24"/>
          <w:szCs w:val="24"/>
        </w:rPr>
        <w:t>5А) ОДРЕЂИВАЊЕ ЦЕНА СВИХ ПОМОЋНИХ УСЛУГА КОЈЕ СУ РЕГУЛИСАНЕ;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6) одређивање цене приступа систему за транспорт природног гаса;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7) одређивање цене приступа систему за дистрибуцију природног гаса;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8) одређивање цене приступа складишту природног гаса;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9) одређивање цене природног гаса за јавно снабдевање;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10) одређивање цене приступа систему за транспорт нафте нафтоводима и система за транспорт деривата нафте продуктоводима;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11) одређивање трошкова прикључења на систем за пренос и дистрибуцију електричне енергије;</w:t>
      </w:r>
    </w:p>
    <w:p w:rsidR="00C50DFB" w:rsidRPr="009871F9" w:rsidRDefault="00085B46">
      <w:pPr>
        <w:pStyle w:val="1tekst"/>
        <w:rPr>
          <w:rFonts w:ascii="Times New Roman" w:hAnsi="Times New Roman" w:cs="Times New Roman"/>
          <w:sz w:val="24"/>
          <w:szCs w:val="24"/>
          <w:lang w:val="sr-Cyrl-CS"/>
        </w:rPr>
      </w:pPr>
      <w:r w:rsidRPr="009871F9">
        <w:rPr>
          <w:rFonts w:ascii="Times New Roman" w:hAnsi="Times New Roman" w:cs="Times New Roman"/>
          <w:sz w:val="24"/>
          <w:szCs w:val="24"/>
        </w:rPr>
        <w:lastRenderedPageBreak/>
        <w:t>12) одређивање трошкова прикључења на систем за транспорт и дистрибуцију природног гаса</w:t>
      </w:r>
      <w:r w:rsidRPr="009871F9">
        <w:rPr>
          <w:rFonts w:ascii="Times New Roman" w:hAnsi="Times New Roman" w:cs="Times New Roman"/>
          <w:sz w:val="24"/>
          <w:szCs w:val="24"/>
          <w:lang w:val="sr-Cyrl-CS"/>
        </w:rPr>
        <w:t>;</w:t>
      </w:r>
    </w:p>
    <w:p w:rsidR="00F703C3" w:rsidRPr="0036206B" w:rsidRDefault="00085B46" w:rsidP="0036206B">
      <w:pPr>
        <w:pStyle w:val="1tekst"/>
        <w:rPr>
          <w:rFonts w:ascii="Times New Roman" w:eastAsiaTheme="minorHAnsi" w:hAnsi="Times New Roman" w:cs="Times New Roman"/>
          <w:sz w:val="24"/>
          <w:szCs w:val="24"/>
          <w:lang w:val="sr-Cyrl-CS" w:eastAsia="en-US"/>
        </w:rPr>
      </w:pPr>
      <w:r w:rsidRPr="009871F9">
        <w:rPr>
          <w:rFonts w:ascii="Times New Roman" w:eastAsiaTheme="minorHAnsi" w:hAnsi="Times New Roman" w:cs="Times New Roman"/>
          <w:sz w:val="24"/>
          <w:szCs w:val="24"/>
          <w:lang w:val="sr-Cyrl-CS" w:eastAsia="en-US"/>
        </w:rPr>
        <w:t xml:space="preserve">13) АГЕНЦИЈА  ДОНОСИ МЕТОДОЛОГИЈУ </w:t>
      </w:r>
      <w:r w:rsidR="00F94BB2" w:rsidRPr="009871F9">
        <w:rPr>
          <w:rFonts w:ascii="Times New Roman" w:eastAsiaTheme="minorHAnsi" w:hAnsi="Times New Roman" w:cs="Times New Roman"/>
          <w:sz w:val="24"/>
          <w:szCs w:val="24"/>
          <w:lang w:val="sr-Cyrl-CS" w:eastAsia="en-US"/>
        </w:rPr>
        <w:t>И КРИТЕРИЈУМЕ ЗА ПРОЦЕНУ УЛАГАЊА У ИНФРАСТРУКТУРНЕ ПРОЈЕКТЕ У ОБЛАСТИ ЕЛЕКТРИЧНЕ ЕНЕРГИЈЕ И ПРИРОДНОГ ГАСА И ВЕЋИХ РИ</w:t>
      </w:r>
      <w:r w:rsidR="00F703C3" w:rsidRPr="009871F9">
        <w:rPr>
          <w:rFonts w:ascii="Times New Roman" w:eastAsiaTheme="minorHAnsi" w:hAnsi="Times New Roman" w:cs="Times New Roman"/>
          <w:sz w:val="24"/>
          <w:szCs w:val="24"/>
          <w:lang w:val="sr-Cyrl-CS" w:eastAsia="en-US"/>
        </w:rPr>
        <w:t>ЗИКА ПО</w:t>
      </w:r>
      <w:r w:rsidR="0036206B">
        <w:rPr>
          <w:rFonts w:ascii="Times New Roman" w:eastAsiaTheme="minorHAnsi" w:hAnsi="Times New Roman" w:cs="Times New Roman"/>
          <w:sz w:val="24"/>
          <w:szCs w:val="24"/>
          <w:lang w:val="sr-Cyrl-CS" w:eastAsia="en-US"/>
        </w:rPr>
        <w:t>ВЕЗАНИХ С ТИМ ПРОЈЕКТИМА</w:t>
      </w:r>
      <w:r w:rsidR="00F703C3" w:rsidRPr="009871F9">
        <w:rPr>
          <w:rFonts w:ascii="Times New Roman" w:hAnsi="Times New Roman" w:cs="Times New Roman"/>
          <w:sz w:val="24"/>
          <w:szCs w:val="24"/>
          <w:lang w:val="sr-Cyrl-CS"/>
        </w:rPr>
        <w:t>.</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Агенција је дужна да, при доношењу методологија и давању сагласности на регулисане цене операторима преносног, односно дистрибутивног система електричне енергије процени и одобри трошкове који су потребни за краткорочно и дугорочно: повећање сигурности снабдевања, ефикасности рада оператора, подршку интеграцији тржишта као и потребне истраживачке активности.</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Aгенција је дужна да методологије из става 1. овог члана објављује у "Службеном гласнику Републике Србије".</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51.</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Агенција доноси правила: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 о промени снабдевача;</w:t>
      </w:r>
    </w:p>
    <w:p w:rsidR="00C50DFB" w:rsidRPr="009871F9" w:rsidRDefault="00085B46">
      <w:pPr>
        <w:pStyle w:val="1tekst"/>
        <w:rPr>
          <w:rFonts w:ascii="Times New Roman" w:hAnsi="Times New Roman" w:cs="Times New Roman"/>
          <w:sz w:val="24"/>
          <w:szCs w:val="24"/>
          <w:lang w:val="sr-Cyrl-CS"/>
        </w:rPr>
      </w:pPr>
      <w:r w:rsidRPr="009871F9">
        <w:rPr>
          <w:rFonts w:ascii="Times New Roman" w:hAnsi="Times New Roman" w:cs="Times New Roman"/>
          <w:sz w:val="24"/>
          <w:szCs w:val="24"/>
        </w:rPr>
        <w:t>2) о квалитету испоруке и снабдевања електричном енергијом и природним гасом</w:t>
      </w:r>
      <w:r w:rsidRPr="009871F9">
        <w:rPr>
          <w:rFonts w:ascii="Times New Roman" w:hAnsi="Times New Roman" w:cs="Times New Roman"/>
          <w:sz w:val="24"/>
          <w:szCs w:val="24"/>
          <w:lang w:val="sr-Cyrl-CS"/>
        </w:rPr>
        <w:t>;</w:t>
      </w:r>
    </w:p>
    <w:p w:rsidR="00C50DFB" w:rsidRPr="009871F9" w:rsidRDefault="007A1E4A">
      <w:pPr>
        <w:pStyle w:val="1tekst"/>
        <w:rPr>
          <w:rFonts w:ascii="Times New Roman" w:hAnsi="Times New Roman" w:cs="Times New Roman"/>
          <w:sz w:val="24"/>
          <w:szCs w:val="24"/>
          <w:lang w:val="sr-Cyrl-CS"/>
        </w:rPr>
      </w:pPr>
      <w:r w:rsidRPr="009871F9">
        <w:rPr>
          <w:rFonts w:ascii="Times New Roman" w:hAnsi="Times New Roman" w:cs="Times New Roman"/>
          <w:sz w:val="24"/>
          <w:szCs w:val="24"/>
          <w:lang w:val="sr-Cyrl-CS"/>
        </w:rPr>
        <w:t xml:space="preserve">3) </w:t>
      </w:r>
      <w:r w:rsidRPr="007A1E4A">
        <w:rPr>
          <w:rFonts w:ascii="Times New Roman" w:hAnsi="Times New Roman" w:cs="Times New Roman"/>
          <w:sz w:val="24"/>
          <w:szCs w:val="24"/>
          <w:lang w:val="sr-Cyrl-CS"/>
        </w:rPr>
        <w:t>О ПРИКЉУЧЕЊУ НА ПРЕНОСНИ, ОДНОСНО ДИСТРИБУТИВНИ СИСТЕМ ЕЛЕКТРИЧНЕ ЕНЕРГИЈЕ, КАО И ПРИСТУПУ МРЕЖИ ЗА ТРАНСПОРТ ПРИРОДНОГ ГАСА У СКЛАДУ СА ОБАВЕЗАМА РЕПУБЛИКЕ СРБИЈЕ ПРЕУЗЕТИМ ПОТВРЂЕНИМ МЕЂУНАРОДНИМ СПОРАЗУМИМА (МРЕЖНА ПРАВИЛА)</w:t>
      </w:r>
      <w:r w:rsidRPr="009871F9">
        <w:rPr>
          <w:rFonts w:ascii="Times New Roman" w:hAnsi="Times New Roman" w:cs="Times New Roman"/>
          <w:sz w:val="24"/>
          <w:szCs w:val="24"/>
          <w:lang w:val="sr-Cyrl-CS"/>
        </w:rPr>
        <w:t>.</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Агенција доноси следећа акта: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 о висини трошкова за издавање лиценци за обављање енергетских делатности из члана 20. став 1.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 о поравнању разлика између оправданих и остварених прихода и одобрених трошкова из члана 129. став 3.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 о изузећу у складу са чл. 167, 288. и 289, по прибављеном мишљењу Министарства</w:t>
      </w:r>
      <w:r w:rsidR="00F94BB2" w:rsidRPr="009871F9">
        <w:rPr>
          <w:rFonts w:ascii="Times New Roman" w:hAnsi="Times New Roman" w:cs="Times New Roman"/>
          <w:sz w:val="24"/>
          <w:szCs w:val="24"/>
          <w:lang w:val="sr-Cyrl-CS"/>
        </w:rPr>
        <w:t>;</w:t>
      </w:r>
    </w:p>
    <w:p w:rsidR="00F94BB2" w:rsidRPr="009871F9" w:rsidRDefault="00F94BB2" w:rsidP="00F94BB2">
      <w:pPr>
        <w:ind w:left="150" w:right="150" w:firstLine="240"/>
        <w:jc w:val="both"/>
        <w:rPr>
          <w:lang w:val="sr-Cyrl-CS"/>
        </w:rPr>
      </w:pPr>
      <w:r w:rsidRPr="009871F9">
        <w:rPr>
          <w:lang w:val="sr-Cyrl-CS"/>
        </w:rPr>
        <w:t>4) О НАЧИНУ И ПОСТУПКУ ПРАЋЕЊА ТРЖИШТА ПРИРОДНОГ ГАСА  КОЈИМ СЕ УРЕЂУЈЕ НАЧИН РЕГИСТРАЦИЈЕ УЧЕСНИКА НА ТРЖИШТУ, ВРСТА, САДРЖАЈ, ОБЛИК, НАЧИН И РОКОВИ ИЗРАДЕ И ОБЈАВЉИВАЊА ИЗВЕШТАЈА И ПОДАТАКА, КАО И НАДЗОР</w:t>
      </w:r>
      <w:r w:rsidRPr="009871F9">
        <w:rPr>
          <w:lang w:val="sr-Latn-CS"/>
        </w:rPr>
        <w:t xml:space="preserve"> </w:t>
      </w:r>
      <w:r w:rsidRPr="009871F9">
        <w:rPr>
          <w:lang w:val="sr-Cyrl-CS"/>
        </w:rPr>
        <w:t>ВЕЛЕПРОДАЈНОГ ТРЖИШТА ПРИРОДНОГ ГАСА У СКЛАДУ СА ОБАВЕЗАМА РЕПУБЛИКЕ СРБИЈЕ ПРЕУЗЕТИМ ПОТВРЂЕНИМ МЕЂУНАРОДНИМ СПОРАЗУМИМА.</w:t>
      </w:r>
    </w:p>
    <w:p w:rsidR="000B6D98" w:rsidRPr="009871F9" w:rsidRDefault="000B6D98" w:rsidP="00F94BB2">
      <w:pPr>
        <w:ind w:left="150" w:right="150" w:firstLine="240"/>
        <w:jc w:val="both"/>
        <w:rPr>
          <w:lang w:val="sr-Latn-CS"/>
        </w:rPr>
      </w:pPr>
      <w:r w:rsidRPr="009871F9">
        <w:rPr>
          <w:lang w:val="sr-Latn-CS"/>
        </w:rPr>
        <w:t>5) О КРИТЕРИЈУМИМА ЗА ПРИМЕНУ ДЕРОГАЦИЈЕ У ПОСТУПКУ ПРИКЉУЧЕЊА ОБЈЕКАТА ЗА ПРОИЗВОДЊУ ЕЛЕКТРИЧНЕ ЕНЕРГИЈЕ НА СИСТЕМ.</w:t>
      </w:r>
    </w:p>
    <w:p w:rsidR="000B6D98" w:rsidRPr="009871F9" w:rsidRDefault="000B6D98" w:rsidP="00F94BB2">
      <w:pPr>
        <w:ind w:left="150" w:right="150" w:firstLine="240"/>
        <w:jc w:val="both"/>
        <w:rPr>
          <w:lang w:val="sr-Latn-CS"/>
        </w:rPr>
      </w:pPr>
      <w:r w:rsidRPr="009871F9">
        <w:rPr>
          <w:lang w:val="sr-Latn-CS"/>
        </w:rPr>
        <w:t>АГЕНЦИЈА ДОНОСИ ПРОЦЕДУРУ ЗА ПРИМЕНУ ДЕРОГАЦИЈЕ У ПРОЦЕСУ ПРИКЉУЧЕЊА ОБЈЕКАТА ЗА ПРОИЗВОДЊУ ЕЛЕКТРИЧНЕ ЕНЕРГИЈЕ НА СИСТЕМ.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На акт из става 2. тачка 1) овог члана сагласност даје министарство надлежно за послове финансија.</w:t>
      </w:r>
    </w:p>
    <w:p w:rsidR="00F94BB2" w:rsidRPr="009871F9" w:rsidRDefault="00085B46" w:rsidP="00F94BB2">
      <w:pPr>
        <w:pStyle w:val="1tekst"/>
        <w:rPr>
          <w:rFonts w:ascii="Times New Roman" w:hAnsi="Times New Roman" w:cs="Times New Roman"/>
          <w:sz w:val="24"/>
          <w:szCs w:val="24"/>
        </w:rPr>
      </w:pPr>
      <w:r w:rsidRPr="009871F9">
        <w:rPr>
          <w:rFonts w:ascii="Times New Roman" w:hAnsi="Times New Roman" w:cs="Times New Roman"/>
          <w:sz w:val="24"/>
          <w:szCs w:val="24"/>
        </w:rPr>
        <w:t xml:space="preserve">Aгенција је дужна да правила и акта из става 1. и става 2. </w:t>
      </w:r>
      <w:r w:rsidRPr="009871F9">
        <w:rPr>
          <w:rFonts w:ascii="Times New Roman" w:hAnsi="Times New Roman" w:cs="Times New Roman"/>
          <w:strike/>
          <w:sz w:val="24"/>
          <w:szCs w:val="24"/>
        </w:rPr>
        <w:t>тач. 1) и 2)</w:t>
      </w:r>
      <w:r w:rsidRPr="009871F9">
        <w:rPr>
          <w:rFonts w:ascii="Times New Roman" w:hAnsi="Times New Roman" w:cs="Times New Roman"/>
          <w:sz w:val="24"/>
          <w:szCs w:val="24"/>
        </w:rPr>
        <w:t xml:space="preserve"> овог члана објави у "Службеном гласнику Републике Србије".</w:t>
      </w:r>
    </w:p>
    <w:p w:rsidR="00F94BB2" w:rsidRDefault="00F94BB2" w:rsidP="00F94BB2">
      <w:pPr>
        <w:pStyle w:val="1tekst"/>
        <w:rPr>
          <w:rFonts w:ascii="Times New Roman" w:hAnsi="Times New Roman" w:cs="Times New Roman"/>
          <w:lang w:val="sr-Cyrl-CS"/>
        </w:rPr>
      </w:pPr>
      <w:r w:rsidRPr="009871F9">
        <w:rPr>
          <w:rFonts w:ascii="Times New Roman" w:hAnsi="Times New Roman" w:cs="Times New Roman"/>
          <w:lang w:val="sr-Cyrl-CS"/>
        </w:rPr>
        <w:t>АГЕНЦИЈА СПРОВОДИ ПОСТУПКЕ И ДОНОСИ АКТА У СКЛАДУ СА ПРАВИЛИМА ИЗ СТАВА 1. ТАЧ. 3) и 4) ОВОГ ЧЛАНА.</w:t>
      </w:r>
    </w:p>
    <w:p w:rsidR="00E315BE" w:rsidRDefault="00E315BE" w:rsidP="00F94BB2">
      <w:pPr>
        <w:pStyle w:val="1tekst"/>
        <w:rPr>
          <w:rFonts w:ascii="Times New Roman" w:hAnsi="Times New Roman" w:cs="Times New Roman"/>
          <w:lang w:val="sr-Cyrl-CS"/>
        </w:rPr>
      </w:pPr>
    </w:p>
    <w:p w:rsidR="00E315BE" w:rsidRPr="009871F9" w:rsidRDefault="00E315BE" w:rsidP="00F94BB2">
      <w:pPr>
        <w:pStyle w:val="1tekst"/>
        <w:rPr>
          <w:rFonts w:ascii="Times New Roman" w:hAnsi="Times New Roman" w:cs="Times New Roman"/>
          <w:sz w:val="24"/>
          <w:szCs w:val="24"/>
        </w:rPr>
      </w:pPr>
    </w:p>
    <w:p w:rsidR="00C50DFB" w:rsidRPr="009871F9" w:rsidRDefault="00085B46">
      <w:pPr>
        <w:pStyle w:val="4clan"/>
        <w:rPr>
          <w:rFonts w:ascii="Times New Roman" w:hAnsi="Times New Roman" w:cs="Times New Roman"/>
        </w:rPr>
      </w:pPr>
      <w:r w:rsidRPr="009871F9">
        <w:rPr>
          <w:rFonts w:ascii="Times New Roman" w:hAnsi="Times New Roman" w:cs="Times New Roman"/>
        </w:rPr>
        <w:lastRenderedPageBreak/>
        <w:t>Члан 52.</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Агенција одређује: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 цене закупа резерве снаге за системске услуге секундарне и терцијарне регулације из члана 88. став 3. тачка 2) овог закона, као и цене помоћних услуга из члана 88. став 2. тачка 9) овог закона, у складу са овим законом;</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2) висину накнаде купцу по основу степена одступања од прописаног квалитета испоруке електричне енергије у складу са правилима о квалитету испоруке и снабдевања електричном енергијом и природним гасом.</w:t>
      </w:r>
    </w:p>
    <w:p w:rsidR="000B6D98" w:rsidRPr="009871F9" w:rsidRDefault="000B6D98">
      <w:pPr>
        <w:pStyle w:val="1tekst"/>
        <w:rPr>
          <w:rFonts w:ascii="Times New Roman" w:hAnsi="Times New Roman" w:cs="Times New Roman"/>
          <w:sz w:val="24"/>
          <w:szCs w:val="24"/>
        </w:rPr>
      </w:pPr>
      <w:r w:rsidRPr="009871F9">
        <w:rPr>
          <w:rFonts w:ascii="Times New Roman" w:hAnsi="Times New Roman" w:cs="Times New Roman"/>
          <w:sz w:val="24"/>
          <w:szCs w:val="24"/>
        </w:rPr>
        <w:t>2) ВИСИНУ НАКНАДЕ КРАЈЊЕМ КУПЦУ ПО ОСНОВУ СТЕПЕНА ОДСТУПАЊА ОД ПРОПИСАНОГ КВАЛИТЕТА ИСПОРУКЕ И СНАБДЕВАЊА ЕЛЕКТРИЧНОМ ЕНЕРГИЈОМ И ПРИРОДНИМ ГАСОМ, У СКЛАДУ СА ПРАВИЛИМА КОЈИМА СЕ БЛИЖЕ ОДРЕЂУЈУ ПОКАЗАТЕЉИ КВАЛИТЕТА ИСПОРУКЕ И СНАБДЕВАЊА ЕЛЕКТРИЧНОМ ЕНЕРГИЈОМ И ПРИРОДНИМ ГАСОМ</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53.</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Агенција даје сагласност 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 правила о раду преносног система електричне енергије;</w:t>
      </w:r>
    </w:p>
    <w:p w:rsidR="00C50DFB" w:rsidRDefault="00085B46">
      <w:pPr>
        <w:pStyle w:val="1tekst"/>
        <w:rPr>
          <w:rFonts w:ascii="Times New Roman" w:hAnsi="Times New Roman" w:cs="Times New Roman"/>
          <w:strike/>
          <w:sz w:val="24"/>
          <w:szCs w:val="24"/>
        </w:rPr>
      </w:pPr>
      <w:r w:rsidRPr="006E1BF8">
        <w:rPr>
          <w:rFonts w:ascii="Times New Roman" w:hAnsi="Times New Roman" w:cs="Times New Roman"/>
          <w:strike/>
          <w:sz w:val="24"/>
          <w:szCs w:val="24"/>
        </w:rPr>
        <w:t>2) правила за расподелу прекограничних преносних капацитета;</w:t>
      </w:r>
    </w:p>
    <w:p w:rsidR="006E1BF8" w:rsidRPr="00FF7E86" w:rsidRDefault="006E1BF8" w:rsidP="006E1BF8">
      <w:pPr>
        <w:tabs>
          <w:tab w:val="left" w:pos="1152"/>
        </w:tabs>
        <w:rPr>
          <w:rFonts w:cs="Arial"/>
          <w:lang w:val="sr-Cyrl-CS"/>
        </w:rPr>
      </w:pPr>
      <w:r>
        <w:rPr>
          <w:rFonts w:cs="Arial"/>
          <w:lang w:val="sr-Cyrl-CS"/>
        </w:rPr>
        <w:t xml:space="preserve">       </w:t>
      </w:r>
      <w:r w:rsidRPr="006E1BF8">
        <w:rPr>
          <w:rFonts w:cs="Arial"/>
          <w:lang w:val="sr-Cyrl-CS"/>
        </w:rPr>
        <w:t>2) ПРАВИЛА ЗА РАСПОДЕЛУ ПРЕНОСНИХ КАПАЦИТЕТА ИЗМЕЂУ ЗОНА ТРГОВАЊА;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 процедуру за прикључење објеката на преносни систем;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4) правила о раду транспортног система природног гаса;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5) правила о раду дистрибутивног система електричне енергије;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6) правила о раду дистрибутивног система природног гаса;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7) правила о раду система за транспорт нафте нафтоводима;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8) правила о раду система за транспорт деривата нафте продуктоводима;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9) правила о раду тржишта електричне енергије;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10) правила о објављивању кључних тржишних података;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11) правила о раду система за складиштење природног гаса;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12) план развоја преносног система електричне енергије, са планом инвестиција;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13) план развоја дистрибутивног система електричне енергије, са планом инвестиција и планом преузимања мерних уређаја, мерно разводних ормана, односно прикључних водова, инсталација и опреме у мерно разводном орману и других уређаја у објектима постојећих купаца, односно произвођача;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14) план развоја система за транспорт природног гаса</w:t>
      </w:r>
      <w:r w:rsidRPr="009871F9">
        <w:rPr>
          <w:rFonts w:ascii="Times New Roman" w:hAnsi="Times New Roman" w:cs="Times New Roman"/>
          <w:sz w:val="24"/>
          <w:szCs w:val="24"/>
          <w:lang w:val="sr-Cyrl-CS"/>
        </w:rPr>
        <w:t>, СА ПЛАНОМ ИНВЕСТИЦИЈА</w:t>
      </w:r>
      <w:r w:rsidRPr="009871F9">
        <w:rPr>
          <w:rFonts w:ascii="Times New Roman" w:hAnsi="Times New Roman" w:cs="Times New Roman"/>
          <w:sz w:val="24"/>
          <w:szCs w:val="24"/>
        </w:rPr>
        <w:t>;</w:t>
      </w:r>
    </w:p>
    <w:p w:rsidR="00C50DFB" w:rsidRPr="009871F9" w:rsidRDefault="00085B46">
      <w:pPr>
        <w:pStyle w:val="1tekst"/>
        <w:rPr>
          <w:rFonts w:ascii="Times New Roman" w:hAnsi="Times New Roman" w:cs="Times New Roman"/>
          <w:sz w:val="24"/>
          <w:szCs w:val="24"/>
          <w:lang w:val="sr-Cyrl-CS"/>
        </w:rPr>
      </w:pPr>
      <w:r w:rsidRPr="009871F9">
        <w:rPr>
          <w:rFonts w:ascii="Times New Roman" w:hAnsi="Times New Roman" w:cs="Times New Roman"/>
          <w:sz w:val="24"/>
          <w:szCs w:val="24"/>
          <w:lang w:val="sr-Cyrl-CS"/>
        </w:rPr>
        <w:t>14А) ПЛАН РАЗВОЈА СИСТЕМА ЗА ДИСТРИБУЦИЈУ ПРИРОДНОГ ГАСА</w:t>
      </w:r>
      <w:r w:rsidRPr="009871F9">
        <w:rPr>
          <w:rFonts w:ascii="Times New Roman" w:hAnsi="Times New Roman" w:cs="Times New Roman"/>
          <w:sz w:val="24"/>
          <w:szCs w:val="24"/>
          <w:lang w:val="en-US"/>
        </w:rPr>
        <w:t xml:space="preserve">, </w:t>
      </w:r>
      <w:r w:rsidRPr="009871F9">
        <w:rPr>
          <w:rFonts w:ascii="Times New Roman" w:hAnsi="Times New Roman" w:cs="Times New Roman"/>
          <w:sz w:val="24"/>
          <w:szCs w:val="24"/>
          <w:lang w:val="sr-Cyrl-CS"/>
        </w:rPr>
        <w:t>СА ПЛАНОМ ИНВЕСТИЦИЈА;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15) план развоја система за транспорт нафте нафтоводима</w:t>
      </w:r>
      <w:r w:rsidRPr="009871F9">
        <w:rPr>
          <w:rFonts w:ascii="Times New Roman" w:hAnsi="Times New Roman" w:cs="Times New Roman"/>
          <w:sz w:val="24"/>
          <w:szCs w:val="24"/>
          <w:lang w:val="sr-Cyrl-CS"/>
        </w:rPr>
        <w:t xml:space="preserve">, СА ПЛАНОМ ИНВЕСТИЦИЈА </w:t>
      </w:r>
      <w:r w:rsidRPr="009871F9">
        <w:rPr>
          <w:rFonts w:ascii="Times New Roman" w:hAnsi="Times New Roman" w:cs="Times New Roman"/>
          <w:strike/>
          <w:sz w:val="24"/>
          <w:szCs w:val="24"/>
        </w:rPr>
        <w:t>и деривата нафте продуктоводима</w:t>
      </w:r>
      <w:r w:rsidRPr="009871F9">
        <w:rPr>
          <w:rFonts w:ascii="Times New Roman" w:hAnsi="Times New Roman" w:cs="Times New Roman"/>
          <w:sz w:val="24"/>
          <w:szCs w:val="24"/>
        </w:rPr>
        <w:t>;</w:t>
      </w:r>
    </w:p>
    <w:p w:rsidR="00C50DFB" w:rsidRPr="009871F9" w:rsidRDefault="000B6D98">
      <w:pPr>
        <w:pStyle w:val="1tekst"/>
        <w:rPr>
          <w:rFonts w:ascii="Times New Roman" w:hAnsi="Times New Roman" w:cs="Times New Roman"/>
          <w:sz w:val="24"/>
          <w:szCs w:val="24"/>
          <w:lang w:val="sr-Cyrl-CS"/>
        </w:rPr>
      </w:pPr>
      <w:r w:rsidRPr="009871F9">
        <w:rPr>
          <w:rFonts w:ascii="Times New Roman" w:hAnsi="Times New Roman" w:cs="Times New Roman"/>
          <w:sz w:val="24"/>
          <w:szCs w:val="24"/>
          <w:lang w:val="sr-Cyrl-CS"/>
        </w:rPr>
        <w:t>15А</w:t>
      </w:r>
      <w:r w:rsidR="00085B46" w:rsidRPr="009871F9">
        <w:rPr>
          <w:rFonts w:ascii="Times New Roman" w:hAnsi="Times New Roman" w:cs="Times New Roman"/>
          <w:sz w:val="24"/>
          <w:szCs w:val="24"/>
          <w:lang w:val="sr-Cyrl-CS"/>
        </w:rPr>
        <w:t>) ПЛАН РАЗВОЈА СИСТЕМА ЗА ТРАНСПОРТ ДЕРИВАТА НАФТЕ ПРОДУКТОВОДИМА, СА ПЛАНОМ ИНВЕСТИЦИЈА;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16)</w:t>
      </w:r>
      <w:r w:rsidRPr="009871F9">
        <w:rPr>
          <w:rFonts w:ascii="Times New Roman" w:hAnsi="Times New Roman" w:cs="Times New Roman"/>
          <w:sz w:val="24"/>
          <w:szCs w:val="24"/>
          <w:lang w:val="sr-Cyrl-CS"/>
        </w:rPr>
        <w:t xml:space="preserve"> </w:t>
      </w:r>
      <w:r w:rsidRPr="009871F9">
        <w:rPr>
          <w:rFonts w:ascii="Times New Roman" w:hAnsi="Times New Roman" w:cs="Times New Roman"/>
          <w:sz w:val="24"/>
          <w:szCs w:val="24"/>
        </w:rPr>
        <w:t>програм усклађености за обезбеђивање недискриминаторног понашања из чл. 132. и 280.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17)</w:t>
      </w:r>
      <w:r w:rsidRPr="009871F9">
        <w:rPr>
          <w:rFonts w:ascii="Times New Roman" w:hAnsi="Times New Roman" w:cs="Times New Roman"/>
          <w:sz w:val="24"/>
          <w:szCs w:val="24"/>
          <w:lang w:val="sr-Cyrl-CS"/>
        </w:rPr>
        <w:t xml:space="preserve"> </w:t>
      </w:r>
      <w:r w:rsidRPr="009871F9">
        <w:rPr>
          <w:rFonts w:ascii="Times New Roman" w:hAnsi="Times New Roman" w:cs="Times New Roman"/>
          <w:sz w:val="24"/>
          <w:szCs w:val="24"/>
        </w:rPr>
        <w:t>акт оператора преносног система о висини накнаде за издавање, преношење и престанак важења гаранције порекла;</w:t>
      </w:r>
    </w:p>
    <w:p w:rsidR="00C50DFB" w:rsidRPr="009871F9" w:rsidRDefault="00085B46">
      <w:pPr>
        <w:pStyle w:val="1tekst"/>
        <w:rPr>
          <w:rFonts w:ascii="Times New Roman" w:hAnsi="Times New Roman" w:cs="Times New Roman"/>
          <w:sz w:val="24"/>
          <w:szCs w:val="24"/>
          <w:lang w:val="sr-Cyrl-CS"/>
        </w:rPr>
      </w:pPr>
      <w:r w:rsidRPr="009871F9">
        <w:rPr>
          <w:rFonts w:ascii="Times New Roman" w:hAnsi="Times New Roman" w:cs="Times New Roman"/>
          <w:sz w:val="24"/>
          <w:szCs w:val="24"/>
        </w:rPr>
        <w:t>18) акт оператора преносног, транспортног и дистрибутивног система о ценама нестандардних услуга, у року од 30 дана од дана пријема предлога ценовника</w:t>
      </w:r>
      <w:r w:rsidRPr="009871F9">
        <w:rPr>
          <w:rFonts w:ascii="Times New Roman" w:hAnsi="Times New Roman" w:cs="Times New Roman"/>
          <w:sz w:val="24"/>
          <w:szCs w:val="24"/>
          <w:lang w:val="sr-Cyrl-CS"/>
        </w:rPr>
        <w:t>;</w:t>
      </w:r>
    </w:p>
    <w:p w:rsidR="00C50DFB" w:rsidRPr="009871F9" w:rsidRDefault="001E3080">
      <w:pPr>
        <w:pStyle w:val="1tekst"/>
        <w:rPr>
          <w:rFonts w:ascii="Times New Roman" w:hAnsi="Times New Roman" w:cs="Times New Roman"/>
          <w:sz w:val="24"/>
          <w:szCs w:val="24"/>
          <w:lang w:val="sr-Cyrl-CS"/>
        </w:rPr>
      </w:pPr>
      <w:r w:rsidRPr="009871F9">
        <w:rPr>
          <w:rFonts w:ascii="Times New Roman" w:hAnsi="Times New Roman" w:cs="Times New Roman"/>
          <w:sz w:val="24"/>
          <w:szCs w:val="24"/>
          <w:lang w:val="sr-Cyrl-CS"/>
        </w:rPr>
        <w:lastRenderedPageBreak/>
        <w:t>19</w:t>
      </w:r>
      <w:r w:rsidR="00085B46" w:rsidRPr="009871F9">
        <w:rPr>
          <w:rFonts w:ascii="Times New Roman" w:hAnsi="Times New Roman" w:cs="Times New Roman"/>
          <w:sz w:val="24"/>
          <w:szCs w:val="24"/>
          <w:lang w:val="sr-Cyrl-CS"/>
        </w:rPr>
        <w:t>) МЕТОДОЛОГИЈУ КОЈУ ДОНОСИ СУБЈЕКТ КОМЕ ЈЕ АКТОМ ИЗ ЧЛАНА 167. И 288. ОВОГ ЗАКОНА ОДОБРЕНО ИЗУЗЕЋЕ ОД ПРИМЕНЕ РЕГУЛИСАНИХ ЦЕНА ПРИСТУПА ПРЕНОСНОМ СИСТЕМУ ЕЛЕКТРИЧНЕ ЕНЕРГИЈЕ, ТРАНСПОРТНОМ СИСТЕМУ ПРИРОДНОГ ГАСА И СИСТЕМА ЗА СКЛАДИШТЕЊЕ ПРИРОДНОГ ГАСА;</w:t>
      </w:r>
    </w:p>
    <w:p w:rsidR="00C50DFB" w:rsidRDefault="00085B46">
      <w:pPr>
        <w:pStyle w:val="1tekst"/>
        <w:rPr>
          <w:rFonts w:ascii="Times New Roman" w:hAnsi="Times New Roman" w:cs="Times New Roman"/>
          <w:sz w:val="24"/>
          <w:szCs w:val="24"/>
          <w:lang w:val="sr-Cyrl-CS"/>
        </w:rPr>
      </w:pPr>
      <w:r w:rsidRPr="009871F9">
        <w:rPr>
          <w:rFonts w:ascii="Times New Roman" w:hAnsi="Times New Roman" w:cs="Times New Roman"/>
          <w:sz w:val="24"/>
          <w:szCs w:val="24"/>
          <w:lang w:val="sr-Cyrl-CS"/>
        </w:rPr>
        <w:t>2</w:t>
      </w:r>
      <w:r w:rsidR="001E3080" w:rsidRPr="009871F9">
        <w:rPr>
          <w:rFonts w:ascii="Times New Roman" w:hAnsi="Times New Roman" w:cs="Times New Roman"/>
          <w:sz w:val="24"/>
          <w:szCs w:val="24"/>
          <w:lang w:val="sr-Cyrl-CS"/>
        </w:rPr>
        <w:t>0</w:t>
      </w:r>
      <w:r w:rsidRPr="009871F9">
        <w:rPr>
          <w:rFonts w:ascii="Times New Roman" w:hAnsi="Times New Roman" w:cs="Times New Roman"/>
          <w:sz w:val="24"/>
          <w:szCs w:val="24"/>
          <w:lang w:val="sr-Cyrl-CS"/>
        </w:rPr>
        <w:t>) AКТ ОПЕРАТОРА ДИСТРИБУТИВНОГ СИСТЕМА ПРИРОДНОГ ГАСА КОЈИМ СЕ  УТВРЂУЈЕ ВИСИНА ТРОШКОВА ПРИКЉУЧЕЊА ТИПСКИМ ПРИКЉУЧЦИМА У СКЛАДУ СА МЕТОДОЛОГИЈОМ ИЗ ЧЛАНА 50</w:t>
      </w:r>
      <w:r w:rsidR="004B4D73">
        <w:rPr>
          <w:rFonts w:ascii="Times New Roman" w:hAnsi="Times New Roman" w:cs="Times New Roman"/>
          <w:sz w:val="24"/>
          <w:szCs w:val="24"/>
          <w:lang w:val="sr-Cyrl-CS"/>
        </w:rPr>
        <w:t>. СТАВ 1. ТАЧКА 12) ОВОГ ЗАКОНА;</w:t>
      </w:r>
    </w:p>
    <w:p w:rsidR="004B4D73" w:rsidRPr="0097051D" w:rsidRDefault="004B4D73" w:rsidP="004B4D73">
      <w:pPr>
        <w:pStyle w:val="NoSpacing"/>
        <w:ind w:left="360"/>
        <w:jc w:val="both"/>
        <w:rPr>
          <w:rFonts w:ascii="Times New Roman" w:hAnsi="Times New Roman"/>
          <w:b/>
          <w:noProof/>
          <w:sz w:val="24"/>
          <w:szCs w:val="24"/>
          <w:lang w:val="sr-Cyrl-CS"/>
        </w:rPr>
      </w:pPr>
      <w:r w:rsidRPr="004B4D73">
        <w:rPr>
          <w:rFonts w:ascii="Times New Roman" w:hAnsi="Times New Roman"/>
          <w:noProof/>
          <w:sz w:val="24"/>
          <w:szCs w:val="24"/>
          <w:lang w:val="sr-Cyrl-CS"/>
        </w:rPr>
        <w:t>21) ПРAВИЛА ЗА ОБУСТАВУ И ПОНОВНО ПОКРЕТАЊЕ ТРЖИШНИХ АКТИВНОСТИ</w:t>
      </w:r>
      <w:r>
        <w:rPr>
          <w:rFonts w:ascii="Times New Roman" w:hAnsi="Times New Roman"/>
          <w:noProof/>
          <w:sz w:val="24"/>
          <w:szCs w:val="24"/>
          <w:lang w:val="sr-Cyrl-CS"/>
        </w:rPr>
        <w:t>.</w:t>
      </w:r>
    </w:p>
    <w:p w:rsidR="004B4D73" w:rsidRPr="009871F9" w:rsidRDefault="004B4D73">
      <w:pPr>
        <w:pStyle w:val="1tekst"/>
        <w:rPr>
          <w:rFonts w:ascii="Times New Roman" w:hAnsi="Times New Roman" w:cs="Times New Roman"/>
          <w:sz w:val="24"/>
          <w:szCs w:val="24"/>
          <w:lang w:val="sr-Cyrl-CS"/>
        </w:rPr>
      </w:pP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54.</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Агенција одлучује по жалбама против:</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 акта оператора система по захтеву за прикључење на систем, односно ако оператор система не донесе одлуку по захтеву за прикључење на систем;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 акта оператора система о одбијању приступа систему;</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 акта енергетског субјекта за транспорт нафте нафтоводом или енергетског субјекта за транспорт деривата нафте продуктоводом о одбијању приступа систему.</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Послове из става 1. овог члана, Агенција обавља као поверене послове.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Поред послова из става 1. овог члана, Агенција је дужна да у складу са делокругом рада: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 у случају спора између енергетских субјеката и између енергетског субјекта и корисника система, који се решава у складу са законом којим се уређује посредовање, пружи странама у спору стручну помоћ и све податке којима располаже у циљу припреме документације потребне за поступак посредовања;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2) разматра и поступа, по поднесцима физичких и правних лица у вези са неизвршењем обавеза оператора система, снабдевача на велико електричном енергијом, снабдевача електричном енергијом, СНАБДЕВАЧА НА ВЕЛИКО </w:t>
      </w:r>
      <w:r w:rsidRPr="009871F9">
        <w:rPr>
          <w:rFonts w:ascii="Times New Roman" w:hAnsi="Times New Roman" w:cs="Times New Roman"/>
          <w:sz w:val="24"/>
          <w:szCs w:val="24"/>
          <w:lang w:val="sr-Cyrl-CS"/>
        </w:rPr>
        <w:t xml:space="preserve">ПРИРОДНИМ ГАСОМ, </w:t>
      </w:r>
      <w:r w:rsidRPr="009871F9">
        <w:rPr>
          <w:rFonts w:ascii="Times New Roman" w:hAnsi="Times New Roman" w:cs="Times New Roman"/>
          <w:sz w:val="24"/>
          <w:szCs w:val="24"/>
        </w:rPr>
        <w:t>снабдевача природним гасом и јавног снабдевача природним гасом у складу са овим законом.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Акт Агенције у случају из става 3. тачка 2) овог члана, не искључује право незадовољне странке да заштиту права могу остварити пред надлежним судом.</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56.</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Поред послова прописаних овим законом, Агенција је овлашћена да: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 прати примену методологија и цена одобрених у складу са овим законом;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 прати примену правила из члана 53. овог закона, захтева њихову измену и прати примену других аката, у складу са одредбама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 прати реализацију плана развоја оператора преносног, односно дистрибутивног система електричне енергије и плана развоја оператора система за транспорт природног гаса и препоручује, уколико је потребно њихову измену о чему извештава у свом годишњем извештају;</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4) доноси упутства и препоруке и даје смернице за примену аката из чл. 50. и 51. став 1. тач. 1) и 2)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5) сачињава и објављује извештај о потреби регулисања цена из члана 88. став 3. овог закона, као и извештај о неопходности одржавања резервног снабдевања из члана 194.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lastRenderedPageBreak/>
        <w:t>6) ближе утврђује начин, поступак давања сагласности из члана 53. и рокове за достављање података и документације неопходних за рад Агенције;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7) ближе утврђује начин, поступак и рокове за вођење књиговодствених евиденција за потребе регулације и за спровођење поступка раздвајања рачуна, </w:t>
      </w:r>
      <w:r w:rsidRPr="009871F9">
        <w:rPr>
          <w:rFonts w:ascii="Times New Roman" w:hAnsi="Times New Roman" w:cs="Times New Roman"/>
          <w:strike/>
          <w:sz w:val="24"/>
          <w:szCs w:val="24"/>
        </w:rPr>
        <w:t xml:space="preserve">поступка сертификације </w:t>
      </w:r>
      <w:r w:rsidRPr="009871F9">
        <w:rPr>
          <w:rFonts w:ascii="Times New Roman" w:hAnsi="Times New Roman" w:cs="Times New Roman"/>
          <w:sz w:val="24"/>
          <w:szCs w:val="24"/>
        </w:rPr>
        <w:t>и других поступака утврђених законом;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8) захтева од енергетских субјеката достављање података и документације неопходних за рад Агенције, у року који не може бити краћи од осам дана од дана пријема захтева;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9) захтева од вертикално интегрисаног предузећа информацију са образложењем да ли је било дискриминаторног понашања, у случају пријаве лица задуженог за праћење програма усклађености о непоштовању програма усклађености за обезбеђивање недискриминаторног понашања из чл. 132. и 280.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10) сарађује са снабдевачем и оператором дистрибутивног система у циљу предузимања мера којим би се корисницима система и крајњим купцима учиниле доступним кратке и садржајне контролне листе са практичним информацијама које се односе на њихова права;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11) пропише поступак остваривања права на приступ подацима о сопственој потрошњи купца електричне енергије, односно природног гаса, врсту доступних података и рокове у којима оператор система мора да обезбеди податке и поступак објави на интернет станици Агенције заједно са једноставним и лако разумљивим обрасцем за приказивање података о потрошњи и тиме обезбеди крајњем купцу, а на захтев крајњег купца и снабдевачу право на бесплатан приступ тим подацима;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12) доприноси усклађивању поступака размене података за најважније тржишне процесе на регионалном нивоу;</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13) подноси годишњи извештај о раду и предузетим мерама у погледу испуњења обавеза надлежном телу из члана 2. тачка 42)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14) усклађује и примењује све правно обавезујуће одлуке надлежних тела из члана 2. тачка 42)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15) прати да ли енергетски субјект који води податке о потрошњи доставља податке о потрошњи снабдевачу којег је одредио крајњи купац;</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16) прати показатеље техничког и комерцијалног квалитета испоруке и снабдевања електричне енергије и природног гаса из чл. 215. и 320.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17) прати спровођење мера за смањење губитака у преносном, транспортном, односно дистрибутивном систему електричне енергије, односно природног гаса;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18) прати активности у вези реализације плана имплементације напредних мерних система који доноси оператор преносног, транспортног, односно дистрибутивног система;</w:t>
      </w:r>
    </w:p>
    <w:p w:rsidR="00C50DFB" w:rsidRPr="009871F9" w:rsidRDefault="001E3080">
      <w:pPr>
        <w:pStyle w:val="1tekst"/>
        <w:rPr>
          <w:rFonts w:ascii="Times New Roman" w:hAnsi="Times New Roman" w:cs="Times New Roman"/>
          <w:sz w:val="24"/>
          <w:szCs w:val="24"/>
          <w:lang w:val="sr-Cyrl-CS"/>
        </w:rPr>
      </w:pPr>
      <w:r w:rsidRPr="009871F9">
        <w:rPr>
          <w:rFonts w:ascii="Times New Roman" w:hAnsi="Times New Roman" w:cs="Times New Roman"/>
          <w:sz w:val="24"/>
          <w:szCs w:val="24"/>
          <w:lang w:val="sr-Cyrl-CS"/>
        </w:rPr>
        <w:t>18А</w:t>
      </w:r>
      <w:r w:rsidR="00085B46" w:rsidRPr="009871F9">
        <w:rPr>
          <w:rFonts w:ascii="Times New Roman" w:hAnsi="Times New Roman" w:cs="Times New Roman"/>
          <w:sz w:val="24"/>
          <w:szCs w:val="24"/>
          <w:lang w:val="sr-Cyrl-CS"/>
        </w:rPr>
        <w:t>) ПРАТИ УЛАГАЊА У ПРОИЗВОДНЕ, ТРАНСОРТНЕ, ДИСТРИБУИВНЕ И СКЛАДИШНЕ КАПАЦИТЕТЕ ПРИРОДНОГ ГАСА;</w:t>
      </w:r>
    </w:p>
    <w:p w:rsidR="00C50DFB" w:rsidRPr="009871F9" w:rsidRDefault="001E3080">
      <w:pPr>
        <w:pStyle w:val="1tekst"/>
        <w:rPr>
          <w:rFonts w:ascii="Times New Roman" w:hAnsi="Times New Roman" w:cs="Times New Roman"/>
          <w:sz w:val="24"/>
          <w:szCs w:val="24"/>
        </w:rPr>
      </w:pPr>
      <w:r w:rsidRPr="009871F9">
        <w:rPr>
          <w:rFonts w:ascii="Times New Roman" w:hAnsi="Times New Roman" w:cs="Times New Roman"/>
          <w:sz w:val="24"/>
          <w:szCs w:val="24"/>
          <w:lang w:val="sr-Cyrl-CS"/>
        </w:rPr>
        <w:t>18Б</w:t>
      </w:r>
      <w:r w:rsidR="00085B46" w:rsidRPr="009871F9">
        <w:rPr>
          <w:rFonts w:ascii="Times New Roman" w:hAnsi="Times New Roman" w:cs="Times New Roman"/>
          <w:sz w:val="24"/>
          <w:szCs w:val="24"/>
          <w:lang w:val="sr-Cyrl-CS"/>
        </w:rPr>
        <w:t xml:space="preserve">) ЦЕНИ ОПРАВДАНОСТ ТРОШКОВА И ПРОВЕРАВА ПРАВИЛНОСТ ПРИМЕНЕ МЕТОДОЛОГИЈА ИЗ ЧЛАНА 53. ТАЧКА </w:t>
      </w:r>
      <w:r w:rsidR="009F1437" w:rsidRPr="009871F9">
        <w:rPr>
          <w:rFonts w:ascii="Times New Roman" w:hAnsi="Times New Roman" w:cs="Times New Roman"/>
          <w:sz w:val="24"/>
          <w:szCs w:val="24"/>
          <w:lang w:val="sr-Latn-CS"/>
        </w:rPr>
        <w:t>20)</w:t>
      </w:r>
      <w:r w:rsidR="00085B46" w:rsidRPr="009871F9">
        <w:rPr>
          <w:rFonts w:ascii="Times New Roman" w:hAnsi="Times New Roman" w:cs="Times New Roman"/>
          <w:sz w:val="24"/>
          <w:szCs w:val="24"/>
          <w:lang w:val="sr-Cyrl-CS"/>
        </w:rPr>
        <w:t xml:space="preserve"> ОВОГ ЗАКОНА У ПОСТУПКУ ОДРЕЂИВАЊЕ ЦЕНЕ ПРИСТУПА СИСТЕМУ ЗА КОЈЕ ЈЕ ОДОБРИЛА ИЗУЗЕЋЕ ИЗ ЧЛАНА 167. И 288. ОВОГ ЗАКОНА, И ОПЕРАТОРУ СИСТЕМА ПОТВРДИ ПРАВИЛНОСТ ЊИХОВОГ ОДРЕЂИВАЊА ПРЕ ПОЧЕТКА ПРИМЕНЕ, А У СУПРОТНОМ ЗАХТЕВА ОТКЛАЊАЊЕ НЕДОСТАТАКА; </w:t>
      </w:r>
    </w:p>
    <w:p w:rsidR="00C50DFB"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19) одлучује о другим питањима утврђеним овим законом.</w:t>
      </w:r>
    </w:p>
    <w:p w:rsidR="00E315BE" w:rsidRDefault="00E315BE">
      <w:pPr>
        <w:pStyle w:val="1tekst"/>
        <w:rPr>
          <w:rFonts w:ascii="Times New Roman" w:hAnsi="Times New Roman" w:cs="Times New Roman"/>
          <w:sz w:val="24"/>
          <w:szCs w:val="24"/>
        </w:rPr>
      </w:pPr>
    </w:p>
    <w:p w:rsidR="00E315BE" w:rsidRDefault="00E315BE">
      <w:pPr>
        <w:pStyle w:val="1tekst"/>
        <w:rPr>
          <w:rFonts w:ascii="Times New Roman" w:hAnsi="Times New Roman" w:cs="Times New Roman"/>
          <w:sz w:val="24"/>
          <w:szCs w:val="24"/>
        </w:rPr>
      </w:pPr>
    </w:p>
    <w:p w:rsidR="00E315BE" w:rsidRPr="009871F9" w:rsidRDefault="00E315BE">
      <w:pPr>
        <w:pStyle w:val="1tekst"/>
        <w:rPr>
          <w:rFonts w:ascii="Times New Roman" w:hAnsi="Times New Roman" w:cs="Times New Roman"/>
          <w:sz w:val="24"/>
          <w:szCs w:val="24"/>
        </w:rPr>
      </w:pPr>
    </w:p>
    <w:p w:rsidR="00C50DFB" w:rsidRPr="009871F9" w:rsidRDefault="00085B46">
      <w:pPr>
        <w:pStyle w:val="4clan"/>
        <w:rPr>
          <w:rFonts w:ascii="Times New Roman" w:hAnsi="Times New Roman" w:cs="Times New Roman"/>
        </w:rPr>
      </w:pPr>
      <w:r w:rsidRPr="009871F9">
        <w:rPr>
          <w:rFonts w:ascii="Times New Roman" w:hAnsi="Times New Roman" w:cs="Times New Roman"/>
        </w:rPr>
        <w:lastRenderedPageBreak/>
        <w:t>Члан 57.</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Агенција обезбеђује недискриминаторни приступ системима, као и ефективну конкуренцију и ефикасно функционисање тржишта електричне енергије и природног гаса, кроз праћење: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 ефикасног раздвајања рачуна лиценцираних енергетских субјеката;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 постојања међусобног субвенционисања енергетских субјеката који се баве различитим енергетским делатностима, као и између различитих енергетских делатности у оквиру истог енергетског субјекта;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 извршења обавеза енергетских субјеката, у складу са овим законом и другим прописима донетим на основу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4) примене правила за расподелу прекограничних </w:t>
      </w:r>
      <w:r w:rsidRPr="00CA7C7C">
        <w:rPr>
          <w:rFonts w:ascii="Times New Roman" w:hAnsi="Times New Roman" w:cs="Times New Roman"/>
          <w:strike/>
          <w:sz w:val="24"/>
          <w:szCs w:val="24"/>
        </w:rPr>
        <w:t>преносних</w:t>
      </w:r>
      <w:r w:rsidRPr="00CA7C7C">
        <w:rPr>
          <w:rFonts w:ascii="Times New Roman" w:eastAsiaTheme="minorHAnsi" w:hAnsi="Times New Roman" w:cs="Times New Roman"/>
          <w:strike/>
          <w:sz w:val="24"/>
          <w:szCs w:val="24"/>
          <w:lang w:val="sr-Cyrl-CS" w:eastAsia="en-US"/>
        </w:rPr>
        <w:t xml:space="preserve"> </w:t>
      </w:r>
      <w:r w:rsidRPr="009871F9">
        <w:rPr>
          <w:rFonts w:ascii="Times New Roman" w:hAnsi="Times New Roman" w:cs="Times New Roman"/>
          <w:sz w:val="24"/>
          <w:szCs w:val="24"/>
          <w:lang w:val="sr-Cyrl-CS"/>
        </w:rPr>
        <w:t xml:space="preserve">ТРАНСПОРТНИХ </w:t>
      </w:r>
      <w:r w:rsidRPr="009871F9">
        <w:rPr>
          <w:rFonts w:ascii="Times New Roman" w:hAnsi="Times New Roman" w:cs="Times New Roman"/>
          <w:sz w:val="24"/>
          <w:szCs w:val="24"/>
        </w:rPr>
        <w:t>капацитета у сарадњи са регулаторним телима других држава;</w:t>
      </w:r>
    </w:p>
    <w:p w:rsidR="001E3080" w:rsidRPr="009871F9" w:rsidRDefault="001E3080">
      <w:pPr>
        <w:pStyle w:val="1tekst"/>
        <w:rPr>
          <w:rFonts w:ascii="Times New Roman" w:hAnsi="Times New Roman" w:cs="Times New Roman"/>
          <w:sz w:val="24"/>
          <w:szCs w:val="24"/>
          <w:lang w:val="sr-Cyrl-CS"/>
        </w:rPr>
      </w:pPr>
      <w:r w:rsidRPr="009871F9">
        <w:rPr>
          <w:rFonts w:ascii="Times New Roman" w:hAnsi="Times New Roman" w:cs="Times New Roman"/>
          <w:sz w:val="24"/>
          <w:szCs w:val="24"/>
        </w:rPr>
        <w:t>4А)  ПРИМЕНЕ ПРАВИЛА ЗА РАСПОДЕЛУ ПРЕНОСНИХ КАПАЦИТЕТА ИЗМЕЂУ ЗОНА ТРГОВАЊА У САРАДЊИ СА РЕГУЛАТОРНИМ ТЕЛИМА ДРУГИХ ДРЖАВА</w:t>
      </w:r>
      <w:r w:rsidRPr="009871F9">
        <w:rPr>
          <w:rFonts w:ascii="Times New Roman" w:hAnsi="Times New Roman" w:cs="Times New Roman"/>
          <w:sz w:val="24"/>
          <w:szCs w:val="24"/>
          <w:lang w:val="sr-Cyrl-CS"/>
        </w:rPr>
        <w:t>;</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5) примене механизама за отклањање загушења у преносном систему, односно у транспортном систему, употребе накнада због загушења које прикупља оператор преносног, односно транспортног система;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6) времена које је потребно операторима система да изведу прикључак и изврше прикључење на систем, односно отклањање квара у случају прекида испоруке;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7) објављивања података од стране оператора преносног и транспортног система у вези са прекограничним капацитетима и коришћењем система;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8) начина коришћења резерви у систему;</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9) услова и трошкова за прикључење на преносни или дистрибутивни систем нових произвођача електричне енергије, да би се гарантовала објективност, транспарентност и недискриминација, посебно имајући у виду трошкове и користи од различитих технологија за производњу електричне енергије из обновљивих извора и комбиноване производње електричне и топлотне енергије;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10) нивоа транспарентности, укључујући и транспарентност цене у трговини на велико, као и ниво конкуренције, укључујући поремећаје или ограничења конкуренције, у сарадњи са органима надлежним за послове конкуренције;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11) функционисања организованог тржишта електричне енергије</w:t>
      </w:r>
      <w:r w:rsidR="0038717A" w:rsidRPr="009871F9">
        <w:rPr>
          <w:rFonts w:ascii="Times New Roman" w:hAnsi="Times New Roman" w:cs="Times New Roman"/>
          <w:sz w:val="24"/>
          <w:szCs w:val="24"/>
          <w:lang w:val="sr-Cyrl-CS"/>
        </w:rPr>
        <w:t xml:space="preserve">, </w:t>
      </w:r>
      <w:r w:rsidRPr="009871F9">
        <w:rPr>
          <w:rFonts w:ascii="Times New Roman" w:hAnsi="Times New Roman" w:cs="Times New Roman"/>
          <w:sz w:val="24"/>
          <w:szCs w:val="24"/>
        </w:rPr>
        <w:t>као и поштовање принципа транспарентности и недискриминаторности од стране оператора тржишта;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12) нивоа и ефективности отварања тржишта и конкуренције у трговини на велико и снабдевању крајњих купаца, укључујући и организовано тржиште електричне енергије, цене за домаћинства укључујући и претплатне системе наплате, проценат промене снабдевача, искључења и обуставе испоруке, извршење и накнаде за услугу одржавања;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13) услова приступа складишту, лајнпаку и коришћења других помоћних услуга, с тим што ако је приступ складишту уговорни, искључује се праћење цена и</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14) поштовања мера заштите потрошача утврђених овим законом.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У извршавању послова из става 1. тачка 1. овог члана, Агенција може извршити увид у пословне рачуне и књиговодствену евиденцију енергетског субјекта који је дужан да му омогући приступ и увид у одговарајуће податке.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Агенција може испитати околности, податке и размењене информације, укључујући оне у погледу функционисања тржишта електричне енергије и природног гаса, одлучивати о примени потребних и примерених мера за унапређење ефективне конкуренције и ради обезбеђивања нормалног функционисања тржишта.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lastRenderedPageBreak/>
        <w:t>У спровођењу послова из става 3. овог члана, Агенција ћe сарађивати са органом надлежним за послове конкуренције и органима надлежним за надзор над финансијским тржиштем.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Агенција може, ради обављања послова из чл. 49. - 57. овог закона, доносити одлуке које су обавезујуће за енергетске субјекте.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У поступку одлучивања о појединачним правима и обавезама правних и физичких лица, уколико овим законом није прописан посебан поступак, примењују се одредбе закона којим се уређује општи управни поступак.</w:t>
      </w:r>
    </w:p>
    <w:p w:rsidR="00C50DFB"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Агенција је дужна да у складу са законом и другим прописима чува тајност комерцијалних и других поверљивих пословних података који су јој достављени за обављање послова из њене надлежности.</w:t>
      </w:r>
    </w:p>
    <w:p w:rsidR="009871F9" w:rsidRPr="009871F9" w:rsidRDefault="009871F9">
      <w:pPr>
        <w:pStyle w:val="1tekst"/>
        <w:rPr>
          <w:rFonts w:ascii="Times New Roman" w:hAnsi="Times New Roman" w:cs="Times New Roman"/>
          <w:sz w:val="24"/>
          <w:szCs w:val="24"/>
        </w:rPr>
      </w:pPr>
    </w:p>
    <w:p w:rsidR="00C50DFB" w:rsidRPr="009871F9" w:rsidRDefault="00085B46">
      <w:pPr>
        <w:pStyle w:val="7podnas"/>
        <w:rPr>
          <w:rFonts w:ascii="Times New Roman" w:hAnsi="Times New Roman" w:cs="Times New Roman"/>
          <w:sz w:val="24"/>
          <w:szCs w:val="24"/>
        </w:rPr>
      </w:pPr>
      <w:r w:rsidRPr="009871F9">
        <w:rPr>
          <w:rFonts w:ascii="Times New Roman" w:hAnsi="Times New Roman" w:cs="Times New Roman"/>
          <w:sz w:val="24"/>
          <w:szCs w:val="24"/>
        </w:rPr>
        <w:t>Изрицање мера</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58.</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Агенција може, у оквиру своје надлежности, оператору система, снабдевачу на велико електричном енергијом</w:t>
      </w:r>
      <w:r w:rsidR="00614853" w:rsidRPr="009871F9">
        <w:rPr>
          <w:rFonts w:ascii="Times New Roman" w:hAnsi="Times New Roman" w:cs="Times New Roman"/>
          <w:sz w:val="24"/>
          <w:szCs w:val="24"/>
          <w:lang w:val="sr-Cyrl-CS"/>
        </w:rPr>
        <w:t>, ОДНОСНО ПРИРОДНИМ ГАСОМ</w:t>
      </w:r>
      <w:r w:rsidRPr="009871F9">
        <w:rPr>
          <w:rFonts w:ascii="Times New Roman" w:hAnsi="Times New Roman" w:cs="Times New Roman"/>
          <w:sz w:val="24"/>
          <w:szCs w:val="24"/>
        </w:rPr>
        <w:t>, снабдевачу електричном енергијом, односно природним гасом и јавном снабдевачу природним гасом, због неизвршења обавеза прописаних овим законом изрећи: опомену, упозорење или покренути одговарајући поступак пред надлежним судом.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При изрицању мере из става 1. овог члана Агенција је дужна да поштује начела објективности и непристрасности и да омогући оператору система, снабдевачу на велико електричном енергијом, </w:t>
      </w:r>
      <w:r w:rsidR="00614853" w:rsidRPr="009871F9">
        <w:rPr>
          <w:rFonts w:ascii="Times New Roman" w:hAnsi="Times New Roman" w:cs="Times New Roman"/>
          <w:sz w:val="24"/>
          <w:szCs w:val="24"/>
        </w:rPr>
        <w:t>ОДНОСНО ПРИРОДНИМ ГАСОМ</w:t>
      </w:r>
      <w:r w:rsidR="00614853" w:rsidRPr="009871F9">
        <w:rPr>
          <w:rFonts w:ascii="Times New Roman" w:hAnsi="Times New Roman" w:cs="Times New Roman"/>
          <w:sz w:val="24"/>
          <w:szCs w:val="24"/>
          <w:lang w:val="sr-Cyrl-CS"/>
        </w:rPr>
        <w:t>,</w:t>
      </w:r>
      <w:r w:rsidR="00614853" w:rsidRPr="009871F9">
        <w:rPr>
          <w:rFonts w:ascii="Times New Roman" w:hAnsi="Times New Roman" w:cs="Times New Roman"/>
          <w:sz w:val="24"/>
          <w:szCs w:val="24"/>
        </w:rPr>
        <w:t xml:space="preserve"> </w:t>
      </w:r>
      <w:r w:rsidRPr="009871F9">
        <w:rPr>
          <w:rFonts w:ascii="Times New Roman" w:hAnsi="Times New Roman" w:cs="Times New Roman"/>
          <w:sz w:val="24"/>
          <w:szCs w:val="24"/>
        </w:rPr>
        <w:t>снабдевачу електричном енергијом, односно природним гасом и јавном снабдевачу природним гасом да се изјасне о чињеницама које су повод за вођење поступка.</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59.</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Опомена се изриче енергетским субјектима из члана 58. став 1. овог закона, у случају неизвршења обавезе из члана 23. став 3, члана 57. став 2, члана 94. став 3. тачка 12), члана 109. став 1. тач. 32), 38), 39), 40) и 41), члана 113. став 4, члана 115. став 2, члана 132. ст. 7. и 10, члана 136. став 1. тач. 13), 19), 24), 31), 32) и 33), члана 144. став 5, члана 154. став 5, члана 184. став 1, члана 195. став 1. тач. 12) и 13), члана 238. ст. 1. и 2, члана 242. став 1, члана 244. став 1, члана 245. став 3, члана 248. став 1. тач. 17), 23) и 24), члана 250. став 1, члана 253. став 2, члана 257. став 8, члана 261. став 1. тач. 10), 13), 20) и 22), члана 263. став 2, члана 268. став 4, члана 276. став 1. тачка 14), члана 277. став 1, члана 280. став 2. и члана 301. став 1. тач. 10) и 11)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Упозорење се изриче енергетским субјектима из члана 58. став 1. овог закона, када не поступе по опомени из става 1. овог члана.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Приликом изрицања мера из ст. 1. и 2. овог члана Агенција нарочито узима у обзир степен одговорности оператора система, снабдевача на велико електричном енергијом, </w:t>
      </w:r>
      <w:r w:rsidR="00614853" w:rsidRPr="009871F9">
        <w:rPr>
          <w:rFonts w:ascii="Times New Roman" w:hAnsi="Times New Roman" w:cs="Times New Roman"/>
          <w:sz w:val="24"/>
          <w:szCs w:val="24"/>
        </w:rPr>
        <w:t>ОДНОСНО ПРИРОДНИМ ГАСОМ</w:t>
      </w:r>
      <w:r w:rsidR="0038717A" w:rsidRPr="009871F9">
        <w:rPr>
          <w:rFonts w:ascii="Times New Roman" w:hAnsi="Times New Roman" w:cs="Times New Roman"/>
          <w:sz w:val="24"/>
          <w:szCs w:val="24"/>
          <w:lang w:val="sr-Cyrl-CS"/>
        </w:rPr>
        <w:t>,</w:t>
      </w:r>
      <w:r w:rsidR="00614853" w:rsidRPr="009871F9">
        <w:rPr>
          <w:rFonts w:ascii="Times New Roman" w:hAnsi="Times New Roman" w:cs="Times New Roman"/>
          <w:sz w:val="24"/>
          <w:szCs w:val="24"/>
        </w:rPr>
        <w:t xml:space="preserve"> </w:t>
      </w:r>
      <w:r w:rsidRPr="009871F9">
        <w:rPr>
          <w:rFonts w:ascii="Times New Roman" w:hAnsi="Times New Roman" w:cs="Times New Roman"/>
          <w:sz w:val="24"/>
          <w:szCs w:val="24"/>
        </w:rPr>
        <w:t>снабдевача електричном енергијом, снабдевача природним гасом и јавног снабдевача природним гасом, начин извршења повреде обавезе, тежину последица које су повредом проузроковане, учесталост понављања повреде и околност да је према енергетским субјектима из члана 58. став 1. овог закона, већ изречена мера из ст. 1. и 2. овог члана.</w:t>
      </w:r>
    </w:p>
    <w:p w:rsidR="00C50DFB"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Агенција ближе прописује начин вођења поступка и изрицања мерa.</w:t>
      </w:r>
    </w:p>
    <w:p w:rsidR="00E315BE" w:rsidRDefault="00E315BE">
      <w:pPr>
        <w:pStyle w:val="1tekst"/>
        <w:rPr>
          <w:rFonts w:ascii="Times New Roman" w:hAnsi="Times New Roman" w:cs="Times New Roman"/>
          <w:sz w:val="24"/>
          <w:szCs w:val="24"/>
        </w:rPr>
      </w:pPr>
    </w:p>
    <w:p w:rsidR="00E315BE" w:rsidRPr="009871F9" w:rsidRDefault="00E315BE">
      <w:pPr>
        <w:pStyle w:val="1tekst"/>
        <w:rPr>
          <w:rFonts w:ascii="Times New Roman" w:hAnsi="Times New Roman" w:cs="Times New Roman"/>
          <w:sz w:val="24"/>
          <w:szCs w:val="24"/>
        </w:rPr>
      </w:pPr>
    </w:p>
    <w:p w:rsidR="00C50DFB" w:rsidRPr="009871F9" w:rsidRDefault="00085B46">
      <w:pPr>
        <w:pStyle w:val="4clan"/>
        <w:rPr>
          <w:rFonts w:ascii="Times New Roman" w:hAnsi="Times New Roman" w:cs="Times New Roman"/>
        </w:rPr>
      </w:pPr>
      <w:r w:rsidRPr="009871F9">
        <w:rPr>
          <w:rFonts w:ascii="Times New Roman" w:hAnsi="Times New Roman" w:cs="Times New Roman"/>
        </w:rPr>
        <w:lastRenderedPageBreak/>
        <w:t>Члан 62.</w:t>
      </w:r>
    </w:p>
    <w:p w:rsidR="00C50DFB" w:rsidRPr="009871F9" w:rsidRDefault="00085B46">
      <w:pPr>
        <w:pStyle w:val="1tekst"/>
        <w:rPr>
          <w:rFonts w:ascii="Times New Roman" w:eastAsiaTheme="minorHAnsi" w:hAnsi="Times New Roman" w:cs="Times New Roman"/>
          <w:strike/>
          <w:sz w:val="24"/>
          <w:szCs w:val="24"/>
          <w:lang w:val="sr-Cyrl-CS" w:eastAsia="en-US"/>
        </w:rPr>
      </w:pPr>
      <w:r w:rsidRPr="009871F9">
        <w:rPr>
          <w:rFonts w:ascii="Times New Roman" w:hAnsi="Times New Roman" w:cs="Times New Roman"/>
          <w:strike/>
          <w:sz w:val="24"/>
          <w:szCs w:val="24"/>
        </w:rPr>
        <w:t>Средства за рад Агенције обезбеђују се из прихода које Агенција оствари у складу са овим законом и то: по основу обављања послова регулације из дела регулисаних прихода од приступа систему утврђених методологијама из члана 50. став 1. тач. 1), 2), 6), 7), 8) и 10) овог закона, по основу издавања лиценци за обављање енергетских делатности из члана 20. став 1. овог закона, као и других прихода које оствари у обављању послова из своје надлежности у складу са законом.</w:t>
      </w:r>
      <w:r w:rsidRPr="009871F9">
        <w:rPr>
          <w:rFonts w:ascii="Times New Roman" w:eastAsiaTheme="minorHAnsi" w:hAnsi="Times New Roman" w:cs="Times New Roman"/>
          <w:strike/>
          <w:sz w:val="24"/>
          <w:szCs w:val="24"/>
          <w:lang w:val="sr-Cyrl-CS" w:eastAsia="en-US"/>
        </w:rPr>
        <w:t xml:space="preserve"> </w:t>
      </w:r>
    </w:p>
    <w:p w:rsidR="00C50DFB" w:rsidRPr="009871F9" w:rsidRDefault="00085B46">
      <w:pPr>
        <w:pStyle w:val="1tekst"/>
        <w:rPr>
          <w:rFonts w:ascii="Times New Roman" w:hAnsi="Times New Roman" w:cs="Times New Roman"/>
          <w:sz w:val="24"/>
          <w:szCs w:val="24"/>
          <w:lang w:val="sr-Cyrl-CS"/>
        </w:rPr>
      </w:pPr>
      <w:r w:rsidRPr="009871F9">
        <w:rPr>
          <w:rFonts w:ascii="Times New Roman" w:hAnsi="Times New Roman" w:cs="Times New Roman"/>
          <w:sz w:val="24"/>
          <w:szCs w:val="24"/>
          <w:lang w:val="sr-Cyrl-CS"/>
        </w:rPr>
        <w:t xml:space="preserve">СРЕДСТВА ЗА РАД АГЕНЦИЈЕ ОБЕЗБЕЂУЈУ СЕ ИЗ ПРИХОДА КОЈЕ АГЕНЦИЈА ОСТВАРИ У СКЛАДУ СА ОВИМ ЗАКОНОМ И ТО: ПО ОСНОВУ ОБАВЉАЊА ПОСЛОВА РЕГУЛАЦИЈЕ ИЗ ДЕЛА РЕГУЛИСАНИХ ПРИХОДА ОД ПРИСТУПА СИСТЕМУ УТВРЂЕНИХ МЕТОДОЛОГИЈАМА ИЗ ЧЛАНА 50. СТАВ 1. ТАЧ. 1), 2), 6), 7), 8) И 10) И ЧЛАНА 53. ТАЧКА </w:t>
      </w:r>
      <w:r w:rsidR="009F1437" w:rsidRPr="009871F9">
        <w:rPr>
          <w:rFonts w:ascii="Times New Roman" w:hAnsi="Times New Roman" w:cs="Times New Roman"/>
          <w:sz w:val="24"/>
          <w:szCs w:val="24"/>
          <w:lang w:val="sr-Cyrl-CS"/>
        </w:rPr>
        <w:t>20</w:t>
      </w:r>
      <w:r w:rsidRPr="009871F9">
        <w:rPr>
          <w:rFonts w:ascii="Times New Roman" w:hAnsi="Times New Roman" w:cs="Times New Roman"/>
          <w:sz w:val="24"/>
          <w:szCs w:val="24"/>
          <w:lang w:val="sr-Cyrl-CS"/>
        </w:rPr>
        <w:t>) О</w:t>
      </w:r>
      <w:r w:rsidR="00F94BB2" w:rsidRPr="009871F9">
        <w:rPr>
          <w:rFonts w:ascii="Times New Roman" w:hAnsi="Times New Roman" w:cs="Times New Roman"/>
          <w:sz w:val="24"/>
          <w:szCs w:val="24"/>
          <w:lang w:val="sr-Cyrl-CS"/>
        </w:rPr>
        <w:t>ВО</w:t>
      </w:r>
      <w:r w:rsidRPr="009871F9">
        <w:rPr>
          <w:rFonts w:ascii="Times New Roman" w:hAnsi="Times New Roman" w:cs="Times New Roman"/>
          <w:sz w:val="24"/>
          <w:szCs w:val="24"/>
          <w:lang w:val="sr-Cyrl-CS"/>
        </w:rPr>
        <w:t xml:space="preserve">Г ЗАКОНА, ИЗДАВАЊА ЛИЦЕНЦИ ЗА ОБАВЉАЊЕ ЕНЕРГЕТСКИХ ДЕЛАТНОСТИ ИЗ ЧЛАНА 20. СТАВ 1. ОВОГ ЗАКОНА, КАО И ДРУГИХ ПРИХОДА КОЈЕ ОСТВАРИ У ОБАВЉАЊУ ПОСЛОВА ИЗ СВОЈЕ НАДЛЕЖНОСТИ У СКЛАДУ  СА ЗАКОНОМ.  </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Висина прихода се усклађује са финансијским планом Агенције.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Агенција може остваривати средства и из донација, осим из донација енергетских субјеката или са тим субјектима повезаних лица.</w:t>
      </w:r>
    </w:p>
    <w:p w:rsidR="001E3080" w:rsidRPr="009871F9" w:rsidRDefault="001E3080">
      <w:pPr>
        <w:pStyle w:val="7podnas"/>
        <w:rPr>
          <w:rFonts w:ascii="Times New Roman" w:hAnsi="Times New Roman" w:cs="Times New Roman"/>
          <w:sz w:val="24"/>
          <w:szCs w:val="24"/>
        </w:rPr>
      </w:pPr>
    </w:p>
    <w:p w:rsidR="00C50DFB" w:rsidRPr="009871F9" w:rsidRDefault="00085B46">
      <w:pPr>
        <w:pStyle w:val="7podnas"/>
        <w:rPr>
          <w:rFonts w:ascii="Times New Roman" w:hAnsi="Times New Roman" w:cs="Times New Roman"/>
          <w:sz w:val="24"/>
          <w:szCs w:val="24"/>
        </w:rPr>
      </w:pPr>
      <w:r w:rsidRPr="009871F9">
        <w:rPr>
          <w:rFonts w:ascii="Times New Roman" w:hAnsi="Times New Roman" w:cs="Times New Roman"/>
          <w:sz w:val="24"/>
          <w:szCs w:val="24"/>
        </w:rPr>
        <w:t>Односи Агенције са другим органима и међународним организацијама</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64.</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Агенција ће у извршавању послова прописаних законом, сарађивати са државним и другим органима и организацијама, удружењима за заштиту потрошача, организацијом која се бави заштитом конкуренције и регулаторним телима у Републици Србији и у иностранству, на начин који обезбеђује њену независност.</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У оквиру сарадње из става 1. овог члана, организација надлежна за послове заштите конкуренције и Агенција континуирано размењују информације и податке у циљу унапређивања и усмеравања развоја тржишта електричне енергије и природног гаса, на принципима недискриминације и ефикасне конкуренције.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Агенција је дужна да, одмах по сазнању и без одлагања, обавести надлежни орган за заштиту конкуренције ради предузимања одговарајућих мера, о уговору којим се ограничава право купца који нема право на гарантовано снабдевање, дa истовремено закључује уговоре са више од једног снабдевача или да му се ограничава избор снабдевача.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У складу са законом и потврђеним међународним уговорима и одлукама Савета Агенција сарађује са регулаторним телима других држава, као и са другим међународним органима и организацијама у циљу:</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 развоја регионалног и пан-европског тржишта електричне енергије и природног гаса;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 подстицања оперативних споразума који омогућавају оптимално управљање мрежама;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 постизања једнаких услова за све учеснике на тржишту;</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4) промовисања спајања организованих тржишта електричне енергије;</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5) заједничких расподела права на коришћење прекограничних преносних капацитета;</w:t>
      </w:r>
    </w:p>
    <w:p w:rsidR="00DD1009" w:rsidRPr="009871F9" w:rsidRDefault="00DD1009">
      <w:pPr>
        <w:pStyle w:val="1tekst"/>
        <w:rPr>
          <w:rFonts w:ascii="Times New Roman" w:hAnsi="Times New Roman" w:cs="Times New Roman"/>
          <w:strike/>
          <w:sz w:val="24"/>
          <w:szCs w:val="24"/>
        </w:rPr>
      </w:pPr>
      <w:r w:rsidRPr="009871F9">
        <w:rPr>
          <w:rFonts w:ascii="Times New Roman" w:hAnsi="Times New Roman" w:cs="Times New Roman"/>
          <w:sz w:val="24"/>
          <w:szCs w:val="24"/>
        </w:rPr>
        <w:t>5) ЗАЈЕДНИЧКИХ РАСПОДЕЛА ПРАВА НА КОРИШЋЕЊЕ ПРЕНОСНИХ КАПАЦИТЕТА ИЗМЕЂУ ЗОНА ТРГОВАЊА;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lastRenderedPageBreak/>
        <w:t>6) стварање услова за адекватан ниво прекограничних капацитета у региону и између региона, како би се омогућио развој ефективне конкуренције и побољшање сигурности снабдевања;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7) координисане примене мрежних правила и правила за управљање загушењима;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8) доприноса компатибилиности процеса размене података, као и</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9) унапређење свог рада у складу са позитивним међународним искуствима и стандардима.</w:t>
      </w:r>
    </w:p>
    <w:p w:rsidR="00C50DFB" w:rsidRPr="009871F9" w:rsidRDefault="00085B46">
      <w:pPr>
        <w:pStyle w:val="6naslov"/>
        <w:rPr>
          <w:rFonts w:ascii="Times New Roman" w:hAnsi="Times New Roman" w:cs="Times New Roman"/>
          <w:strike/>
          <w:sz w:val="24"/>
          <w:szCs w:val="24"/>
        </w:rPr>
      </w:pPr>
      <w:r w:rsidRPr="009871F9">
        <w:rPr>
          <w:rFonts w:ascii="Times New Roman" w:hAnsi="Times New Roman" w:cs="Times New Roman"/>
          <w:strike/>
          <w:sz w:val="24"/>
          <w:szCs w:val="24"/>
        </w:rPr>
        <w:t>V. ОБНОВЉИВИ ИЗВОРИ ЕНЕРГИЈЕ</w:t>
      </w:r>
    </w:p>
    <w:p w:rsidR="00C50DFB" w:rsidRPr="009871F9" w:rsidRDefault="00085B46">
      <w:pPr>
        <w:pStyle w:val="7podnas"/>
        <w:rPr>
          <w:rFonts w:ascii="Times New Roman" w:hAnsi="Times New Roman" w:cs="Times New Roman"/>
          <w:strike/>
          <w:sz w:val="24"/>
          <w:szCs w:val="24"/>
        </w:rPr>
      </w:pPr>
      <w:r w:rsidRPr="009871F9">
        <w:rPr>
          <w:rFonts w:ascii="Times New Roman" w:hAnsi="Times New Roman" w:cs="Times New Roman"/>
          <w:strike/>
          <w:sz w:val="24"/>
          <w:szCs w:val="24"/>
        </w:rPr>
        <w:t>Национални циљеви и план коришћења обновљивих извора</w:t>
      </w:r>
    </w:p>
    <w:p w:rsidR="00C50DFB" w:rsidRPr="009871F9" w:rsidRDefault="00085B46">
      <w:pPr>
        <w:pStyle w:val="4clan"/>
        <w:rPr>
          <w:rFonts w:ascii="Times New Roman" w:hAnsi="Times New Roman" w:cs="Times New Roman"/>
          <w:strike/>
        </w:rPr>
      </w:pPr>
      <w:r w:rsidRPr="009871F9">
        <w:rPr>
          <w:rFonts w:ascii="Times New Roman" w:hAnsi="Times New Roman" w:cs="Times New Roman"/>
          <w:strike/>
        </w:rPr>
        <w:t>Члан 65.</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Коришћење енергије из обновљивих извора је у интересу Републике Србије.</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Влада, на предлог Министарства, доноси Национални акциони план за коришћење обновљивих извора (у даљем тексту: Национални акциони план) којим се осигурава да ће удео обновљивих извора енергије бити у складу са потврђеним међународним споразумима.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У Националном акционом плану циљеви за коришћење обновљивих извора утврђују се на основу енергетских потреба, економских могућности и обавеза Републике Србије преузетих потврђеним међународним споразумима.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Национални акциони план из става 2. овог члана посебно садржи:</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1) обавезујући удео енергије из обновљивих извора у бруто финалној потрошњи енергије у складу са преузетим међународним обавезама;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2) планирани удео енергије из обновљивих извора у бруто финалној потрошњи енергије;</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3) планирани удео енергије из обновљивих извора у бруто финалној потрошњи електричне енергије;</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4) планирани удео енергије из обновљивих извора у бруто финалној потрошњи енергије за грејање и хлађење;</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5) планирани удео енергије из обновљивих извора у бруто енергији потрошеној у свим облицима саобраћаја;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6) динамику за остварење удела из тач. 2), 3), 4) и 5) овог члана, по годинама;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7) мере за остварење планираних удела енергије из обновљивих извора које нарочито укључују: подстицајне мере, механизме сарадње, сарадњу локалних, покрајинских и републичких органа, политику развоја ресурса биомасе у енергетске сврхе, као и њихове ефекте;</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8) мере које су неопходне за развој инфраструктуре за даљинско грејање и хлађење у складу са растом производње енергије грејања и хлађења из обновљивих извора енергије;</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9) мере које обезбеђују развој одговарајућих програма обавештавања грађана и привреде о подстицајним мерама, користима и практичним аспектима развоја и употребе енергије из обновљивих извора, укључујући сарадњу органа јавне власти;</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10) рокове за остварење планираних активности.</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Национални акциони план мора бити усаглашен са прописима којима се уређује енергетска ефикасност и смањење емисије гасова који изазивају ефекат стаклене баште.</w:t>
      </w:r>
    </w:p>
    <w:p w:rsidR="00C50DFB"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Национални акциони план се мења и усклађује са економским развојем и енергетском политиком.</w:t>
      </w:r>
    </w:p>
    <w:p w:rsidR="00E315BE" w:rsidRPr="009871F9" w:rsidRDefault="00E315BE">
      <w:pPr>
        <w:pStyle w:val="1tekst"/>
        <w:rPr>
          <w:rFonts w:ascii="Times New Roman" w:hAnsi="Times New Roman" w:cs="Times New Roman"/>
          <w:strike/>
          <w:sz w:val="24"/>
          <w:szCs w:val="24"/>
        </w:rPr>
      </w:pPr>
    </w:p>
    <w:p w:rsidR="00C50DFB" w:rsidRPr="009871F9" w:rsidRDefault="00085B46">
      <w:pPr>
        <w:pStyle w:val="4clan"/>
        <w:rPr>
          <w:rFonts w:ascii="Times New Roman" w:hAnsi="Times New Roman" w:cs="Times New Roman"/>
          <w:strike/>
        </w:rPr>
      </w:pPr>
      <w:r w:rsidRPr="009871F9">
        <w:rPr>
          <w:rFonts w:ascii="Times New Roman" w:hAnsi="Times New Roman" w:cs="Times New Roman"/>
          <w:strike/>
        </w:rPr>
        <w:lastRenderedPageBreak/>
        <w:t>Члан 66.</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Министарство прати спровођење Националног акционог плана и о томе сваке друге године доставља извештај Влади.</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Извештај из става 1. овог члана израђује се за претходне две календарске године и садржи информације о:</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1) уделу енергије из обновљивих извора у бруто финалној потрошњи енергије;</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2) уделу енергије из обновљивих извора у бруто финалној потрошњи електричне енергије, енергије за грејање и хлађење и енергије потрошене у свим облицима саобраћаја;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3) утицају мера подстицаја на повећање удела енергије из обновљивих извора у бруто финалној потрошњи енергије, у односу на утврђене циљеве у Националном акционом плану;</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4) примени гаранција порекла, као и предузетим мерама за спречавање злоупотреба гаранције порекла;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5) изменама прописа, како би се избегле препреке за улагање у област обновљивих извора;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6) обезбеђивању преузимања електричне енергије произведене из обновљивих извора у преносни, односно дистрибутивни систем;</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7) доступности и коришћењу ресурса биомасе у енергетске сврхе;</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8) утицају коришћења биомасе и других извора енергије из обновљивих извора на промену цена хране и коришћење земљишта;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9) повећању удела биогорива произведеног од отпада, остатака, непрехрамбене целулозе и дрвне целулозе, као и о процењеном утицају производње биогорива и биотечности на биолошки диверзитет, изворе воде, квалитет воде и квалитет земљишта;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10) процени нето уштеде емисије гасова који изазивају ефекат стаклене баште које су остварене коришћењем енергије из обновљивих извора;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11) механизмима сарадње са другим државама ради остварења обавезујућег удела енергије из обновљивих извора у бруто финалној потрошњи енергије;</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12) начину процењивања удела биоразградивог дела отпада у отпаду који се употребљава за производњу енергије, као и о предузетим мерама за унапређење те процене.</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Ако се утврди да за претходне две календарске године, удео енергије из обновљивих извора значајно одступа од динамике за остварење удела из члана 65. став 4. тач. 2), 3), 4) и 5) овог закона, Влада, на предлог Министарства, доноси одлуку о измени Националног акционог плана, у којем ће одредити предлог мера да се утврђена динамика за остварење удела достигне у разумном року.</w:t>
      </w:r>
    </w:p>
    <w:p w:rsidR="00C50DFB" w:rsidRPr="009871F9" w:rsidRDefault="00085B46">
      <w:pPr>
        <w:pStyle w:val="7podnas"/>
        <w:rPr>
          <w:rFonts w:ascii="Times New Roman" w:hAnsi="Times New Roman" w:cs="Times New Roman"/>
          <w:strike/>
          <w:sz w:val="24"/>
          <w:szCs w:val="24"/>
        </w:rPr>
      </w:pPr>
      <w:r w:rsidRPr="009871F9">
        <w:rPr>
          <w:rFonts w:ascii="Times New Roman" w:hAnsi="Times New Roman" w:cs="Times New Roman"/>
          <w:strike/>
          <w:sz w:val="24"/>
          <w:szCs w:val="24"/>
        </w:rPr>
        <w:t>Обрачун удела енергије из обновљивих извора</w:t>
      </w:r>
    </w:p>
    <w:p w:rsidR="00C50DFB" w:rsidRPr="009871F9" w:rsidRDefault="00085B46">
      <w:pPr>
        <w:pStyle w:val="4clan"/>
        <w:rPr>
          <w:rFonts w:ascii="Times New Roman" w:hAnsi="Times New Roman" w:cs="Times New Roman"/>
          <w:strike/>
        </w:rPr>
      </w:pPr>
      <w:r w:rsidRPr="009871F9">
        <w:rPr>
          <w:rFonts w:ascii="Times New Roman" w:hAnsi="Times New Roman" w:cs="Times New Roman"/>
          <w:strike/>
        </w:rPr>
        <w:t>Члан 67.</w:t>
      </w:r>
    </w:p>
    <w:p w:rsidR="00C50DFB"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Министарство прописује начин израчунавања удела енергије из обновљивих извора у бруто финалној потрошњи енергије, начин израчунавања електричне енергије произведене из хидроелектрана и ветроелектрана, енергетски садржај горива у саобраћају, начин израчунавања утицаја биогорива, биотечности и њихових упоредивих фосилних горива на емисију гасова са ефектом стаклене баште, као и начин израчунавања енергије из топлотних пумпи.</w:t>
      </w:r>
    </w:p>
    <w:p w:rsidR="00E315BE" w:rsidRDefault="00E315BE">
      <w:pPr>
        <w:pStyle w:val="1tekst"/>
        <w:rPr>
          <w:rFonts w:ascii="Times New Roman" w:hAnsi="Times New Roman" w:cs="Times New Roman"/>
          <w:strike/>
          <w:sz w:val="24"/>
          <w:szCs w:val="24"/>
        </w:rPr>
      </w:pPr>
    </w:p>
    <w:p w:rsidR="00E315BE" w:rsidRPr="009871F9" w:rsidRDefault="00E315BE">
      <w:pPr>
        <w:pStyle w:val="1tekst"/>
        <w:rPr>
          <w:rFonts w:ascii="Times New Roman" w:hAnsi="Times New Roman" w:cs="Times New Roman"/>
          <w:strike/>
          <w:sz w:val="24"/>
          <w:szCs w:val="24"/>
        </w:rPr>
      </w:pPr>
    </w:p>
    <w:p w:rsidR="00C50DFB" w:rsidRPr="009871F9" w:rsidRDefault="00085B46">
      <w:pPr>
        <w:pStyle w:val="7podnas"/>
        <w:rPr>
          <w:rFonts w:ascii="Times New Roman" w:hAnsi="Times New Roman" w:cs="Times New Roman"/>
          <w:strike/>
          <w:sz w:val="24"/>
          <w:szCs w:val="24"/>
        </w:rPr>
      </w:pPr>
      <w:r w:rsidRPr="009871F9">
        <w:rPr>
          <w:rFonts w:ascii="Times New Roman" w:hAnsi="Times New Roman" w:cs="Times New Roman"/>
          <w:strike/>
          <w:sz w:val="24"/>
          <w:szCs w:val="24"/>
        </w:rPr>
        <w:lastRenderedPageBreak/>
        <w:t>Механизми сарадње</w:t>
      </w:r>
    </w:p>
    <w:p w:rsidR="00C50DFB" w:rsidRPr="009871F9" w:rsidRDefault="00085B46">
      <w:pPr>
        <w:pStyle w:val="4clan"/>
        <w:rPr>
          <w:rFonts w:ascii="Times New Roman" w:hAnsi="Times New Roman" w:cs="Times New Roman"/>
          <w:strike/>
        </w:rPr>
      </w:pPr>
      <w:r w:rsidRPr="009871F9">
        <w:rPr>
          <w:rFonts w:ascii="Times New Roman" w:hAnsi="Times New Roman" w:cs="Times New Roman"/>
          <w:strike/>
        </w:rPr>
        <w:t>Члан 68.</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Република Србија може са другим државама уговорити механизме сарадње, ради достизања обавезујућег удела енергије из обновљивих извора у бруто финалној потрошњи енергије, у складу са потврђеним међународним споразумима.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Механизми сарадње су облици сарадње између држава који обухватају: заједничке пројекте, статистичке трансфере из енергетских биланса држава, заједничке шеме подршке и друге облике сарадње којим се омогућава смањење трошкова држава за постизање њиховог обавезујућег укупног удела обновљивих извора енергије у бруто финалној потрошњи енергије.</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Механизми сарадње из става 1. овог члана могу се уговорити на једну или више година.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Влада на предлог Министарства ствара услове за обезбеђење механизама сарадње.</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Министарство је дужно, да најкасније у року од три месеца по завршетку године у којој су механизми сарадње реализовани, надлежном телу у складу са међународним споразумима достави обавештење које нарочито садржи информацију о количинама и ценама енергије које су предмет сарадње.</w:t>
      </w:r>
    </w:p>
    <w:p w:rsidR="00C50DFB" w:rsidRPr="009871F9" w:rsidRDefault="00085B46">
      <w:pPr>
        <w:pStyle w:val="7podnas"/>
        <w:rPr>
          <w:rFonts w:ascii="Times New Roman" w:hAnsi="Times New Roman" w:cs="Times New Roman"/>
          <w:strike/>
          <w:sz w:val="24"/>
          <w:szCs w:val="24"/>
        </w:rPr>
      </w:pPr>
      <w:r w:rsidRPr="009871F9">
        <w:rPr>
          <w:rFonts w:ascii="Times New Roman" w:hAnsi="Times New Roman" w:cs="Times New Roman"/>
          <w:strike/>
          <w:sz w:val="24"/>
          <w:szCs w:val="24"/>
        </w:rPr>
        <w:t>Информисање и обука</w:t>
      </w:r>
    </w:p>
    <w:p w:rsidR="00C50DFB" w:rsidRPr="009871F9" w:rsidRDefault="00085B46">
      <w:pPr>
        <w:pStyle w:val="4clan"/>
        <w:rPr>
          <w:rFonts w:ascii="Times New Roman" w:hAnsi="Times New Roman" w:cs="Times New Roman"/>
          <w:strike/>
        </w:rPr>
      </w:pPr>
      <w:r w:rsidRPr="009871F9">
        <w:rPr>
          <w:rFonts w:ascii="Times New Roman" w:hAnsi="Times New Roman" w:cs="Times New Roman"/>
          <w:strike/>
        </w:rPr>
        <w:t>Члан 69.</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Министарство је дужно да oбезбеди дa информације o мерама подстицаја буду доступне свим странама заинтересованим за коришћење енергије из обновљивих извора енергије.</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Министарство је дужно да, у сарадњи са другим државним органима, уз учешће аутономне покрајине и јединица локалне самоуправе, изради одговарајуће информације, програме, обуке и упутства у циљу информисања грађана о предностима и практичним аспектима развоја и коришћења енергије из обновљивих извора енергије.</w:t>
      </w:r>
    </w:p>
    <w:p w:rsidR="00C50DFB" w:rsidRPr="009871F9" w:rsidRDefault="00085B46">
      <w:pPr>
        <w:pStyle w:val="7podnas"/>
        <w:rPr>
          <w:rFonts w:ascii="Times New Roman" w:hAnsi="Times New Roman" w:cs="Times New Roman"/>
          <w:strike/>
          <w:sz w:val="24"/>
          <w:szCs w:val="24"/>
        </w:rPr>
      </w:pPr>
      <w:r w:rsidRPr="009871F9">
        <w:rPr>
          <w:rFonts w:ascii="Times New Roman" w:hAnsi="Times New Roman" w:cs="Times New Roman"/>
          <w:strike/>
          <w:sz w:val="24"/>
          <w:szCs w:val="24"/>
        </w:rPr>
        <w:t>Статус повлашћеног произвођача, привременог повлашћеног произвођача и произвођача електричне енергије из обновљивих извора енергије</w:t>
      </w:r>
    </w:p>
    <w:p w:rsidR="00C50DFB" w:rsidRPr="009871F9" w:rsidRDefault="00085B46">
      <w:pPr>
        <w:pStyle w:val="4clan"/>
        <w:rPr>
          <w:rFonts w:ascii="Times New Roman" w:hAnsi="Times New Roman" w:cs="Times New Roman"/>
          <w:strike/>
        </w:rPr>
      </w:pPr>
      <w:r w:rsidRPr="009871F9">
        <w:rPr>
          <w:rFonts w:ascii="Times New Roman" w:hAnsi="Times New Roman" w:cs="Times New Roman"/>
          <w:strike/>
        </w:rPr>
        <w:t>Члан 70.</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Енергетски субјект може стећи статус повлашћеног произвођача електричне енергије (у даљем тексту: повлашћени произвођач) за електрану, односно део електране ако:</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1) у процесу производње електричне енергије користи обновљиве изворе енергије и испуњава услове у погледу инсталисане снаге и то: у хидроелектрани до 30 MW, хидроелектрани на постојећој инфраструктури до 30 MW, електрани на биомасу, електрани на биогас, електрани на ветар, електрани на енергију сунчевог зрачења, геотермалној електрани, електрани на отпад, и другој електрани у складу са актом из члана 74. овог закона;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2) је изграђена и подобна за употребу у складу са законом којим се уређује изградња објеката;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3) има обезбеђено посебно мерење, одвојено од мерења у другим технолошким процесима, којим се мери преузета и предата електрична, односно топлотна енергија у систем;</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lastRenderedPageBreak/>
        <w:t>4) производи електричну енергију у новоизграђеним, односно реконструисаним постројењима у којима је уграђена некоришћена опрема;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5) има лиценцу за обављање делатности у складу са овим законом;</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6) користи енергију ветра и енергију сунчевог зрачења, a инсталисана снага је мања од слободног капацитета одређеног актом из члана 74. овог закона;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7) испуњава и друге услове у складу са актом из члана 74. овог закона.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Енергетски субјект, може стећи статус повлашћеног произвођача и за електрану, односно део електране која производи енергију из високоефикасне комбиноване производње електричне и топлотне енергије ако:</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1) у појединачном производном објекту инсталисане електричне снаге до 10 MW истовремено производи електричну и топлотну енергију са високим степеном искоришћења примарне енергије;</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2) је изграђена и подобна за употребу у складу са законом којим се уређује изградња објеката;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3) има обезбеђено посебно мерење, одвојено од мерења у другим технолошким процесима, којим се мери преузета и предата електрична, односно топлотна енергија у систем;</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4) производи електричну енергију у новоизграђеним, односно реконструисаним постројењима у којима је уграђена некоришћена опрема;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5) има лиценцу за обављање делатности у складу са овим законом;</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6) испуњава и друге услове у складу са актом из члана 74. овог закона.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Енергетски субјект може стећи статус произвођача електричне енергије из обновљивих извора (у даљем тексту: произвођач из обновљивих извора) за ту електрану ако:</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1) у процесу производње електричне енергије користи обновљиве изворе енергије;</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2) је изграђена и подобна за употребу у складу са законом којим се уређује изградња објеката;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3) има обезбеђено посебно мерење, одвојено од мерења у другим технолошким процесима, којим се мери преузета и предата електрична, односно топлотна енергија у систем;</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4) има лиценцу за обављање делатности у складу са овим законом;</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5) испуњава и друге услове у складу са актом из члана 74. овог закона.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Статус повлашћеног произвођача не може се стећи за реверзибилну хидроелектрану.</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Статус повлашћеног произвођача, привремени статус повлашћеног произвођача и статус произвођача из обновљивих извора може стећи и физичко лице које производи електричну енергију из обновљивих извора само за једну електрану инсталисане снаге до 30 kW под условима прописаним у ст. 1-3. овог члана.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Енергетски субјекат и физичко лице из става 5. овог члана не могу истовремено имати статус произвођача из обновљивих извора и статус повлашћеног произвођача за исту електрану.</w:t>
      </w:r>
    </w:p>
    <w:p w:rsidR="00C50DFB" w:rsidRPr="009871F9" w:rsidRDefault="00085B46">
      <w:pPr>
        <w:pStyle w:val="4clan"/>
        <w:rPr>
          <w:rFonts w:ascii="Times New Roman" w:hAnsi="Times New Roman" w:cs="Times New Roman"/>
          <w:strike/>
        </w:rPr>
      </w:pPr>
      <w:r w:rsidRPr="009871F9">
        <w:rPr>
          <w:rFonts w:ascii="Times New Roman" w:hAnsi="Times New Roman" w:cs="Times New Roman"/>
          <w:strike/>
        </w:rPr>
        <w:t>Члан 71.</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Енергетски субјект, односно физичко лице из члана 70. став 5. овог закона, може пре стицања статуса повлашћеног произвођача, стећи привремени статус повлашћеног произвођача електричне енергије (у даљем тексту: привремени повлашћени произвођач) ако:</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1) може да приступи грађењу електране из члана 70. ст. 1. и 2. овог закона, у складу са законом којим се уређује изградња објеката;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lastRenderedPageBreak/>
        <w:t>2) је прибавио финансијски инструмент обезбеђења у складу са актом из члана 74. овог закона, за случај да не стекне статус повлашћеног произвођача у складу са ставом 2. овог члана за електрану инсталисане снаге веће од 100 kW;</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3) из техничке документације, као и одредаба овог закона и прописа донетих на основу њега, произилази да за планирану електрану може да стекне статус повлашћеног произвођача.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Статус привременог повлашћеног произвођача важи три године од дана правноснажности решења о стицању привременог статуса повлашћеног произвођача електричне енергије, односно једну годину за елeктране које користе енергију сунчевог зрачења.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Уколико привремени повлашћени произвођач не стекне статус повлашћеног произвођача у року из става 2. овог члана, статус привременог повлашћеног произвођача може се продужити за највише годину дана, под условом да се уз захтев за продужење приложи доказ да је електрана изграђена.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Захтев из става 3. овог члана се мора поднети најкасније 30 дана пре истека рока из става 2. овог члана. Решење доноси Министарство у року од 30 дана од дана подношења захтева. Против решења може се изјавити жалба Влади у року од 15 дана од дана пријема решења.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У случају да у току важења статуса привременог повлашћеног произвођача, наступе непредвидиве околности које спречавају привременог повлашћеног произвођача да стекне статус повлашћеног произвођача у складу са овим законом, статус привременог повлашћеног произвођача може се продужити за период који је потребан да се отклоне непредвидиве околности ближе прописане актом из члана 74. овог закона.</w:t>
      </w:r>
    </w:p>
    <w:p w:rsidR="00C50DFB" w:rsidRPr="009871F9" w:rsidRDefault="00085B46">
      <w:pPr>
        <w:pStyle w:val="4clan"/>
        <w:rPr>
          <w:rFonts w:ascii="Times New Roman" w:hAnsi="Times New Roman" w:cs="Times New Roman"/>
          <w:strike/>
        </w:rPr>
      </w:pPr>
      <w:r w:rsidRPr="009871F9">
        <w:rPr>
          <w:rFonts w:ascii="Times New Roman" w:hAnsi="Times New Roman" w:cs="Times New Roman"/>
          <w:strike/>
        </w:rPr>
        <w:t>Члан 72.</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Статус повлашћеног произвођача, статус привременог повлашћеног произвођача и статус произвођача из обновљивих извора, утврђује Министарство решењем у року од 30 дана од дана подношења захтева.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Захтев за стицање статуса из става 1 овог члана подноси се на обрасцу чија је садржина одређена у складу са актом из члана 74. овог закона. Уз захтев се прилажу докази о испуњености услова из члана 70. овог закона, као и други докази у складу са овим законом и прописима донетим на основу овог закона.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Против решења из става 1. овог члана може се изјавити жалба Влади у року од 15 дана од дана пријема решења.</w:t>
      </w:r>
    </w:p>
    <w:p w:rsidR="00C50DFB" w:rsidRPr="009871F9" w:rsidRDefault="00085B46">
      <w:pPr>
        <w:pStyle w:val="4clan"/>
        <w:rPr>
          <w:rFonts w:ascii="Times New Roman" w:hAnsi="Times New Roman" w:cs="Times New Roman"/>
          <w:strike/>
        </w:rPr>
      </w:pPr>
      <w:r w:rsidRPr="009871F9">
        <w:rPr>
          <w:rFonts w:ascii="Times New Roman" w:hAnsi="Times New Roman" w:cs="Times New Roman"/>
          <w:strike/>
        </w:rPr>
        <w:t>Члан 73.</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Статус повлашћеног произвођача се одузима ако:</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1) је решење о стицању статуса повлашћеног произвођача електричне енергије донето на основу неистинитих података;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2) не испуњава обавезе утврђене законом и актом из члана 74. овог закона;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3) производи електричну енергију супротно условима под којима је стекао статус повлашћеног произвођача;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4) су акти на основу којих је стекао статус повлашћеног произвођача правноснажно укинути, поништени или стављени ван снаге.</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Статус произвођача из обновљивих извора се одузима ако:</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1) је решење о стицању статуса произвођача електричне енергије донето на основу неистинитих података;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2) не испуњава обавезе утврђене законом и актом из члана 74. овог закона;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lastRenderedPageBreak/>
        <w:t>3) производи електричну енергију супротно условима под којима је стекао статус произвођача електричне енергије из обновљивих извора;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4) су акти на основу којих је стекао статус произвођача из обновљивих извора правноснажно укинути, поништени или стављени ван снаге.</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Статус привременог повлашћеног произвођача се одузима ако:</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1) је решење о стицању привременог статуса повлашћеног произвођача из обновљивих извора донето на основу неистинитих података;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2) не испуњава обавезе утврђене законом и актом из члана 74. овог закона;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3) су акти на основу којих је стекао статус привременог повлашћеног произвођача правноснажно укинути, поништени или стављени ван снаге;</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4) ако не одржава финансијско средство обезбеђења за време трајања статуса привременог повлашћеног произвођача.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Министарство доноси решење о одузимању статуса повлашћеног произвођача, статуса произвођача из обновљивих извора и статуса привременог повлашћеног произвођача.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Против решења из става 4. овог члана може се изјавити жалба Влади у року од 15 дана од дана пријема решења.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Престанком уговора о откупу електричне енергије из члана 76. став 3. престаје статус повлашћеног произвођача.</w:t>
      </w:r>
    </w:p>
    <w:p w:rsidR="00C50DFB" w:rsidRPr="009871F9" w:rsidRDefault="00085B46">
      <w:pPr>
        <w:pStyle w:val="4clan"/>
        <w:rPr>
          <w:rFonts w:ascii="Times New Roman" w:hAnsi="Times New Roman" w:cs="Times New Roman"/>
          <w:strike/>
        </w:rPr>
      </w:pPr>
      <w:r w:rsidRPr="009871F9">
        <w:rPr>
          <w:rFonts w:ascii="Times New Roman" w:hAnsi="Times New Roman" w:cs="Times New Roman"/>
          <w:strike/>
        </w:rPr>
        <w:t>Члан 74.</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Влада ближе прописује услове и поступак стицања, трајање и престанак статуса повлашћеног произвођача, привременог повлашћеног произвођача електричне енергије и произвођача електричне енергије из обновљивих извора енергије, садржину захтева и доказе о испуњавању услова за стицање статуса повлашћеног произвођача, инструменте обезбеђења плаћања, минимални степен искоришћења примарне енергије у електранама високоефикасне комбиноване производње електричне и топлотне енергије у зависности од врсте основног енергента и инсталисане снаге, максималне капацитете свих електрана које користе енергију ветра и енергију сунчевог зрачења које ће добити статус повлашћеног произвођача, односно привременог повлашћеног произвођача садржину и начин вођења регистра из члана 75. овог закона и друга питања у складу са законом.</w:t>
      </w:r>
    </w:p>
    <w:p w:rsidR="00C50DFB" w:rsidRPr="009871F9" w:rsidRDefault="00085B46">
      <w:pPr>
        <w:pStyle w:val="4clan"/>
        <w:rPr>
          <w:rFonts w:ascii="Times New Roman" w:hAnsi="Times New Roman" w:cs="Times New Roman"/>
          <w:strike/>
        </w:rPr>
      </w:pPr>
      <w:r w:rsidRPr="009871F9">
        <w:rPr>
          <w:rFonts w:ascii="Times New Roman" w:hAnsi="Times New Roman" w:cs="Times New Roman"/>
          <w:strike/>
        </w:rPr>
        <w:t>Члан 75.</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Министарство води регистар који садржи податке:</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1) о произвођачима који имају статус повлашћеног произвођача;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2) о произвођачима који имају статус привременог повлашћеног произвођача;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3) о произвођачима који имају статус произвођача из обновљивих извора;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4) о произвођачима којима је статус из тач. 1), 2) и 3) овог става престао да важи.</w:t>
      </w:r>
    </w:p>
    <w:p w:rsidR="00C50DFB" w:rsidRPr="009871F9" w:rsidRDefault="00085B46">
      <w:pPr>
        <w:pStyle w:val="7podnas"/>
        <w:rPr>
          <w:rFonts w:ascii="Times New Roman" w:hAnsi="Times New Roman" w:cs="Times New Roman"/>
          <w:strike/>
          <w:sz w:val="24"/>
          <w:szCs w:val="24"/>
        </w:rPr>
      </w:pPr>
      <w:r w:rsidRPr="009871F9">
        <w:rPr>
          <w:rFonts w:ascii="Times New Roman" w:hAnsi="Times New Roman" w:cs="Times New Roman"/>
          <w:strike/>
          <w:sz w:val="24"/>
          <w:szCs w:val="24"/>
        </w:rPr>
        <w:t>Подстицајне мере</w:t>
      </w:r>
    </w:p>
    <w:p w:rsidR="00C50DFB" w:rsidRPr="009871F9" w:rsidRDefault="00085B46">
      <w:pPr>
        <w:pStyle w:val="4clan"/>
        <w:rPr>
          <w:rFonts w:ascii="Times New Roman" w:hAnsi="Times New Roman" w:cs="Times New Roman"/>
          <w:strike/>
        </w:rPr>
      </w:pPr>
      <w:r w:rsidRPr="009871F9">
        <w:rPr>
          <w:rFonts w:ascii="Times New Roman" w:hAnsi="Times New Roman" w:cs="Times New Roman"/>
          <w:strike/>
        </w:rPr>
        <w:t>Члан 76.</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Подстицајне мере за повлашћене произвођаче електричне енергије обухватају:</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1) обавезу откупа електричне енергије од повлашћеног произвођача;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2) цене по којима се та енергија откупљује;</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3) период важења обавезе откупа електричне енергије;</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4) преузимање балансне одговорности;</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lastRenderedPageBreak/>
        <w:t>5) и друге подстицајне мере прописане актом донетим на основу овог закона, као и другим законима и прописима којима се уређују порези, царине и друге дажбине, заштита животне средине и енергетска ефикасност.</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Подстицајне мере може користити енергетски субјект који је стекао статус повлашћеног произвођача у смислу овог закона.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Повлашћени произвођач остварује право на подстицајне мере закључењем уговора о откупу електричне енергије са гарантованим снабдевачем у складу са овим законом и прописима донетим на основу овог закона. Гарантовани снабдевач је дужан да у року од 30 дана од дана подношења захтева закључи уговор о откупу електричне енергије.</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Уговор о откупу електричне енергије из става 3. овог члана поред елемената утврђених законом који уређује облигационе односе садржи нарочито и следеће елементе:</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1) врсту и инсталисану снагу електране повлашћеног произвођача;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2) место примопредаје енергије у систем;</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3) место и начин мерења;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4) цену електричне енергије и начин и услове промене цене;</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5) начин и динамику обрачунавања, фактурисања и плаћања;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6) камату у случају неблаговременог плаћања;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7) инструменте обезбеђења плаћања;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8) обавезе гарантованог снабдевача у погледу преузимања балансне одговорности и повлашћеног произвођача у погледу планирања рада електране;</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9) подстицајне мере у периоду пробног рада, када уговор закључује привремени повлашћени произвођач;</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10) и друге елементе у складу са актом из става 5. овог члана.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Влада ближе прописује садржину и друге елементе уговора о откупу електричне енергије.</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Повлашћени произвођач дужан је да: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1) сву произведену електричну енергију продаје искључиво гарантованом снабдевачу;</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2) води евиденцију о утрошеним енергентима;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3) доставља планове рада гарантованом снабдевачу;</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4) испуњава и друге обавезе прописане овим законом и актима донетим на основу овог закона.</w:t>
      </w:r>
    </w:p>
    <w:p w:rsidR="00C50DFB" w:rsidRPr="009871F9" w:rsidRDefault="00085B46">
      <w:pPr>
        <w:pStyle w:val="4clan"/>
        <w:rPr>
          <w:rFonts w:ascii="Times New Roman" w:hAnsi="Times New Roman" w:cs="Times New Roman"/>
          <w:strike/>
        </w:rPr>
      </w:pPr>
      <w:r w:rsidRPr="009871F9">
        <w:rPr>
          <w:rFonts w:ascii="Times New Roman" w:hAnsi="Times New Roman" w:cs="Times New Roman"/>
          <w:strike/>
        </w:rPr>
        <w:t>Члан 77.</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Привремени повлашћени произвођач остварује право на подстицајне мере закључењем уговора о откупу електричне енергије са гарантованим снабдевачем под одложним условом да стeкне статус повлашћеног произвођача у складу са овим законом и прописима донетим на основу њега.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Гарантовани снабдевач је дужан да на захтев привременог повлашћеног произвођача закључи уговор о откупу електричне енергије у року од 30 дана од дана подношења захтева.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Привремени повлашћени произвођач, који у складу са овим законом стекне статус повлашћеног произвођача, има право само на подстицајне мере које су важиле на дан подношења захтева за стицање статуса привременог повлашћеног произвођача.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Влада ближе прописује садржину и друге елементе уговора из става 1. овог члана.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Права и обавезе привременог повлашћеног произвођача и других енергетских субјеката у погледу коришћења подстицајних мера за време пробног рада електране уређују се актом из члана 80. овог закона.</w:t>
      </w:r>
    </w:p>
    <w:p w:rsidR="00C50DFB" w:rsidRPr="009871F9" w:rsidRDefault="00085B46">
      <w:pPr>
        <w:pStyle w:val="7podnas"/>
        <w:rPr>
          <w:rFonts w:ascii="Times New Roman" w:hAnsi="Times New Roman" w:cs="Times New Roman"/>
          <w:strike/>
          <w:sz w:val="24"/>
          <w:szCs w:val="24"/>
        </w:rPr>
      </w:pPr>
      <w:r w:rsidRPr="009871F9">
        <w:rPr>
          <w:rFonts w:ascii="Times New Roman" w:hAnsi="Times New Roman" w:cs="Times New Roman"/>
          <w:strike/>
          <w:sz w:val="24"/>
          <w:szCs w:val="24"/>
        </w:rPr>
        <w:lastRenderedPageBreak/>
        <w:t>Дужности гарантованог снабдевача у функцији откупа електричне енергије од повлашћених произвођача</w:t>
      </w:r>
    </w:p>
    <w:p w:rsidR="00C50DFB" w:rsidRPr="009871F9" w:rsidRDefault="00085B46">
      <w:pPr>
        <w:pStyle w:val="4clan"/>
        <w:rPr>
          <w:rFonts w:ascii="Times New Roman" w:hAnsi="Times New Roman" w:cs="Times New Roman"/>
          <w:strike/>
        </w:rPr>
      </w:pPr>
      <w:r w:rsidRPr="009871F9">
        <w:rPr>
          <w:rFonts w:ascii="Times New Roman" w:hAnsi="Times New Roman" w:cs="Times New Roman"/>
          <w:strike/>
        </w:rPr>
        <w:t>Члан 78.</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Гарантовани снабдевач је дужан да: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1) закључи уговор о откупу електричне енергије из члана. 76. став 3, односно члана 77. став 1. овог закона;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2) преузима права и обавезе претходног гарантованог снабдевача у року, на начин и под условима утврђеним јавним тендером из члана 191. овог закона;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3) води регистар уговора о откупу електричне енергије и објављује их на својој интернет страници;</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4) преузме балансну одговорност из члана 76. став 1. тачка 4) овог закона;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5) доставља Министарству податке потребне за утврђивање накнаде за подстицај повлашћених произвођача електричне енергије у складу са актом из члана 79. став 4. овог закона;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6) води посебан рачун за трансакције везане за подстицајне мере и гаранције порекла, у складу са овим законом.</w:t>
      </w:r>
    </w:p>
    <w:p w:rsidR="00C50DFB" w:rsidRPr="009871F9" w:rsidRDefault="00085B46">
      <w:pPr>
        <w:pStyle w:val="7podnas"/>
        <w:rPr>
          <w:rFonts w:ascii="Times New Roman" w:hAnsi="Times New Roman" w:cs="Times New Roman"/>
          <w:strike/>
          <w:sz w:val="24"/>
          <w:szCs w:val="24"/>
        </w:rPr>
      </w:pPr>
      <w:r w:rsidRPr="009871F9">
        <w:rPr>
          <w:rFonts w:ascii="Times New Roman" w:hAnsi="Times New Roman" w:cs="Times New Roman"/>
          <w:strike/>
          <w:sz w:val="24"/>
          <w:szCs w:val="24"/>
        </w:rPr>
        <w:t>Подстицајна средства</w:t>
      </w:r>
    </w:p>
    <w:p w:rsidR="00C50DFB" w:rsidRPr="009871F9" w:rsidRDefault="00085B46">
      <w:pPr>
        <w:pStyle w:val="4clan"/>
        <w:rPr>
          <w:rFonts w:ascii="Times New Roman" w:hAnsi="Times New Roman" w:cs="Times New Roman"/>
          <w:strike/>
        </w:rPr>
      </w:pPr>
      <w:r w:rsidRPr="009871F9">
        <w:rPr>
          <w:rFonts w:ascii="Times New Roman" w:hAnsi="Times New Roman" w:cs="Times New Roman"/>
          <w:strike/>
        </w:rPr>
        <w:t>Члан 79.</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Сви крајњи купци електричне енергије дужни су да плаћају накнаду за подстицај повлашћених произвођача електричне енергије, осим у случајевима утврђеним овим законом.</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За електричну енергију утрошену у реверзибилним хидроелектранама за пумпни режим рада се не плаћа накнада из става 1. овог члана.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Влада прописује начин обрачуна, плаћања и прикупљања средстава по основу накнаде за подстицајне мере, као и начин расподеле прикупљених средстава по основу накнаде за подстицајне мере.</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Влада, на предлог Министарства, најкасније до краја децембра текуће године за наредну годину, утврђује висину накнаде из става 3. овог члана која се објављује у "Службеном гласнику Републике Србије".</w:t>
      </w:r>
    </w:p>
    <w:p w:rsidR="00C50DFB" w:rsidRPr="009871F9" w:rsidRDefault="00085B46">
      <w:pPr>
        <w:pStyle w:val="4clan"/>
        <w:rPr>
          <w:rFonts w:ascii="Times New Roman" w:hAnsi="Times New Roman" w:cs="Times New Roman"/>
          <w:strike/>
        </w:rPr>
      </w:pPr>
      <w:r w:rsidRPr="009871F9">
        <w:rPr>
          <w:rFonts w:ascii="Times New Roman" w:hAnsi="Times New Roman" w:cs="Times New Roman"/>
          <w:strike/>
        </w:rPr>
        <w:t>Члан 80.</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Влада ближе прописује категорије повлашћених произвођача електричне енергије, подстицајне мере за производњу електричне енергије из обновљивих извора и из високоефикасне комбиноване производње електричне и топлотне енергије, услове за њихово остваривање, начин одређивања и трајање подстицајног периода, права и обавезе које из тих мера произилазе за повлашћене произвођаче електричне енергије и друге енергетске субјекте и друга питања у складу са законом.</w:t>
      </w:r>
    </w:p>
    <w:p w:rsidR="00C50DFB" w:rsidRPr="009871F9" w:rsidRDefault="00085B46">
      <w:pPr>
        <w:pStyle w:val="4clan"/>
        <w:rPr>
          <w:rFonts w:ascii="Times New Roman" w:hAnsi="Times New Roman" w:cs="Times New Roman"/>
          <w:strike/>
        </w:rPr>
      </w:pPr>
      <w:r w:rsidRPr="009871F9">
        <w:rPr>
          <w:rFonts w:ascii="Times New Roman" w:hAnsi="Times New Roman" w:cs="Times New Roman"/>
          <w:strike/>
        </w:rPr>
        <w:t>Члан 81.</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Ако се промене подаци о чињеницама на основу којих је издато решење о стицању статуса повлашћеног произвођача, привременог статуса повлашћеног произвођача, односно статуса произвођача из обновљивих извора, повлашћени произвођач, привремени повлашћени произвођач и произвођач из обновљивих извора, су дужни да обавесте Министарство о насталим променама у року од 60 дана од дана настанка промене.</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lastRenderedPageBreak/>
        <w:t>У случају из става 1. овог члана, Министарство мора изменити решење ако настале промене не утичу на испуњеност услова на основу којих је решење издато.</w:t>
      </w:r>
    </w:p>
    <w:p w:rsidR="00C50DFB" w:rsidRPr="009871F9" w:rsidRDefault="00085B46">
      <w:pPr>
        <w:pStyle w:val="7podnas"/>
        <w:rPr>
          <w:rFonts w:ascii="Times New Roman" w:hAnsi="Times New Roman" w:cs="Times New Roman"/>
          <w:strike/>
          <w:sz w:val="24"/>
          <w:szCs w:val="24"/>
        </w:rPr>
      </w:pPr>
      <w:r w:rsidRPr="009871F9">
        <w:rPr>
          <w:rFonts w:ascii="Times New Roman" w:hAnsi="Times New Roman" w:cs="Times New Roman"/>
          <w:strike/>
          <w:sz w:val="24"/>
          <w:szCs w:val="24"/>
        </w:rPr>
        <w:t>Гаранција порекла</w:t>
      </w:r>
    </w:p>
    <w:p w:rsidR="00C50DFB" w:rsidRPr="009871F9" w:rsidRDefault="00085B46">
      <w:pPr>
        <w:pStyle w:val="4clan"/>
        <w:rPr>
          <w:rFonts w:ascii="Times New Roman" w:hAnsi="Times New Roman" w:cs="Times New Roman"/>
          <w:strike/>
        </w:rPr>
      </w:pPr>
      <w:r w:rsidRPr="009871F9">
        <w:rPr>
          <w:rFonts w:ascii="Times New Roman" w:hAnsi="Times New Roman" w:cs="Times New Roman"/>
          <w:strike/>
        </w:rPr>
        <w:t>Члан 82.</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Оператор преносног система издаје гаранцију порекла на захтев произвођача из обновљивих извора енергије и одговоран је за њену тачност, поузданост и заштићеност од злоупотребе.</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Оператор дистрибутивног система је дужан да доставља оператору преносног система податке о произведеној електричној енергији за које се издаје гаранција порекла у складу са актом из члана 87. став 6. овог закона.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Гаранција порекла не може се издати за електричну енергију произведену у реверзибилној хидроелектрани у случају када је таква производња последица пумпног рада.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Захтев за издавање гаранције порекла из става 1. овог члана може се поднети у року не дужем од шест месеци од последњег дана периода производње електричне енергије за коју се захтева издавање гаранције порекла, а најкасније до 15. марта текуће године за производњу из претходне године.</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Гаранција порекла се издаје само једном за јединичну нето количину од 1 МWh произведене електричне енергије измерене на месту предаје у преносни, дистрибутивни или затворени дистрибутивни систем.</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Период производње електричне енергије за коју се издаје гаранција порекла не може бити дужи од годину дана.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Гаранција порекла важи годину дана почев од последњег дана периода производње за коју се издајe.</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Гаранција порекла престаје да важи након њеног искоришћења, повлачења или истеком рока од годину дана од последњег дана периода производње електричне енергије за коју је издата.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Гаранција порекла је преносива.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Поступак издавања, преношења, искоришћења и престанка важења гаранције порекла заснива се на принципима објективности, транспарентности и недискриминације.</w:t>
      </w:r>
    </w:p>
    <w:p w:rsidR="00C50DFB" w:rsidRPr="009871F9" w:rsidRDefault="00085B46">
      <w:pPr>
        <w:pStyle w:val="4clan"/>
        <w:rPr>
          <w:rFonts w:ascii="Times New Roman" w:hAnsi="Times New Roman" w:cs="Times New Roman"/>
          <w:strike/>
        </w:rPr>
      </w:pPr>
      <w:r w:rsidRPr="009871F9">
        <w:rPr>
          <w:rFonts w:ascii="Times New Roman" w:hAnsi="Times New Roman" w:cs="Times New Roman"/>
          <w:strike/>
        </w:rPr>
        <w:t>Члан 83.</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Гаранција порекла издата у другим државама, важи и у Републици Србији под условима реципроцитета у складу са потврђеним међународним уговором.</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Ако оператор преносног система постане члан европске асоцијације тела за издавање гаранција порекла, гаранција порекла издата у другим државама важиће у складу са правилима те асоцијације.</w:t>
      </w:r>
    </w:p>
    <w:p w:rsidR="00C50DFB" w:rsidRPr="009871F9" w:rsidRDefault="00085B46">
      <w:pPr>
        <w:pStyle w:val="4clan"/>
        <w:rPr>
          <w:rFonts w:ascii="Times New Roman" w:hAnsi="Times New Roman" w:cs="Times New Roman"/>
          <w:strike/>
        </w:rPr>
      </w:pPr>
      <w:r w:rsidRPr="009871F9">
        <w:rPr>
          <w:rFonts w:ascii="Times New Roman" w:hAnsi="Times New Roman" w:cs="Times New Roman"/>
          <w:strike/>
        </w:rPr>
        <w:t>Члан 84.</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 xml:space="preserve">Гаранције порекла могу се преносити независно од произведене електричне енергије на коју се односе. Да би се осигурали да се електрична енергија произведена из обновљивих извора само једном прикаже купцу као потрошена, мора се избећи дупло рачунање и дупло приказивање. Електрична енергија произведена из обновљивих извора, а за коју је произвођач из обновљивих извора припадајуће гаранције порекла продао одвојено од те електричне енергије, не може се приказати </w:t>
      </w:r>
      <w:r w:rsidRPr="009871F9">
        <w:rPr>
          <w:rFonts w:ascii="Times New Roman" w:hAnsi="Times New Roman" w:cs="Times New Roman"/>
          <w:strike/>
          <w:sz w:val="24"/>
          <w:szCs w:val="24"/>
        </w:rPr>
        <w:lastRenderedPageBreak/>
        <w:t>или продати крајњем купцу као електрична енергија произведена из обновљивих извора.</w:t>
      </w:r>
    </w:p>
    <w:p w:rsidR="00C50DFB" w:rsidRPr="009871F9" w:rsidRDefault="00085B46">
      <w:pPr>
        <w:pStyle w:val="4clan"/>
        <w:rPr>
          <w:rFonts w:ascii="Times New Roman" w:hAnsi="Times New Roman" w:cs="Times New Roman"/>
          <w:strike/>
        </w:rPr>
      </w:pPr>
      <w:r w:rsidRPr="009871F9">
        <w:rPr>
          <w:rFonts w:ascii="Times New Roman" w:hAnsi="Times New Roman" w:cs="Times New Roman"/>
          <w:strike/>
        </w:rPr>
        <w:t>Члан 85.</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Гаранција порекла за електричну енергију произведену из обновљивих извора садржи нарочито:</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1) назив, локацију, врсту и снагу производног капацитета;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2) датум пуштања објекта у рад;</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3) податак да се гаранција порекла односи на електричну енергију;</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4) датум почетка и краја производње електричне енергије за коју се издаје гаранција порекла;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5) податак да ли је за изградњу производног капацитета била коришћена инвестициона подршка и врста те подршке;</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6) податак да ли су коришћене мере подстицаја и врста подстицаја;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7) датум и земљу издавања и јединствени идентификациони број.</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Гаранција порекла за електричну енергију произведену у електранама са високоефикасном комбинованом производњом електричне и топлотне енергије, поред података из става 1. овог члана садржи и:</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1) доњу топлотну моћ енергента који се користи за производњу електричне енергије за коју се издаје гаранција порекла;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2) сврху за коју се користи топлотна енергија произведена у постројењу за комбиновану производњу електричне и топлотне енергије за коју се издаје гаранција порекла;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3) степен корисног дејства електране на годишњем нивоу.</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Количина електричне енергије произведене из обновљивих извора која одговара количини гаранција порекла пренесених са снабдевача на трећу страну, биће одузета из удела електричне енергије из обновљивих извора у миксу тог снабдевача за сврху из члана 196. став 1. овог закона.</w:t>
      </w:r>
    </w:p>
    <w:p w:rsidR="00C50DFB" w:rsidRPr="009871F9" w:rsidRDefault="00085B46">
      <w:pPr>
        <w:pStyle w:val="4clan"/>
        <w:rPr>
          <w:rFonts w:ascii="Times New Roman" w:hAnsi="Times New Roman" w:cs="Times New Roman"/>
          <w:strike/>
        </w:rPr>
      </w:pPr>
      <w:r w:rsidRPr="009871F9">
        <w:rPr>
          <w:rFonts w:ascii="Times New Roman" w:hAnsi="Times New Roman" w:cs="Times New Roman"/>
          <w:strike/>
        </w:rPr>
        <w:t>Члан 86.</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Оператор преносног система води регистар гаранција порекла у електронском облику и објављује податке из регистра на својој интернет страници, у складу са актом из члана 87. став 6. овог закона.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Регистар садржи и гаранције порекла издате у складу са чланом 83. овог закона и уз назнаку да су издате у страној држави.</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Оператор преносног система има право на накнаду за издавање, преношење и искоришћење гаранције порекла у складу са актом којим се утврђује висина накнаде на који сагласност даје Агенција.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Акт из става 3. овог члана објављује се на интернет страници оператора преносног система и Агенције.</w:t>
      </w:r>
    </w:p>
    <w:p w:rsidR="00C50DFB" w:rsidRPr="009871F9" w:rsidRDefault="00085B46">
      <w:pPr>
        <w:pStyle w:val="4clan"/>
        <w:rPr>
          <w:rFonts w:ascii="Times New Roman" w:hAnsi="Times New Roman" w:cs="Times New Roman"/>
          <w:strike/>
        </w:rPr>
      </w:pPr>
      <w:r w:rsidRPr="009871F9">
        <w:rPr>
          <w:rFonts w:ascii="Times New Roman" w:hAnsi="Times New Roman" w:cs="Times New Roman"/>
          <w:strike/>
        </w:rPr>
        <w:t>Члан 87.</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Оператор преносног система прорачунава и јавно објављује уделе свих врста извора енергије у продатој електричној енергији крајњим купцима у Републици Србији.</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Приликом прорачуна из става 1. овог члана, оператор преносног система нарочито узима у обзир искоришћене и истекле гаранције порекла.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 xml:space="preserve">Снабдевач прорачунава и приказује крајњем купцу податке о уделу сваког извора енергије у укупно продатој електричној енергији из члана 196. став 1. овог закона, на </w:t>
      </w:r>
      <w:r w:rsidRPr="009871F9">
        <w:rPr>
          <w:rFonts w:ascii="Times New Roman" w:hAnsi="Times New Roman" w:cs="Times New Roman"/>
          <w:strike/>
          <w:sz w:val="24"/>
          <w:szCs w:val="24"/>
        </w:rPr>
        <w:lastRenderedPageBreak/>
        <w:t>основу јавно објављених података оператора преносног система из става 1. овог члана и искоришћених гаранција порекла.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Агенција надзире оператора преносног система, оператора дистрибутивног система, снабдеваче и друге субјекте у извршавању обавеза утврђених законом и прописима донетим на основу њега, а којима се уређују гаранције порекла.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Министарство ближе прописује начин на који се крајњем купцу прорачунава и приказује удео свих врста извора енергије у продатој електричној енергији, као и начин контроле прорачуна.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Влада, на предлог Министарства, ближе прописује садржину гаранције порекла, поступак издавања, преношења и престанка важења гаранције порекла, начин вођења регистра, начин достављања података о произведеној електричној енергији измереној на месту предаје у преносни, дистрибутивни и затворени дистрибутивни систем, надзор, као и друга питања у складу са законом.</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89.</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Агенција једанпут годишње анализира потребу регулисања цена из члана 88. став 3. овог закона на основу оствареног нивоа конкурентности на домаћем тржишту електричне енергије, достигнутог степена заштите енергетски угрожених купаца, развоја регионалног тржишта електричне енергије и процене расположивих прекограничних капацитета и припрема и објављује извештај о потреби даљег регулисања тих цена.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Министарство, надлежни орган за заштиту конкуренције и енергетски субјекти дужни су да, ради израде извештаја из става 1. овог члана, Агенцији достављају потребне податке и оцене из њихове надлежности.</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Када Агенција утврди да је престала потреба за регулацијом цена из члана 88. став 3. тачка 1) овог члана, дужна је да о томе обавести Министарство.</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Министарство је дужно да спроведе поступак јавног тендера у складу са чланом 191. овог закона, најкасније у року од шест месеци од сазнања да је престала потреба за регулацијом цена.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Када Агенција утврди да је, у потпуности или делимично, престала потреба за регулацијом цена из члана 88. став 3. тачка 2) овог члана, дужна је да о томе обавести оператора система.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Влада прописује начин утврђивања највиших цена основних деривата нафте без фискалних дажбина у случају спречавања поремећаја на тржишту нафте и деривата нафте или отклањања штетних последица поремећаја на тржишту нафте и деривата нафте.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Регулисане цене из члана 88. став 2. тач. 1) до 9) и став 3. овог закона </w:t>
      </w:r>
      <w:r w:rsidR="00DD1009" w:rsidRPr="009871F9">
        <w:rPr>
          <w:rFonts w:ascii="Times New Roman" w:hAnsi="Times New Roman" w:cs="Times New Roman"/>
          <w:sz w:val="24"/>
          <w:szCs w:val="24"/>
        </w:rPr>
        <w:t>КАО И САГЛАСНОСТИ НА РЕГУЛИСАНЕ ЦЕНЕ ИЗ ЧЛАНА 88. СТАВ 2.</w:t>
      </w:r>
      <w:r w:rsidR="00DD1009" w:rsidRPr="009871F9">
        <w:rPr>
          <w:rFonts w:ascii="Times New Roman" w:hAnsi="Times New Roman" w:cs="Times New Roman"/>
          <w:sz w:val="24"/>
          <w:szCs w:val="24"/>
          <w:lang w:val="sr-Cyrl-CS"/>
        </w:rPr>
        <w:t xml:space="preserve"> </w:t>
      </w:r>
      <w:r w:rsidRPr="009871F9">
        <w:rPr>
          <w:rFonts w:ascii="Times New Roman" w:hAnsi="Times New Roman" w:cs="Times New Roman"/>
          <w:sz w:val="24"/>
          <w:szCs w:val="24"/>
        </w:rPr>
        <w:t>се објављују у "Службеном гласнику Републике Србије", а остале регулисане цене се објављују на интернет страници енергетског субјекта и Агенције.</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94.</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Производња електричне енергије обухвата производњу у хидроелектранама, термоелектранама, термоелектранама-топланама и другим електранама које користе обновљиве изворе енергије (у даљем тексту: електране).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Енергетски субјект који обавља делатност производње електричне енергије (у даљем тексту: </w:t>
      </w:r>
      <w:r w:rsidRPr="009871F9">
        <w:rPr>
          <w:rFonts w:ascii="Times New Roman" w:hAnsi="Times New Roman" w:cs="Times New Roman"/>
          <w:strike/>
          <w:sz w:val="24"/>
          <w:szCs w:val="24"/>
        </w:rPr>
        <w:t>Произвођач електричне енергије</w:t>
      </w:r>
      <w:r w:rsidR="00DD1009" w:rsidRPr="009871F9">
        <w:rPr>
          <w:rFonts w:ascii="Times New Roman" w:hAnsi="Times New Roman" w:cs="Times New Roman"/>
          <w:strike/>
          <w:sz w:val="24"/>
          <w:szCs w:val="24"/>
        </w:rPr>
        <w:t xml:space="preserve"> </w:t>
      </w:r>
      <w:r w:rsidR="00DD1009" w:rsidRPr="009871F9">
        <w:rPr>
          <w:rFonts w:ascii="Times New Roman" w:hAnsi="Times New Roman" w:cs="Times New Roman"/>
          <w:sz w:val="24"/>
          <w:szCs w:val="24"/>
        </w:rPr>
        <w:t>ПРОИЗВОЂАЧ</w:t>
      </w:r>
      <w:r w:rsidRPr="009871F9">
        <w:rPr>
          <w:rFonts w:ascii="Times New Roman" w:hAnsi="Times New Roman" w:cs="Times New Roman"/>
          <w:sz w:val="24"/>
          <w:szCs w:val="24"/>
        </w:rPr>
        <w:t>), у складу са овим законом, има право да: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lastRenderedPageBreak/>
        <w:t>1) у објектима за производњу електричне енергије користи изворе енергије које сматра најповољнијим у складу са условима прописаним овим законом и другим прописима;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 продаје произведену електричну енергију;</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 користи преносни и дистрибутивни систем електричне енергије под условима утврђеним овим законом и правилима о раду преносног и дистрибутивног система.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Произвођач електричне енергије је дужан да: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 испуњава услове из лиценце за обављање енергетских делатности;</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 производне капацитете одржава у исправном стању, обезбеди њихову сталну погонску спремност и безбедно коришћење у складу са техничким и другим прописима;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 поштује прописе и правила који се односе на рад преносног и дистрибутивног система и функционисање тржишта, прописе који се односе на заштиту конкуренције, као и одлуке надлежних органа;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4) понуди оператору преносног, односно дистрибутивног система помоћне услуге, у складу са техничким карактеристикама и правилима о раду преносног и дистрибутивног система и правилима о раду тржишта електричне енергије;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5) са оператором преносног система, односно дистрибутивног система закључи уговор о пружању помоћних услуга;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6) омогући надлежним операторима система проверу усаглашености техничких карактеристика својих објеката и оперативних процедура са издатим актом о прикључењу, уговореним помоћним услугама и правилима о раду преносног, односно дистрибутивног система;</w:t>
      </w:r>
    </w:p>
    <w:p w:rsidR="00910926" w:rsidRPr="009871F9" w:rsidRDefault="00910926">
      <w:pPr>
        <w:pStyle w:val="1tekst"/>
        <w:rPr>
          <w:rFonts w:ascii="Times New Roman" w:hAnsi="Times New Roman" w:cs="Times New Roman"/>
          <w:sz w:val="24"/>
          <w:szCs w:val="24"/>
          <w:lang w:val="sr-Cyrl-CS"/>
        </w:rPr>
      </w:pPr>
      <w:r w:rsidRPr="009871F9">
        <w:rPr>
          <w:rFonts w:ascii="Times New Roman" w:hAnsi="Times New Roman" w:cs="Times New Roman"/>
          <w:sz w:val="24"/>
          <w:szCs w:val="24"/>
        </w:rPr>
        <w:t>6) ОМОГУЋИ НАДЛЕЖНИМ ОПЕРАТОРИМА СИСТЕМА ПРОВЕРУ УСАГЛАШЕНОСТИ ТЕХНИЧКИХ КАРАКТЕРИСТИКА СВОЈИХ ОБЈЕКАТА И ОПЕРАТИВНИХ ПРОЦЕДУРА СА ИЗДАТИМ АКТОМ О ПРИКЉУЧЕЊУ, ОДНОСНО ПРОЈЕКТОВАНИМ ТЕХНИЧКИМ КАРАКТЕРИСТИКАМА ЗА ПОСТОЈЕЋЕ ЕЛЕКТРАНЕ ЗА КОЈЕ НЕ ПОСТОЈИ АКТ О ПРИКЉУЧЕЊУ, УГОВОРЕНИМ ПОМОЋНИМ УСЛУГАМА И ПРАВИЛИМА О РАДУ ПРЕНОСНОГ, ОДНОСНО ДИСТРИБУТИВНОГ СИСТЕМА</w:t>
      </w:r>
      <w:r w:rsidRPr="009871F9">
        <w:rPr>
          <w:rFonts w:ascii="Times New Roman" w:hAnsi="Times New Roman" w:cs="Times New Roman"/>
          <w:sz w:val="24"/>
          <w:szCs w:val="24"/>
          <w:lang w:val="sr-Cyrl-CS"/>
        </w:rPr>
        <w:t>;</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7) понуди оператору преносног система сав неискоришћени производни капацитет за потребе балансирања и обезбеђивања сигурног рада система у складу са техничким карактеристикама и правилима о раду преносног и дистрибутивног система и правилима о раду тржишта електричне енергије;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8) са оператором преносног система закључи уговор о учешћу у балансном механизму;</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9) закључи уговор о експлоатацији електране са оператором система на чији систем је прикључен;</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10) оператору преносног или дистрибутивног система ставља на располагање податке потребне за рад система у складу са правилима о раду преносног и дистрибутивног система и правилима о раду тржишта електричне енергије;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11) поштује прописане услове који се односе на енергетску ефикасност и заштиту животне средине;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12) доставља оператору преносног и дистрибутивног система и Агенцији податке неопходне у циљу испуњења прописаних обавеза о транспарентности и праћењу тржишта електричне енергије;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13) чува на период од пет година све сатне податке о производњи електричне енергије по електрани, која има најмање један производни погон чији је инсталисани капацитет најмање 250 MW и податке стави на располагање Агенцији и другим надлежним органима у складу са законом.</w:t>
      </w:r>
    </w:p>
    <w:p w:rsidR="00C50DFB" w:rsidRPr="009871F9" w:rsidRDefault="00085B46">
      <w:pPr>
        <w:pStyle w:val="4clan"/>
        <w:rPr>
          <w:rFonts w:ascii="Times New Roman" w:hAnsi="Times New Roman" w:cs="Times New Roman"/>
        </w:rPr>
      </w:pPr>
      <w:r w:rsidRPr="009871F9">
        <w:rPr>
          <w:rFonts w:ascii="Times New Roman" w:hAnsi="Times New Roman" w:cs="Times New Roman"/>
        </w:rPr>
        <w:lastRenderedPageBreak/>
        <w:t>Члан 100.</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Пре него што неко правно лице добије лиценцу и тиме буде одређено за оператора преносног система, мора бити сертификовано у складу са овим законом.</w:t>
      </w:r>
    </w:p>
    <w:p w:rsidR="00910926" w:rsidRPr="009871F9" w:rsidRDefault="00910926">
      <w:pPr>
        <w:pStyle w:val="1tekst"/>
        <w:rPr>
          <w:rFonts w:ascii="Times New Roman" w:hAnsi="Times New Roman" w:cs="Times New Roman"/>
          <w:sz w:val="24"/>
          <w:szCs w:val="24"/>
        </w:rPr>
      </w:pPr>
      <w:r w:rsidRPr="009871F9">
        <w:rPr>
          <w:rFonts w:ascii="Times New Roman" w:hAnsi="Times New Roman" w:cs="Times New Roman"/>
          <w:sz w:val="24"/>
          <w:szCs w:val="24"/>
        </w:rPr>
        <w:t>СЕРТИФИКАЦИЈА ОПЕРАТОРА ПРЕНОСНОГ СИСТЕМА СПРОВОДИ СЕ У СКЛАДУ СА ОВИМ ЗАКОНОМ.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У поступку сертификације утврђује се испуњеност услова из чл. 98. и 99.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Поступак сертификације покреће се 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 захтев правног лица које је власник преносног система, односно мреже;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 захтев Агенције ако правно лице не поднесе захтев за сертификацију или</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 образложен захтев надлежног тела сагласно обавезама које произилазе из потврђених међународних уговора.</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108.</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Оператор преносног система електричне енергије одговоран је за: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 сигуран, поуздан и безбедан рад преносног система и квалитет испоруке електричне енергије;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 обезбеђивање адекватног преносног капацитета у функцији сигурности снабдевања;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 управљање преносним системом и делом дистрибутивног система напона 110 kV који обухвата спојна поља 110 kV, сабирнице 110 kV и далеководна поља 110 kV, на начин који обезбеђује сигурност испоруке електричне енергије;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4) недискриминаторан и транспарентан приступ преносном систему и давање разумног образложења у случају одбијања приступа;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5) развој преносног система којим се обезбеђује дугорочна способност преносног система да испуни рационалне захтеве за пренос електричне енергије водећи рачуна о заштити животне средине;</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6) изградњу прикључка на преносни систем;</w:t>
      </w:r>
    </w:p>
    <w:p w:rsidR="00910926" w:rsidRPr="009871F9" w:rsidRDefault="00910926">
      <w:pPr>
        <w:pStyle w:val="1tekst"/>
        <w:rPr>
          <w:rFonts w:ascii="Times New Roman" w:hAnsi="Times New Roman" w:cs="Times New Roman"/>
          <w:strike/>
          <w:sz w:val="24"/>
          <w:szCs w:val="24"/>
        </w:rPr>
      </w:pPr>
      <w:r w:rsidRPr="009871F9">
        <w:rPr>
          <w:rFonts w:ascii="Times New Roman" w:hAnsi="Times New Roman" w:cs="Times New Roman"/>
          <w:sz w:val="24"/>
          <w:szCs w:val="24"/>
          <w:lang w:val="sr-Cyrl-CS"/>
        </w:rPr>
        <w:t>6) ИЗГРАДЊУ ПРИКЉУЧКА НА ПРЕНОСНИ СИСТЕМ И НЕДОСТАЈУЋЕ ИНФРАСТРУКТУРЕ ДЕФИНИСАНЕ У ПРОЦЕСУ ПРИКЉУЧЕЊА;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7) координиран рад преносног система Републике Србије са преносним системима у интерконекцији, односно са дистрибутивним системима у Републици Србији;</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8) управљање токовима снага, узимајући у обзир размене са осталим системима у интерконекцији, обезбеђивање потребних помоћних услуга, укључујући и услуге управљања потрошњом, у мери у којој је таква расположивост независна од било ког другог система преноса са којим је његов систем у интерконекцији;</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9) балансирањe системa;</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10) утврђивање техничко-технолошких и осталих потребних услова за повезивање и прикључење електроенергетских објеката, уређаја и постројења у јединствен систем;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11) исправност и поузданост мерења електричне енергије на местима примопредаје у и из преносног система;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12) уређивање и администрирање тржишта електричне енергије у оквиру своје надлежности;</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13) ефикасно и функционално повезивање тржишта електричне енергије у Републици Србији са суседним тржиштима електричне енергије, у сарадњи са оператором тржишта електричне енергије у Републици Србији, као и операторима преносног система и операторима тржишта суседних земаља, а у складу са међународно установљеним принципима и преузетим обавезама.</w:t>
      </w:r>
    </w:p>
    <w:p w:rsidR="00C50DFB" w:rsidRPr="009871F9" w:rsidRDefault="00085B46">
      <w:pPr>
        <w:pStyle w:val="4clan"/>
        <w:rPr>
          <w:rFonts w:ascii="Times New Roman" w:hAnsi="Times New Roman" w:cs="Times New Roman"/>
        </w:rPr>
      </w:pPr>
      <w:r w:rsidRPr="009871F9">
        <w:rPr>
          <w:rFonts w:ascii="Times New Roman" w:hAnsi="Times New Roman" w:cs="Times New Roman"/>
        </w:rPr>
        <w:lastRenderedPageBreak/>
        <w:t>Члан 109.</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Оператор преносног система електричне енергије дужан је да: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 примењује правила релевантних европских асоцијација оператора преносног система чији је члан и учествуje у раду Европске асоцијације оператора преносног система;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 сарађује са операторима преносних система, операторима тржишта и другим релевантним заинтересованим странама, у циљу успостављања интегрисаног регионалног и пан-европског тржишта електричне енергије;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 не прави дискриминацију између корисника преносног система или група корисника система;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4) корисницима преносног система пружа информације за ефикасан приступ систему на принципима транспарентности и недискриминације;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5) обезбеди поверљивост комерцијално осетљивих информација добијених током обављања делатности и да информације које могу обезбедити предност на тржишту објављује на недискриминаторан начин;</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6) обезбеди право на приступ подацима о потрошњи електричне енергије у складу са чланом 56. став 1. тачка 11)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7) донесе правила о раду преносног система;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8) донесе правила за расподелу прекограничних преносних капацитета;</w:t>
      </w:r>
    </w:p>
    <w:p w:rsidR="00910926" w:rsidRPr="009871F9" w:rsidRDefault="00910926">
      <w:pPr>
        <w:pStyle w:val="1tekst"/>
        <w:rPr>
          <w:rFonts w:ascii="Times New Roman" w:hAnsi="Times New Roman" w:cs="Times New Roman"/>
          <w:sz w:val="24"/>
          <w:szCs w:val="24"/>
        </w:rPr>
      </w:pPr>
      <w:r w:rsidRPr="009871F9">
        <w:rPr>
          <w:rFonts w:ascii="Times New Roman" w:hAnsi="Times New Roman" w:cs="Times New Roman"/>
          <w:sz w:val="24"/>
          <w:szCs w:val="24"/>
        </w:rPr>
        <w:t>8) ДОНЕСЕ ПРАВИЛА ЗА РАСПОДЕЛУ ПРЕНОСНИХ КАПАЦИТЕТА ИЗМЕЂУ ЗОНА ТРГОВАЊА;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9) објави критеријуме и поступке у погледу безбедности, управљања и планирања рада преносног система, укључујући опште принципе за прорачун укупног преносног капацитета и маргине поузданости на основу електричних и физичких карактеристика мреже;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10) објави процену расположивог преносног капацитета за сваки дан, наводећи све расположиве капацитете преноса који су већ резервисани. Oбјављивање се врши у одређеним интервалима пре дана коришћења расположивог преносног капацитета и укључује седмичне и месечне процењене вредности, кaо и индикацију о очекиваној поузданости расположивих капацитета;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11) учествује у механизму компензације трошкова за електричну енергију која се транзитира преко преносног система Републике Србије у складу са споразумом са другим операторима преносних система и прикупља накнаде за управљање загушењима у преносној мрежи;</w:t>
      </w:r>
    </w:p>
    <w:p w:rsidR="00910926" w:rsidRPr="009871F9" w:rsidRDefault="00910926">
      <w:pPr>
        <w:pStyle w:val="1tekst"/>
        <w:rPr>
          <w:rFonts w:ascii="Times New Roman" w:hAnsi="Times New Roman" w:cs="Times New Roman"/>
          <w:strike/>
          <w:sz w:val="24"/>
          <w:szCs w:val="24"/>
        </w:rPr>
      </w:pPr>
      <w:r w:rsidRPr="009871F9">
        <w:rPr>
          <w:rFonts w:ascii="Times New Roman" w:hAnsi="Times New Roman" w:cs="Times New Roman"/>
          <w:sz w:val="24"/>
          <w:szCs w:val="24"/>
          <w:lang w:val="sr-Cyrl-CS"/>
        </w:rPr>
        <w:t xml:space="preserve">11) </w:t>
      </w:r>
      <w:r w:rsidRPr="009871F9">
        <w:rPr>
          <w:rFonts w:ascii="Times New Roman" w:hAnsi="Times New Roman" w:cs="Times New Roman"/>
          <w:sz w:val="24"/>
          <w:szCs w:val="24"/>
        </w:rPr>
        <w:t>УЧЕСТВУЈЕ У МЕХАНИЗМУ КОМПЕНЗАЦИЈЕ ТРОШКОВА ЗА ЕЛЕКТРИЧНУ ЕНЕРГИЈУ КОЈА СЕ ТРАНЗИТИРА ПРЕКО КОНТРОЛНЕ ОБЛАСТИ У СКЛАДУ СА СПОРАЗУМОМ СА ДРУГИМ ОПЕРАТОРИМА ПРЕНОСНИХ СИСТЕМА И ПРИКУПЉА НАКНАДЕ ЗА УПРАВЉАЊЕ ЗАГУШЕЊИМА У ПРЕНОСНОЈ МРЕЖИ</w:t>
      </w:r>
      <w:r w:rsidRPr="009871F9">
        <w:rPr>
          <w:rFonts w:ascii="Times New Roman" w:hAnsi="Times New Roman" w:cs="Times New Roman"/>
          <w:sz w:val="24"/>
          <w:szCs w:val="24"/>
          <w:lang w:val="sr-Cyrl-CS"/>
        </w:rPr>
        <w:t>;</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12) донесе правила о раду тржишта електричне енергије;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13) донесе правила о објављивању кључних тржишних података;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14) прикупља и објављује податке и информације у складу са Правилима о објављивању кључних тржишних података из члана 176.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15) успостави механизме за координацију и размену информација којим се обезбеђује сигурност рада мреже у контексту управљања загушењем;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16) објави релевантне податке о укупној прогнозираној потрошњи и оствареној потрошњи, о расположивости и употреби објеката корисника система, расположивости и коришћењу мреже и интерконекције, балансној енергији и резервисаном капацитету;</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lastRenderedPageBreak/>
        <w:t>17) одржава и развија преносни систем;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18) сваке </w:t>
      </w:r>
      <w:r w:rsidR="00910926" w:rsidRPr="009871F9">
        <w:rPr>
          <w:rFonts w:ascii="Times New Roman" w:hAnsi="Times New Roman" w:cs="Times New Roman"/>
          <w:sz w:val="24"/>
          <w:szCs w:val="24"/>
          <w:lang w:val="sr-Cyrl-CS"/>
        </w:rPr>
        <w:t xml:space="preserve">ДРУГЕ </w:t>
      </w:r>
      <w:r w:rsidRPr="009871F9">
        <w:rPr>
          <w:rFonts w:ascii="Times New Roman" w:hAnsi="Times New Roman" w:cs="Times New Roman"/>
          <w:sz w:val="24"/>
          <w:szCs w:val="24"/>
        </w:rPr>
        <w:t>године донесе план развоја преносног система за период од најмање десет година;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19) сваке </w:t>
      </w:r>
      <w:r w:rsidR="00910926" w:rsidRPr="009871F9">
        <w:rPr>
          <w:rFonts w:ascii="Times New Roman" w:hAnsi="Times New Roman" w:cs="Times New Roman"/>
          <w:sz w:val="24"/>
          <w:szCs w:val="24"/>
        </w:rPr>
        <w:t xml:space="preserve">ДРУГЕ </w:t>
      </w:r>
      <w:r w:rsidRPr="009871F9">
        <w:rPr>
          <w:rFonts w:ascii="Times New Roman" w:hAnsi="Times New Roman" w:cs="Times New Roman"/>
          <w:sz w:val="24"/>
          <w:szCs w:val="24"/>
        </w:rPr>
        <w:t>године доноси план инвестиција у преносни систем за период до три године, усклађен са планом инвестиција дистрибутивних система;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20) обезбеди адекватна средства за испуњавање својих обавеза;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21) донесе одлуку о цени за приступ преносном систему у складу са методологијом из члана 50. став 1. тачка 1)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22) обезбеди услуге балансирања у складу са транспарентним, недискриминаторним и тржишним принципима који ће пружити одговарајуће подстицаје корисницима система дa избалансирају своју предају и преузимање електричне енергије;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23) утврђује цену електричне енергије за потребе балансирања система у складу са чланом 174. став 2.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24) утврђује техничко-технолошке и друге потребне услове за прикључење и повезивање електроенергетских објеката, уређаја и постројења у јединствен систем;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25) донесе процедуру за прикључење корисника на преносни систем;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26) проверава усаглашеност објеката корисника преносног система са техничким захтевима из правила о раду преносног система и о промени услова обавештава корисника система;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27) користи објекте преносног система у складу са техничким прописима;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28) предузима прописане мере безбедности у току коришћења преносног система и других капацитета који су у функцији преносног система;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29) предузима мере за повећање енергетске ефикасности и заштиту животне средине;</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30) приоритетно преузима електричну енергију произведену из обновљивих извора енергије, осим у случају када је угрожена сигурност рада преносног система;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31) спроводи поступак издавања, преношења и престанка важења гаранција порекла и води регистар гаранција порекла;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32) прорачунава и јавно објављује уделе свих врста извора енергије у продатој електричној енергији крајњим купцима у Републици Србији;</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33) Агенцији достави план набавке електричне енергије за надокнаду губитака за наредну годину;</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34) набави електричну енергију за надокнаду губитака у преносној мрежи и помоћне услуге у свом систему, у складу са транспарентним, недискриминаторним и тржишним принципима;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35) предузима мере за смањење губитака у преносном систему;</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36) прати сигурност снабдевања и Министарству доставља податке за извештај о сигурности снабдевања;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37) у сврху обезбеђења сигурности снабдевања, приоритетно ангажује произвођаче који користе домаће енергенте за производњу електричне енергије у износу који не прелази 15% од укупно коришћених енергената за производњу електричнe енергије у календарској години према енергетском билансу Републике Србије;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38) размењује информације неопходне за безбедно и сигурно функционисање система са другим операторима система;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39) води евиденцију података потребних за утврђивање показатеља квалитета испоруке и снабдевања електричном енергијом и доставља Агенцији извештај у складу са правилима из члана 51. став 1. тачка 2)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40) Агенцији доставља податке и документацију из члана 56. став 1. тачка 8)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lastRenderedPageBreak/>
        <w:t>41) Агенцији доставља податке о промени снабдевача и степену отворености тржишта;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42) Агенцији доставља извештаје о решавању приговора и жалби корисника система;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43) предузима мере како би омогућио корисницима система кратке и садржајне контролне листе са практичним информацијама које се односе на њихова права;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44) очита бројила електричне енергије које испуњава прописане метролошке захтеве до осмог у месецу за претходни месец и у року од три дана од дана очитавања обезбеди купцу, произвођачу и снабдевачу приступ подацима;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45) контролише заштитни појас око објеката преносне мреже и предузима мере у складу са законом;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46) донесе акт о ценама нестандардних услуга, на који сагласност даје Агенција и који се објављује на интернет страници оператора система и</w:t>
      </w:r>
    </w:p>
    <w:p w:rsidR="00910926" w:rsidRPr="009871F9" w:rsidRDefault="00910926">
      <w:pPr>
        <w:pStyle w:val="1tekst"/>
        <w:rPr>
          <w:rFonts w:ascii="Times New Roman" w:hAnsi="Times New Roman" w:cs="Times New Roman"/>
          <w:sz w:val="24"/>
          <w:szCs w:val="24"/>
        </w:rPr>
      </w:pPr>
      <w:r w:rsidRPr="009871F9">
        <w:rPr>
          <w:rFonts w:ascii="Times New Roman" w:hAnsi="Times New Roman" w:cs="Times New Roman"/>
          <w:sz w:val="24"/>
          <w:szCs w:val="24"/>
        </w:rPr>
        <w:t>46А) У ЗАВИСНОСТИ ОД СТЕПЕНА ОДСТУПАЊА ОД ПРОПИСАНОГ КВАЛИТЕТА ИСПОРУКЕ, ПЛАТИ НАКНАДУ КРАЈЊЕМ КУПЦУ У СКЛАДУ СА ПРАВИЛИМА ИЗ ЧЛАНА 215. ЗАКОНА;</w:t>
      </w:r>
    </w:p>
    <w:p w:rsidR="00C50DFB" w:rsidRPr="009871F9" w:rsidRDefault="00085B46">
      <w:pPr>
        <w:pStyle w:val="1tekst"/>
        <w:rPr>
          <w:rFonts w:ascii="Times New Roman" w:hAnsi="Times New Roman" w:cs="Times New Roman"/>
          <w:sz w:val="24"/>
          <w:szCs w:val="24"/>
          <w:lang w:val="sr-Cyrl-CS"/>
        </w:rPr>
      </w:pPr>
      <w:r w:rsidRPr="009871F9">
        <w:rPr>
          <w:rFonts w:ascii="Times New Roman" w:hAnsi="Times New Roman" w:cs="Times New Roman"/>
          <w:sz w:val="24"/>
          <w:szCs w:val="24"/>
        </w:rPr>
        <w:t xml:space="preserve">47) уређује друга питања неопходна за рад преносног </w:t>
      </w:r>
      <w:r w:rsidR="002E383E" w:rsidRPr="009871F9">
        <w:rPr>
          <w:rFonts w:ascii="Times New Roman" w:hAnsi="Times New Roman" w:cs="Times New Roman"/>
          <w:sz w:val="24"/>
          <w:szCs w:val="24"/>
        </w:rPr>
        <w:t>система и функционисање тржишта</w:t>
      </w:r>
      <w:r w:rsidR="002E383E" w:rsidRPr="009871F9">
        <w:rPr>
          <w:rFonts w:ascii="Times New Roman" w:hAnsi="Times New Roman" w:cs="Times New Roman"/>
          <w:sz w:val="24"/>
          <w:szCs w:val="24"/>
          <w:lang w:val="sr-Cyrl-CS"/>
        </w:rPr>
        <w:t>;</w:t>
      </w:r>
    </w:p>
    <w:p w:rsidR="002E383E" w:rsidRPr="009871F9" w:rsidRDefault="002E383E">
      <w:pPr>
        <w:pStyle w:val="1tekst"/>
        <w:rPr>
          <w:rFonts w:ascii="Times New Roman" w:hAnsi="Times New Roman" w:cs="Times New Roman"/>
          <w:sz w:val="24"/>
          <w:szCs w:val="24"/>
          <w:lang w:val="sr-Cyrl-CS"/>
        </w:rPr>
      </w:pPr>
      <w:r w:rsidRPr="009871F9">
        <w:rPr>
          <w:rFonts w:ascii="Times New Roman" w:hAnsi="Times New Roman" w:cs="Times New Roman"/>
          <w:sz w:val="24"/>
          <w:szCs w:val="24"/>
        </w:rPr>
        <w:t>48) ДОНЕСЕ ПРAВИЛА ЗА ОБУСТАВУ И ПОНОВНО ПОКРЕТАЊЕ ТРЖИШНИХ АКТИВНОСТИ</w:t>
      </w:r>
      <w:r w:rsidRPr="009871F9">
        <w:rPr>
          <w:rFonts w:ascii="Times New Roman" w:hAnsi="Times New Roman" w:cs="Times New Roman"/>
          <w:sz w:val="24"/>
          <w:szCs w:val="24"/>
          <w:lang w:val="sr-Cyrl-CS"/>
        </w:rPr>
        <w:t>.</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План развоја из става 1. тачке 18) овог члана и план инвестиција из става 1. тачке 19) овог члана оператор преносног система електричне енергије дужан је да достави сваке године Агенцији, ради давања сагласности.</w:t>
      </w:r>
    </w:p>
    <w:p w:rsidR="002E383E" w:rsidRPr="009871F9" w:rsidRDefault="002E383E">
      <w:pPr>
        <w:pStyle w:val="1tekst"/>
        <w:rPr>
          <w:rFonts w:ascii="Times New Roman" w:hAnsi="Times New Roman" w:cs="Times New Roman"/>
          <w:sz w:val="24"/>
          <w:szCs w:val="24"/>
        </w:rPr>
      </w:pPr>
      <w:r w:rsidRPr="009871F9">
        <w:rPr>
          <w:rFonts w:ascii="Times New Roman" w:hAnsi="Times New Roman" w:cs="Times New Roman"/>
          <w:sz w:val="24"/>
          <w:szCs w:val="24"/>
        </w:rPr>
        <w:t>ЗА ПОТРЕБЕ УСЛУГА БАЛАНСИРАЊА ИЗ СТАВА 1. ТАЧКЕ 22), ОПЕРАТОР ПРЕНОСНОГ СИСТЕМА НАБАВЉА РЕЗЕРВУ СНАГЕ НА НАЧИН ПРЕДВИЂЕН  ЗА НАБАВКУ ЕНЕРГИЈЕ, ОДНОСНО ПРИМЕНОМ ИЗУЗЕЋА ЗА НАБАВКУ ЕНЕРГИЈЕ У СМИСЛУ ПРОПИСА КОЈИМА СЕ УРЕЂУЈУ ЈАВНЕ НАБАВКЕ.</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111.</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Оператор преносног система дужан је да сваке </w:t>
      </w:r>
      <w:r w:rsidR="002E383E" w:rsidRPr="009871F9">
        <w:rPr>
          <w:rFonts w:ascii="Times New Roman" w:hAnsi="Times New Roman" w:cs="Times New Roman"/>
          <w:sz w:val="24"/>
          <w:szCs w:val="24"/>
          <w:lang w:val="sr-Cyrl-CS"/>
        </w:rPr>
        <w:t xml:space="preserve">ДРУГЕ </w:t>
      </w:r>
      <w:r w:rsidRPr="009871F9">
        <w:rPr>
          <w:rFonts w:ascii="Times New Roman" w:hAnsi="Times New Roman" w:cs="Times New Roman"/>
          <w:sz w:val="24"/>
          <w:szCs w:val="24"/>
        </w:rPr>
        <w:t>године поднесе Агенцији на сагласност десетогодишњи план развоја преносне мреже базиран на прогнозираној производњи и потрошњи електричне енергије и резултатима саветовања са свим заинтересованим странама и усаглашен са планом развоја дистрибутивне мреже.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Десетогодишњи план развоја преносне мреже садржи ефикасне мере ради обезбеђења стабилности рада система и сигурности снабдевања.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План из става 1. овог члана треба да: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 укаже учесницима на тржишту на потребе за изградњом и реконструкцијом најважније инфраструктуре преносног система коју треба изградити или унапредити у наредних десет година;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 садржи све инвестиције за које је донета одлука о реализацији и које су у току, као и инвестиције које ће се реализовати у периоду од наредне три године;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 одреди рокове за реализацију свих инвестиционих пројеката.</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128.</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Дистрибутивни систем електричне енергије чини:</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 дистрибутивна електроенергетска мрежа;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2) </w:t>
      </w:r>
      <w:r w:rsidRPr="00F528D8">
        <w:rPr>
          <w:rFonts w:ascii="Times New Roman" w:hAnsi="Times New Roman" w:cs="Times New Roman"/>
          <w:strike/>
          <w:sz w:val="24"/>
          <w:szCs w:val="24"/>
        </w:rPr>
        <w:t>управљачки</w:t>
      </w:r>
      <w:r w:rsidRPr="009871F9">
        <w:rPr>
          <w:rFonts w:ascii="Times New Roman" w:hAnsi="Times New Roman" w:cs="Times New Roman"/>
          <w:sz w:val="24"/>
          <w:szCs w:val="24"/>
        </w:rPr>
        <w:t xml:space="preserve"> центри </w:t>
      </w:r>
      <w:r w:rsidR="00F528D8">
        <w:rPr>
          <w:rFonts w:ascii="Times New Roman" w:hAnsi="Times New Roman" w:cs="Times New Roman"/>
          <w:sz w:val="24"/>
          <w:szCs w:val="24"/>
          <w:lang w:val="sr-Cyrl-CS"/>
        </w:rPr>
        <w:t xml:space="preserve">УПРАВЉАЊА </w:t>
      </w:r>
      <w:r w:rsidRPr="009871F9">
        <w:rPr>
          <w:rFonts w:ascii="Times New Roman" w:hAnsi="Times New Roman" w:cs="Times New Roman"/>
          <w:sz w:val="24"/>
          <w:szCs w:val="24"/>
        </w:rPr>
        <w:t>и управљачки системи у функцији обављања делатности дистрибуције електричне енергије и управљања дистрибутивним системом;</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lastRenderedPageBreak/>
        <w:t>3) телекомуникациона инфраструктура у дистрибутивним електроенергетским објектима 110 kV, 35 kV, 20 kV, 10 kV и 0,4 kV, као и телекомуникациона инфраструктура у електроенергетским објектима оператора преносног система, произвођача и купаца неопходна за обављање послова управљања дистрибутивним системом;</w:t>
      </w:r>
    </w:p>
    <w:p w:rsidR="002E383E" w:rsidRPr="009871F9" w:rsidRDefault="002E383E">
      <w:pPr>
        <w:pStyle w:val="1tekst"/>
        <w:rPr>
          <w:rFonts w:ascii="Times New Roman" w:hAnsi="Times New Roman" w:cs="Times New Roman"/>
          <w:strike/>
          <w:sz w:val="24"/>
          <w:szCs w:val="24"/>
        </w:rPr>
      </w:pPr>
      <w:r w:rsidRPr="009871F9">
        <w:rPr>
          <w:rFonts w:ascii="Times New Roman" w:hAnsi="Times New Roman" w:cs="Times New Roman"/>
          <w:sz w:val="24"/>
          <w:szCs w:val="24"/>
          <w:lang w:val="sr-Cyrl-RS"/>
        </w:rPr>
        <w:t xml:space="preserve">3) </w:t>
      </w:r>
      <w:r w:rsidRPr="009871F9">
        <w:rPr>
          <w:rFonts w:ascii="Times New Roman" w:hAnsi="Times New Roman" w:cs="Times New Roman"/>
          <w:sz w:val="24"/>
          <w:szCs w:val="24"/>
        </w:rPr>
        <w:t>ТЕЛЕКОМУНИКАЦИОНА ИНФРАСТРУКТУРА У ДИСТРИБУТИВНИМ ЕЛЕКТРОЕНЕРГЕТСКИМ ОБЈЕКТИМА 110КВ, 35КВ, 20КВ, 10КВ И 0,4КВ, ТЕЛЕКОМУНИКАЦИОНА ИНФРАСТРУКТУРА У ЕЛЕКТРОЕНЕРГЕТСКИМ ОБЈЕКТИМА ОПЕРАТОРА ПРЕНОСНОГ СИСТЕМА, ПРОИЗВОЂАЧА, КУПАЦА, КАО И ТЕЛЕКОМУНИКАЦИОНА ИНФРАСТРУКТУРА У НЕЕНЕРГЕТСКИМ ОБЈЕКТИМА НЕОПХОДНА ЗА ОБАВЉАЊЕ ПОСЛОВА УПРАВЉАЊА ДИСТРИБУТИВНИМ СИСТЕМОМ;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4) информациони и управљачки систем и друга инфраструктура неопходна за функционисање дистрибутивног система.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Дистрибутивна електроенергетска мрежа у смислу става 1. тачка 1) овог члана је функционално повезан скуп електроенергетских објеката који чине дистрибутивне трансформаторске станице 110/x kV са далеководним и спојним пољима 110 kV, сабирницама 110 kV и трансформаторима 110/x kV са припадајућим трансформаторским пољима, трансформаторске станице 35/x kV и x/0,4 kV, разводна постројења 35 kV, 20 kV и 10 kV и електроенергетски водови напона 35 kV, 20 kV, 10 kV и испод 1 kV; мерни уређаји са мерним орманом или разводним орманом, односно разводним постројењем на местима примопредаје у и из дистрибутивне електроенергетске мреже.</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132.</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Оператор дистрибутивног система који је део вертикално интегрисаног предузећа дужан је да донесе Програм усклађености за обезбеђивање недискриминаторног понашања, који садржи мере у циљу спречавања дискриминаторног понашања, начин праћења поштовања тих мера и обавезе запослених за постизање постављених циљева.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Лице или тело одговорно за праћење усклађености оператора дистрибутивног система именује надлежни орган оператора дистрибутивног система, уз претходну сагласност Агенције.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На услове за именовање и трајање мандата или радног односа лица из става 2. овог члана, сагласност даје Агенција.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Услови из става 3. овог члана морају осигурати независност лица за праћење усклађености, које за време обављања овог посла не може заузимати ниједан други професионални положај нити, директно или посредно, обављати другу дужност или имати пословни интерес у неком другом делу вертикално интегрисаног предузећа.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Агенција може ускратити сагласност на именовање предложене особе за праћење усклађености само ако она није довољно независна или нема одговарајуће стручне способности.</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Оператор дистрибутивног система је дужан да лицу из става 2. овог члана обезбеди све потребне услове и средства за рад, право на приступ просторијама оператора без претходне најаве, приступ свим потребним информацијама оператора дистрибутивног система или повезаног предузећа, позиве и материјале за састанке руководећег особља на којима се одлучује о: финансијским плановима и извештајима, плановима развоја, инвестиција и одржавања и њиховој реализацији, куповини електричне енергије за надокнаду губитака и другим питањима неопходним за спровођење његових обавеза.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lastRenderedPageBreak/>
        <w:t>Лице из става 2. овог члана је дужно да: прати спровођење Програма усклађености, прати усклађеност рада оператора дистрибутивног система са одредбама које уређују транспарентност рада оператора система и поверљивост података, обавести Агенцију уколико органи вертикално интегрисаног предузећа својим одлучивањем спречавају или одлажу пројекте из Плана инвестиција из члана 136. став 1. тачка 10) овог закона, као и о свакој другој битној повреди везаној за спровођење Програма усклађености, припреми годишњи извештај о спровођењу Програма усклађености и достави га Агенцији ради давања сагласности.</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Лице из става 2. овог члана је дужно да чува тајност комерцијалних и других поверљивих пословних података који су му достављени за обављање послова из његове надлежности.</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Извештај о спровођењу Програма усклађености садржи и информације о свим комерцијалним и финансијским односима између вертикално интегрисаног предузећа и оператора дистрибутивног система, о ограничењима за успешно спровођење програма и предлог мера и препорука у циљу ефикаснијег спровођења Програма усклађености, као и предлог измена и допуна Програма усклађености, ако је то потребно.</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На основу извештаја из става 9. овог члана, Агенција може тражити измену Програма усклађености.</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Извештај из става 9. овог члана и сагласност Агенције се објављују на интернет страници оператора и Агенције.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Лице из става 2. овог члана током мандата или радног односа, у погледу сигурности радног места, ужива права у складу са одредбама закона којима се уређује заштита синдикалних руководилаца.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Надлежни орган оператора дистрибутивног система може лице из става 2. овог члана разрешити дужности само уз сагласност Агенције.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Агенција може захтевати разрешење лица из става 2. овог члана само уколико се утврди недовољна независност или недостатак стручних способности</w:t>
      </w:r>
      <w:r w:rsidR="002E383E" w:rsidRPr="009871F9">
        <w:t xml:space="preserve"> </w:t>
      </w:r>
      <w:r w:rsidR="002E383E" w:rsidRPr="009871F9">
        <w:rPr>
          <w:rFonts w:ascii="Times New Roman" w:hAnsi="Times New Roman" w:cs="Times New Roman"/>
          <w:sz w:val="24"/>
          <w:szCs w:val="24"/>
        </w:rPr>
        <w:t>ОДНОСНО САВЕТ АГЕНЦИЈЕ ОДБИЈЕ ДА ДА САГЛАСНОСТ НА ИЗВЕШТАЈ ЛИЦА ЗА ОБЕЗБЕЂИВАЊЕ НЕДИСКРИМИНАТОРНОГ ПОНАШАЊА.</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136.</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Оператор дистрибутивног система електричне енергије дужан је да: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 донесе правила о раду дистрибутивног система;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 не прави дискриминацију између корисника или група корисника дистрибутивног система и повезаних субјеката унутар вертикално интегрисаног предузећа;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 корисницима дистрибутивног система пружа информације за ефикасан приступ систему на принципима транспарентности и недискриминације;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4) обезбеди поверљивост комерцијално осетљивих информација добијених током обављања делатности и да информације које могу обезбедити предност на тржишту објављује на недискриминаторан начин;</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5) прикупља и објављује податке и информације неопходне за испуњавање прописаних обавеза по питању транспарентности и праћења тржишта електричне енергије;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6) верификује и доставља податке оператору преносног система неопходне за администрирање тржишта електричне енергије у складу са правилима о раду тржишта електричне енергије на основу измерених вредности или израчунатих на основу профила потрошње;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lastRenderedPageBreak/>
        <w:t>7) донесе Програм усклађености за обезбеђивање недискриминаторног понашања и сачини годишњи извештај из члана 132. став 9.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8) одржава и развија дистрибутивни систем;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9) сваке године донесе план развоја дистрибутивног система за период од најмање пет година, усклађен са планом развоја преносног система и других дистрибутивних система, уз сагледавање захтева за прикључење објеката произвођача и купаца;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10) сваке године донесе план инвестиција у дистрибутивни систем за период до три године, усклађен са планом инвестиција преносног система;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11) сваке године донесе план преузимања мерних уређаја, мерно разводних ормана, односно прикључних водова, инсталација и опреме у мерно разводном орману и других уређаја у објектима постојећих купаца, односно произвођача;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12) сваке године, најкасније до 31. марта, утврди листу купаца који испуњавају услове за статус малог купца, на основу остварене потрошње у претходној календарској години и података из финансијског или другог релевантног извештаја и о томе обавести мале купце и гарантованог снабдевача;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13) одржава ажурну базу података о крајњим купцима и њиховим снабдевачима за сва места испоруке са свог система;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14) Министарству и Агенцији доставља шестомесечни извештај о планираним и предузетим активностима на реализацији плана из става 1. тачка 9) овог члана, као и степену реализације плана из става 1. тач. 10) и 11) овог члана;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15) утврди техничко-технолошке услове за прикључење и повезивање електроенергетских објеката, уређаја и постројења у јединствен систем;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16) проверава усаглашеност објеката корисника дистрибутивног система са техничким захтевима из правила о раду дистрибутивног система и о промени услова обавештава корисника система;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17) обезбеди адекватна средства за испуњавање својих обавеза;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18) донесе одлуку о цени за приступ дистрибутивном систему у складу са овим законом;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19) донесе и објави цене прикључења у складу са методологијом из члана 50. став 1. тачка 11)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20) Агенцији достави план набавке електричне енергије за надокнаду губитака за наредну годину;</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21) набави електричну енергију за надокнаду губитака у дистрибутивном систему у складу са транспарентним, недискриминаторним и тржишним принципима;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22) предузима мере за смањење губитака у дистрибутивном систему и доноси план за смањење губитака у систему за период од најмање пет година;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23) контролише исправност прикључног вода, мерног ормана и мерних и других уређаја у функцији мерења путем редовних и ванредних контрола;</w:t>
      </w:r>
    </w:p>
    <w:p w:rsidR="002E383E" w:rsidRPr="009871F9" w:rsidRDefault="002E383E">
      <w:pPr>
        <w:pStyle w:val="1tekst"/>
        <w:rPr>
          <w:rFonts w:ascii="Times New Roman" w:hAnsi="Times New Roman" w:cs="Times New Roman"/>
          <w:sz w:val="24"/>
          <w:szCs w:val="24"/>
          <w:lang w:val="sr-Cyrl-CS"/>
        </w:rPr>
      </w:pPr>
      <w:r w:rsidRPr="009871F9">
        <w:rPr>
          <w:rFonts w:ascii="Times New Roman" w:hAnsi="Times New Roman" w:cs="Times New Roman"/>
          <w:sz w:val="24"/>
          <w:szCs w:val="24"/>
        </w:rPr>
        <w:t>23А) У СЛУЧАЈУ УТВРЂИВАЊА НЕИСПРАВНОСТИ  МЕРНИХ И ДРУГИХ УРЕЂАЈА У ФУНКЦИЈИ МЕРЕЊА ИЗВРШИ КОРЕКЦИЈЕ ИЗДАТИХ ОБРАЧУНА ЗА ПЕРИОД ОД ПРЕТХОДНЕ РЕДОВНЕ ИЛИ ВАНРЕДНЕ КОНТРОЛЕ А НАЈДУЖЕ ГОДИНУ ДАНА УНАЗАД И О ТОМЕ ОБАВЕСТИ КРАЈЊЕГ КУПЦА И СНАБДЕВАЧА ОДНОСНО ПРОИЗВОЂАЧА</w:t>
      </w:r>
      <w:r w:rsidRPr="009871F9">
        <w:rPr>
          <w:rFonts w:ascii="Times New Roman" w:hAnsi="Times New Roman" w:cs="Times New Roman"/>
          <w:sz w:val="24"/>
          <w:szCs w:val="24"/>
          <w:lang w:val="sr-Cyrl-CS"/>
        </w:rPr>
        <w:t>;</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24) контролише заштитни појас и предузима мере у складу са законом;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25) води евиденцију података потребних за утврђивање показатеља квалитета испоруке и снабдевања електричном енергијом и доставља Агенцији извештај у складу са правилима из члана 51. став 1. тачка 2)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26) прати сигурност снабдевања електричном енергијом у дистрибутивном систему и Министарству доставља податке за извештај о сигурности снабдевања;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lastRenderedPageBreak/>
        <w:t>27) обезбеди податке о потрошњи и производњи електричне енергије на основу очитавања бројила електричне енергије које испуњава прописане метролошке захтеве или утврђених профила потрошње до дванаестог у месецу за претходни месец и у року од три дана обезбеди оператору преносног система, купцу, произвођачу и снабдевачу приступ подацима;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28) обезбеди право на приступ подацима о потрошњи електричне енергије у складу са чланом 56. став 1. тачка 11)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29) верификује и доставља податке снабдевачу за купце које он снабдева, на основу измерених вредности или израчунатих на основу профила потрошње;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30) експлоатацију објеката за дистрибуцију електричне енергије врши у складу са техничким прописима и прописаним условима;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31) предузима прописане мере безбедности у току коришћења дистрибутивних система и других капацитета који су у функцији дистрибутивног система;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32) Агенцији доставља податке и документацију из члана 56. став 1. тачка 8)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33) Агенцији доставља податке о промени снабдевача и степену отворености тржишта;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34) Агенцији доставља извештаје о решавању приговора и жалби корисника система;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35) оператору преносног система доставља све податке о произведеној електричној енергији у објектима за које се издаје гаранција порекла и све неопходне податке за вођење регистра гаранција порекла;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36) предузима мере за повећање енергетске ефикасности и за заштиту животне средине;</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37) приоритетно преузима електричну енергију произведену из обновљивих извора енергије, осим у случају када је угрожена сигурност рада дистрибутивног система;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38) предузима мере како би омогућили корисницима система кратке и садржајне контролне листе са практичним информацијама које се односе на њихова права;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39) успостави посебну организациону јединицу и процедуре за поступање по приговорима, притужбама из надлежности оператора система и води евиденцију о томе;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40) донесе акт о ценама нестандардних услуга, на који сагласност даје Агенција и који се објављује на интернет страници оператора система и</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41) уређује друга питања неопходна за рад дистрибутивног система и функционисање тржишта.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План развоја из става 1. тачке 9) овог члана, план инвестиција у дистрибутивни систем из става 1. тачка 10) овог члана и план преузимања из става 1. тачка 11) овог члана оператор дистрибутивног система електричне енергије дужан је да достави сваке године Агенцији, ради давања сагласности.</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План из става 1. тачка 11) овог члана садржи: анализу стања, годишњу динамику преузимања, замене и усаглашености мерних уређаја са прописаним захтевима, мерно разводних ормана, односно прикључних водова, инсталација и опреме у мерно разводном орману и других уређаја, са захтевима из техничких прописа и правила о раду дистрибутивног система, узимајући у обзир и потрошњу и ниво губитака електричне енергије у дистрибутивном систему.</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Планом инвестиција у дистрибутивни систем из става 1. тачка 10) овог члана оператор дистрибутивног система ће предвидети потребна финансијска средства за извршење плана преузимања из става 1. тачка 11) овог члана.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Оператор дистрибутивног система електричне енергије, приликом преузимања мерних уређаја, мерно разводних ормана, односно прикључних водова, инсталација и </w:t>
      </w:r>
      <w:r w:rsidRPr="009871F9">
        <w:rPr>
          <w:rFonts w:ascii="Times New Roman" w:hAnsi="Times New Roman" w:cs="Times New Roman"/>
          <w:sz w:val="24"/>
          <w:szCs w:val="24"/>
        </w:rPr>
        <w:lastRenderedPageBreak/>
        <w:t>опреме у мерно разводном орману и других уређаја у објектима купаца, односно произвођача има право да измести мерно место у складу са техничким условима утврђеним правилима о раду дистрибутивног система, а трошкове измештања сноси оператор дистрибутивног система.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У случају да се купац, односно произвођач противи преузимању мерних уређаја, мерно разводних ормана, односно прикључних водова, инсталација и опреме у мерно разводном орману и других уређаја, оператор дистрибутивног система електричне енергије има право да исте замени или измести о свом трошку.</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137.</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Оператор дистрибутивног система електричне енергије не може ни да купује ни да продаје електричну енергију, осим куповине електричне енергије за надокнаду губитака у дистрибутивном систему.</w:t>
      </w:r>
    </w:p>
    <w:p w:rsidR="002E383E" w:rsidRPr="009871F9" w:rsidRDefault="002E383E">
      <w:pPr>
        <w:pStyle w:val="1tekst"/>
        <w:rPr>
          <w:rFonts w:ascii="Times New Roman" w:hAnsi="Times New Roman" w:cs="Times New Roman"/>
          <w:strike/>
          <w:sz w:val="24"/>
          <w:szCs w:val="24"/>
        </w:rPr>
      </w:pPr>
      <w:r w:rsidRPr="009871F9">
        <w:rPr>
          <w:rFonts w:ascii="Times New Roman" w:hAnsi="Times New Roman" w:cs="Times New Roman"/>
          <w:sz w:val="24"/>
          <w:szCs w:val="24"/>
          <w:lang w:val="sr-Cyrl-CS"/>
        </w:rPr>
        <w:t>ОПЕРАТОР ДИСТРИБУТИВНОГ СИСТЕМА ЕЛЕКТРИЧНЕ ЕНЕРГИЈЕ НЕ МОЖЕ НИ ДА КУПУЈЕ НИ ДА ПРОДАЈЕ ЕЛЕКТРИЧНУ ЕНЕРГИЈУ, ОСИМ КУПОВИНЕ ЕЛЕКТРИЧНЕ ЕНЕРГИЈЕ ЗА НАДОКНАДУ ГУБИТАКА У ДИСТРИБУТИВНОМ СИСТЕМУ И ЗА СОПСТВЕНУ ПОТРОШЊУ ЕЛЕКТРОЕНЕРГЕТСКИХ И ПОСЛОВНИХ ОБЈЕКАТА.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Оператор дистрибутивног система, ради оптимизације набавке електричне енергије за надокнаду губитака, може вишкове електричне енергије продати на организованом тржишту електричне енергије, осим када електричну енергију ради надокнаде губитака у дистрибутивном систему купује по уговору о потпуном снабдевању.</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139.</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Правилима о раду дистрибутивног система електричне енергије уређује се: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 планирање развоја дистрибутивног система, укључујући садржај плана, начин планирања и садржај плана инвестиција;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 услови за сигуран и поуздан рад дистрибутивног система и обавезе корисника дистрибутивног система;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 интеграција капацитета за производњу електричне енергије и оптимално коришћење оних који користе обновљиве изворе енергије;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4) управљање потрошњом;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5) технички услови за прикључење и за повезивање на дистрибутивни систем;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6) технички и други услови за поуздан и сигуран погон дистрибутивног система и поуздано и сигурно преузимање електричне енергије од произвођача прикључених на дистрибутивни систем и из других система, као и поуздану испоруку електричне енергије из дистрибутивног система;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7) садржина уговора о експлоатацији објекта закљученог са купцем, произвођачем, оператором другог дистрибутивног система и оператором затвореног дистрибутивног система;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8) коришћење и одржавање објеката дистрибутивног система и објеката прикључених на дистрибутивни систем;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9) параметри и начин контроле квалитета електричне енергије;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10) планирање рада дистрибутивног система;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11) пријава рада капацитета за производњу електричне енергије прикључених на дистрибутивни систем и управљање производњом;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12) оперативни поступци у хитним случајевима;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13) планирање рада и управљање дистрибутивним системом;</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lastRenderedPageBreak/>
        <w:t>14) приступ дистрибутивном систему, инструмент обезбеђења плаћања и критеријуми за утврђивање износа и периода за који се тражи;</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15) процедура за мерење са дефинисаном потребном мерном опремом, критеријумима за избор класе тачности мерног уређаја и карактеристика пратећих уређаја и опреме, у зависности од положаја мерног места у систему и врсте корисника система;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16) учестаност и начин контроле исправности прикључног вода, мерног ормана и мерних и других уређаја у функцији мерења, садржај записника о контроли, садржај записника о неовлашћеној потрошњи, начин утврђивања неовлашћене потрошње;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17) начин утврђивања профила потрошње;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18) начин одређивања коефицијента свођења измерене величине на обрачунску вредност;</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19) обавезе корисника и оператора дистрибутивног система у функционалном испитивању и пуштању у погон дела дистрибутивног система у објектима произвођача и купаца који утичу на сигуран и поуздан рад дистрибутивног система, као и у испитивању рада заштитних и управљачких уређаја након значајних погонских догађаја или поремећаја у раду дистрибутивног система;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20) обавезе корисника дистрибутивног система;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21) садржина уговора о експлоатацији објекта закљученог са купцем, произвођачем и оператором затвореног дистрибутивног система;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22) оперативни поступци и управљање системом у нормалним условима и у случају поремећаја и поремећаја на тржишту електричне енергије;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23) начин контроле квалитета напона;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24) обука особља оператора и корисника дистрибутивног система на пољу оперативних поступака, у циљу сигурног и поузданог рада дистрибутивног система и</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25) друга питања неопходна за рад дистрибутивног система и функционисање тржишта.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Правила из става 1. овог члана доноси оператор дистрибутивног система електричне енергије уз сагласност Агенције.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Правила из става 1. овог члана се објављују на интернет страници оператора дистрибутивног система и Агенције.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Агенција објављује одлуку о давању сагласности пр</w:t>
      </w:r>
      <w:r w:rsidR="00D52177">
        <w:rPr>
          <w:rFonts w:ascii="Times New Roman" w:hAnsi="Times New Roman" w:cs="Times New Roman"/>
          <w:sz w:val="24"/>
          <w:szCs w:val="24"/>
        </w:rPr>
        <w:t>авила из става 1. овог члана у „</w:t>
      </w:r>
      <w:r w:rsidRPr="009871F9">
        <w:rPr>
          <w:rFonts w:ascii="Times New Roman" w:hAnsi="Times New Roman" w:cs="Times New Roman"/>
          <w:sz w:val="24"/>
          <w:szCs w:val="24"/>
        </w:rPr>
        <w:t>Служ</w:t>
      </w:r>
      <w:r w:rsidR="00D52177">
        <w:rPr>
          <w:rFonts w:ascii="Times New Roman" w:hAnsi="Times New Roman" w:cs="Times New Roman"/>
          <w:sz w:val="24"/>
          <w:szCs w:val="24"/>
        </w:rPr>
        <w:t>беном гласнику Републике Србијеˮ</w:t>
      </w:r>
      <w:r w:rsidRPr="009871F9">
        <w:rPr>
          <w:rFonts w:ascii="Times New Roman" w:hAnsi="Times New Roman" w:cs="Times New Roman"/>
          <w:sz w:val="24"/>
          <w:szCs w:val="24"/>
        </w:rPr>
        <w:t>.</w:t>
      </w:r>
    </w:p>
    <w:p w:rsidR="00330476" w:rsidRPr="009871F9" w:rsidRDefault="00330476">
      <w:pPr>
        <w:pStyle w:val="1tekst"/>
        <w:rPr>
          <w:rFonts w:ascii="Times New Roman" w:hAnsi="Times New Roman" w:cs="Times New Roman"/>
          <w:sz w:val="24"/>
          <w:szCs w:val="24"/>
        </w:rPr>
      </w:pPr>
    </w:p>
    <w:p w:rsidR="00330476" w:rsidRPr="009871F9" w:rsidRDefault="00330476" w:rsidP="00330476">
      <w:pPr>
        <w:pStyle w:val="1tekst"/>
        <w:jc w:val="center"/>
        <w:rPr>
          <w:rFonts w:ascii="Times New Roman" w:hAnsi="Times New Roman" w:cs="Times New Roman"/>
          <w:b/>
          <w:sz w:val="24"/>
          <w:szCs w:val="24"/>
        </w:rPr>
      </w:pPr>
      <w:r w:rsidRPr="009871F9">
        <w:rPr>
          <w:rFonts w:ascii="Times New Roman" w:hAnsi="Times New Roman" w:cs="Times New Roman"/>
          <w:b/>
          <w:sz w:val="24"/>
          <w:szCs w:val="24"/>
          <w:lang w:val="sr-Cyrl-CS"/>
        </w:rPr>
        <w:t>Ч</w:t>
      </w:r>
      <w:r w:rsidRPr="009871F9">
        <w:rPr>
          <w:rFonts w:ascii="Times New Roman" w:hAnsi="Times New Roman" w:cs="Times New Roman"/>
          <w:b/>
          <w:sz w:val="24"/>
          <w:szCs w:val="24"/>
        </w:rPr>
        <w:t>лан 145.</w:t>
      </w:r>
    </w:p>
    <w:p w:rsidR="00330476" w:rsidRPr="009871F9" w:rsidRDefault="00330476" w:rsidP="00330476">
      <w:pPr>
        <w:pStyle w:val="1tekst"/>
        <w:rPr>
          <w:rFonts w:ascii="Times New Roman" w:hAnsi="Times New Roman" w:cs="Times New Roman"/>
          <w:sz w:val="24"/>
          <w:szCs w:val="24"/>
        </w:rPr>
      </w:pPr>
    </w:p>
    <w:p w:rsidR="00330476" w:rsidRPr="009871F9" w:rsidRDefault="00330476" w:rsidP="00330476">
      <w:pPr>
        <w:pStyle w:val="1tekst"/>
        <w:rPr>
          <w:rFonts w:ascii="Times New Roman" w:hAnsi="Times New Roman" w:cs="Times New Roman"/>
          <w:sz w:val="24"/>
          <w:szCs w:val="24"/>
        </w:rPr>
      </w:pPr>
      <w:r w:rsidRPr="009871F9">
        <w:rPr>
          <w:rFonts w:ascii="Times New Roman" w:hAnsi="Times New Roman" w:cs="Times New Roman"/>
          <w:sz w:val="24"/>
          <w:szCs w:val="24"/>
        </w:rPr>
        <w:t>Оператор дистрибутивног система је дужан да прикључи објекат купца на дистрибутивни систем у року од осам дана од дана испуњења следећих услова:</w:t>
      </w:r>
    </w:p>
    <w:p w:rsidR="00330476" w:rsidRPr="009871F9" w:rsidRDefault="00330476" w:rsidP="00330476">
      <w:pPr>
        <w:pStyle w:val="1tekst"/>
        <w:rPr>
          <w:rFonts w:ascii="Times New Roman" w:hAnsi="Times New Roman" w:cs="Times New Roman"/>
          <w:sz w:val="24"/>
          <w:szCs w:val="24"/>
        </w:rPr>
      </w:pPr>
      <w:r w:rsidRPr="009871F9">
        <w:rPr>
          <w:rFonts w:ascii="Times New Roman" w:hAnsi="Times New Roman" w:cs="Times New Roman"/>
          <w:sz w:val="24"/>
          <w:szCs w:val="24"/>
        </w:rPr>
        <w:t>1) услова из одобрења за прикључење;</w:t>
      </w:r>
    </w:p>
    <w:p w:rsidR="00330476" w:rsidRPr="009871F9" w:rsidRDefault="00330476" w:rsidP="00330476">
      <w:pPr>
        <w:pStyle w:val="1tekst"/>
        <w:rPr>
          <w:rFonts w:ascii="Times New Roman" w:hAnsi="Times New Roman" w:cs="Times New Roman"/>
          <w:sz w:val="24"/>
          <w:szCs w:val="24"/>
        </w:rPr>
      </w:pPr>
      <w:r w:rsidRPr="009871F9">
        <w:rPr>
          <w:rFonts w:ascii="Times New Roman" w:hAnsi="Times New Roman" w:cs="Times New Roman"/>
          <w:sz w:val="24"/>
          <w:szCs w:val="24"/>
        </w:rPr>
        <w:t>2) да је за објекат прибављена употребна дозвола или да уређаји и инсталације објекта купца испуњавају техничке и друге прописане услове;</w:t>
      </w:r>
    </w:p>
    <w:p w:rsidR="00330476" w:rsidRPr="009871F9" w:rsidRDefault="00330476" w:rsidP="00330476">
      <w:pPr>
        <w:pStyle w:val="1tekst"/>
        <w:rPr>
          <w:rFonts w:ascii="Times New Roman" w:hAnsi="Times New Roman" w:cs="Times New Roman"/>
          <w:strike/>
          <w:sz w:val="24"/>
          <w:szCs w:val="24"/>
        </w:rPr>
      </w:pPr>
      <w:r w:rsidRPr="009871F9">
        <w:rPr>
          <w:rFonts w:ascii="Times New Roman" w:hAnsi="Times New Roman" w:cs="Times New Roman"/>
          <w:strike/>
          <w:sz w:val="24"/>
          <w:szCs w:val="24"/>
        </w:rPr>
        <w:t>3) да купац достави оператору дистрибутивног система уговор о снабдевању;</w:t>
      </w:r>
    </w:p>
    <w:p w:rsidR="00330476" w:rsidRPr="009871F9" w:rsidRDefault="00B974BA" w:rsidP="00330476">
      <w:pPr>
        <w:pStyle w:val="1tekst"/>
        <w:rPr>
          <w:rFonts w:ascii="Times New Roman" w:hAnsi="Times New Roman" w:cs="Times New Roman"/>
          <w:sz w:val="24"/>
          <w:szCs w:val="24"/>
        </w:rPr>
      </w:pPr>
      <w:r w:rsidRPr="009871F9">
        <w:rPr>
          <w:rFonts w:ascii="Times New Roman" w:hAnsi="Times New Roman" w:cs="Times New Roman"/>
          <w:sz w:val="24"/>
          <w:szCs w:val="24"/>
        </w:rPr>
        <w:t>3) ДА КУПАЦ ДОСТАВИ ОПЕРАТОРУ ДИСТРИБУТИВНОГ СИСТЕМА УГОВОР О СНАБДЕВАЊУ БЕЗ КОМЕРЦИЈАЛНИХ ПОДАТАКА ИЛИ ИНФОРМАЦИЈУ О ЗАКЉУЧЕНОМ УГОВОРУ;”</w:t>
      </w:r>
    </w:p>
    <w:p w:rsidR="00330476" w:rsidRPr="009871F9" w:rsidRDefault="00330476" w:rsidP="00330476">
      <w:pPr>
        <w:pStyle w:val="1tekst"/>
        <w:rPr>
          <w:rFonts w:ascii="Times New Roman" w:hAnsi="Times New Roman" w:cs="Times New Roman"/>
          <w:sz w:val="24"/>
          <w:szCs w:val="24"/>
        </w:rPr>
      </w:pPr>
      <w:r w:rsidRPr="009871F9">
        <w:rPr>
          <w:rFonts w:ascii="Times New Roman" w:hAnsi="Times New Roman" w:cs="Times New Roman"/>
          <w:sz w:val="24"/>
          <w:szCs w:val="24"/>
        </w:rPr>
        <w:t>4) да је за место примопредаје уређена балансна одговорност и приступ систему.</w:t>
      </w:r>
    </w:p>
    <w:p w:rsidR="00330476" w:rsidRPr="009871F9" w:rsidRDefault="00330476" w:rsidP="00330476">
      <w:pPr>
        <w:pStyle w:val="1tekst"/>
        <w:rPr>
          <w:rFonts w:ascii="Times New Roman" w:hAnsi="Times New Roman" w:cs="Times New Roman"/>
          <w:sz w:val="24"/>
          <w:szCs w:val="24"/>
        </w:rPr>
      </w:pPr>
      <w:r w:rsidRPr="009871F9">
        <w:rPr>
          <w:rFonts w:ascii="Times New Roman" w:hAnsi="Times New Roman" w:cs="Times New Roman"/>
          <w:sz w:val="24"/>
          <w:szCs w:val="24"/>
        </w:rPr>
        <w:t>Оператор дистрибутивног система је дужан да прикључи објекат произвођача електричне енергије на дистрибутивни систем у року од осам дана од дана испуњења следећих услова:</w:t>
      </w:r>
    </w:p>
    <w:p w:rsidR="00330476" w:rsidRPr="009871F9" w:rsidRDefault="00330476" w:rsidP="00330476">
      <w:pPr>
        <w:pStyle w:val="1tekst"/>
        <w:rPr>
          <w:rFonts w:ascii="Times New Roman" w:hAnsi="Times New Roman" w:cs="Times New Roman"/>
          <w:sz w:val="24"/>
          <w:szCs w:val="24"/>
        </w:rPr>
      </w:pPr>
      <w:r w:rsidRPr="009871F9">
        <w:rPr>
          <w:rFonts w:ascii="Times New Roman" w:hAnsi="Times New Roman" w:cs="Times New Roman"/>
          <w:sz w:val="24"/>
          <w:szCs w:val="24"/>
        </w:rPr>
        <w:t>1) услова из одобрења за прикључење;</w:t>
      </w:r>
    </w:p>
    <w:p w:rsidR="00330476" w:rsidRPr="009871F9" w:rsidRDefault="00330476" w:rsidP="00330476">
      <w:pPr>
        <w:pStyle w:val="1tekst"/>
        <w:rPr>
          <w:rFonts w:ascii="Times New Roman" w:hAnsi="Times New Roman" w:cs="Times New Roman"/>
          <w:sz w:val="24"/>
          <w:szCs w:val="24"/>
        </w:rPr>
      </w:pPr>
      <w:r w:rsidRPr="009871F9">
        <w:rPr>
          <w:rFonts w:ascii="Times New Roman" w:hAnsi="Times New Roman" w:cs="Times New Roman"/>
          <w:sz w:val="24"/>
          <w:szCs w:val="24"/>
        </w:rPr>
        <w:lastRenderedPageBreak/>
        <w:t>2) да је за објекат прибављен акт којим се одобрава пуштање у пробни рад или употребна дозвола;</w:t>
      </w:r>
    </w:p>
    <w:p w:rsidR="00330476" w:rsidRPr="009871F9" w:rsidRDefault="00330476" w:rsidP="00330476">
      <w:pPr>
        <w:pStyle w:val="1tekst"/>
        <w:rPr>
          <w:rFonts w:ascii="Times New Roman" w:hAnsi="Times New Roman" w:cs="Times New Roman"/>
          <w:strike/>
          <w:sz w:val="24"/>
          <w:szCs w:val="24"/>
        </w:rPr>
      </w:pPr>
      <w:r w:rsidRPr="009871F9">
        <w:rPr>
          <w:rFonts w:ascii="Times New Roman" w:hAnsi="Times New Roman" w:cs="Times New Roman"/>
          <w:strike/>
          <w:sz w:val="24"/>
          <w:szCs w:val="24"/>
        </w:rPr>
        <w:t>3) да произвођач достави оператору дистрибутивног система уговор о снабдевању електричном енергијом;</w:t>
      </w:r>
    </w:p>
    <w:p w:rsidR="00B974BA" w:rsidRPr="009871F9" w:rsidRDefault="00B974BA" w:rsidP="00330476">
      <w:pPr>
        <w:pStyle w:val="1tekst"/>
        <w:rPr>
          <w:rFonts w:ascii="Times New Roman" w:hAnsi="Times New Roman" w:cs="Times New Roman"/>
          <w:strike/>
          <w:sz w:val="24"/>
          <w:szCs w:val="24"/>
        </w:rPr>
      </w:pPr>
      <w:r w:rsidRPr="009871F9">
        <w:rPr>
          <w:rFonts w:ascii="Times New Roman" w:hAnsi="Times New Roman" w:cs="Times New Roman"/>
          <w:sz w:val="24"/>
          <w:szCs w:val="24"/>
          <w:lang w:val="sr-Cyrl-CS"/>
        </w:rPr>
        <w:t>3) ДА ПРОИЗВОЂАЧ ДОСТАВИ ОПЕРАТОРУ ДИСТРИБУТИВНОГ СИСТЕМА УГОВОР О СНАБДЕВАЊУ ЕЛЕКТРИЧНОМ ЕНЕРГИЈОМ БЕЗ КОМЕРЦИЈАЛНИХ ПОДАТАКА;”</w:t>
      </w:r>
    </w:p>
    <w:p w:rsidR="00330476" w:rsidRPr="009871F9" w:rsidRDefault="00330476" w:rsidP="00330476">
      <w:pPr>
        <w:pStyle w:val="1tekst"/>
        <w:rPr>
          <w:rFonts w:ascii="Times New Roman" w:hAnsi="Times New Roman" w:cs="Times New Roman"/>
          <w:sz w:val="24"/>
          <w:szCs w:val="24"/>
        </w:rPr>
      </w:pPr>
      <w:r w:rsidRPr="009871F9">
        <w:rPr>
          <w:rFonts w:ascii="Times New Roman" w:hAnsi="Times New Roman" w:cs="Times New Roman"/>
          <w:sz w:val="24"/>
          <w:szCs w:val="24"/>
        </w:rPr>
        <w:t>4) да је за место примопредаје уређена балансна одговорност и приступ систему.</w:t>
      </w:r>
    </w:p>
    <w:p w:rsidR="00330476" w:rsidRPr="009871F9" w:rsidRDefault="00330476" w:rsidP="00330476">
      <w:pPr>
        <w:pStyle w:val="1tekst"/>
        <w:rPr>
          <w:rFonts w:ascii="Times New Roman" w:hAnsi="Times New Roman" w:cs="Times New Roman"/>
          <w:sz w:val="24"/>
          <w:szCs w:val="24"/>
        </w:rPr>
      </w:pPr>
      <w:r w:rsidRPr="009871F9">
        <w:rPr>
          <w:rFonts w:ascii="Times New Roman" w:hAnsi="Times New Roman" w:cs="Times New Roman"/>
          <w:sz w:val="24"/>
          <w:szCs w:val="24"/>
        </w:rPr>
        <w:t>Прикључењем објекта из ст. 1. и 2. овог члана прикључак постаје део система на који је прикључен.</w:t>
      </w:r>
    </w:p>
    <w:p w:rsidR="00330476" w:rsidRPr="009871F9" w:rsidRDefault="00330476" w:rsidP="00330476">
      <w:pPr>
        <w:pStyle w:val="1tekst"/>
        <w:rPr>
          <w:rFonts w:ascii="Times New Roman" w:hAnsi="Times New Roman" w:cs="Times New Roman"/>
          <w:sz w:val="24"/>
          <w:szCs w:val="24"/>
        </w:rPr>
      </w:pPr>
      <w:r w:rsidRPr="009871F9">
        <w:rPr>
          <w:rFonts w:ascii="Times New Roman" w:hAnsi="Times New Roman" w:cs="Times New Roman"/>
          <w:sz w:val="24"/>
          <w:szCs w:val="24"/>
        </w:rPr>
        <w:t>Прописом о условима испоруке и снабдевања електричном енергијом ближе се уређују услови и начин доказивања испуњености услова из ст. 1. и 2. овог члана.</w:t>
      </w:r>
    </w:p>
    <w:p w:rsidR="00330476" w:rsidRPr="009871F9" w:rsidRDefault="00330476" w:rsidP="00330476">
      <w:pPr>
        <w:pStyle w:val="1tekst"/>
        <w:rPr>
          <w:rFonts w:ascii="Times New Roman" w:hAnsi="Times New Roman" w:cs="Times New Roman"/>
          <w:sz w:val="24"/>
          <w:szCs w:val="24"/>
        </w:rPr>
      </w:pPr>
      <w:r w:rsidRPr="009871F9">
        <w:rPr>
          <w:rFonts w:ascii="Times New Roman" w:hAnsi="Times New Roman" w:cs="Times New Roman"/>
          <w:sz w:val="24"/>
          <w:szCs w:val="24"/>
        </w:rPr>
        <w:t>Ако оператор дистрибутивног система не прикључи објекат купца, односно произвођача на дистрибутивни систем у року из ст. 1. и 2. овог члана, надлежни инспектор, на захтев купца, односно произвођача електричне енергије проверава, у року од 15 дана од дана подношења захтева, испуњеност услова за прикључење из ст. 1. и 2. овог члана и ако утврди да су испуњени услови наложиће оператору дистрибутивног система да у року од два радна дана изврши прикључење објекта.</w:t>
      </w:r>
    </w:p>
    <w:p w:rsidR="00B974BA" w:rsidRPr="009871F9" w:rsidRDefault="00B974BA" w:rsidP="00330476">
      <w:pPr>
        <w:pStyle w:val="1tekst"/>
        <w:rPr>
          <w:rFonts w:ascii="Times New Roman" w:hAnsi="Times New Roman" w:cs="Times New Roman"/>
          <w:sz w:val="24"/>
          <w:szCs w:val="24"/>
        </w:rPr>
      </w:pPr>
    </w:p>
    <w:p w:rsidR="00B974BA" w:rsidRPr="009871F9" w:rsidRDefault="00B974BA" w:rsidP="00B974BA">
      <w:pPr>
        <w:pStyle w:val="4clan"/>
        <w:rPr>
          <w:rFonts w:ascii="Times New Roman" w:hAnsi="Times New Roman" w:cs="Times New Roman"/>
        </w:rPr>
      </w:pPr>
      <w:r w:rsidRPr="009871F9">
        <w:rPr>
          <w:rFonts w:ascii="Times New Roman" w:hAnsi="Times New Roman" w:cs="Times New Roman"/>
        </w:rPr>
        <w:t>Члан 159.</w:t>
      </w:r>
    </w:p>
    <w:p w:rsidR="00B974BA" w:rsidRPr="009871F9" w:rsidRDefault="00B974BA" w:rsidP="00B974BA">
      <w:pPr>
        <w:pStyle w:val="1tekst"/>
        <w:rPr>
          <w:rFonts w:ascii="Times New Roman" w:hAnsi="Times New Roman" w:cs="Times New Roman"/>
          <w:strike/>
          <w:sz w:val="24"/>
          <w:szCs w:val="24"/>
        </w:rPr>
      </w:pPr>
      <w:r w:rsidRPr="009871F9">
        <w:rPr>
          <w:rFonts w:ascii="Times New Roman" w:hAnsi="Times New Roman" w:cs="Times New Roman"/>
          <w:strike/>
          <w:sz w:val="24"/>
          <w:szCs w:val="24"/>
        </w:rPr>
        <w:t>Оператор преносног, односно дистрибутивног система</w:t>
      </w:r>
      <w:r w:rsidRPr="009871F9">
        <w:rPr>
          <w:rFonts w:ascii="Times New Roman" w:hAnsi="Times New Roman" w:cs="Times New Roman"/>
          <w:sz w:val="24"/>
          <w:szCs w:val="24"/>
        </w:rPr>
        <w:t xml:space="preserve"> ОПЕРАТОР ПРЕНОСНОГ, ДИСТРИБУТИВНОГ И </w:t>
      </w:r>
      <w:r w:rsidRPr="009871F9">
        <w:rPr>
          <w:rFonts w:ascii="Times New Roman" w:eastAsia="Times New Roman" w:hAnsi="Times New Roman" w:cs="Times New Roman"/>
          <w:color w:val="000000"/>
          <w:sz w:val="24"/>
          <w:szCs w:val="24"/>
        </w:rPr>
        <w:t xml:space="preserve"> ЗАТВОРЕНОГ ДИСТРИБУТИВНОГ  </w:t>
      </w:r>
      <w:r w:rsidRPr="009871F9">
        <w:rPr>
          <w:rFonts w:ascii="Times New Roman" w:hAnsi="Times New Roman" w:cs="Times New Roman"/>
          <w:sz w:val="24"/>
          <w:szCs w:val="24"/>
        </w:rPr>
        <w:t>система електричне енергије је дужан да омогући корисницима система приступ систему по регулисаним ценама на принципу јавности и недискриминације, у складу са одредбама овог закона, као и прописима и правилима о раду система донетим на основу овог закона</w:t>
      </w:r>
      <w:r w:rsidRPr="009871F9">
        <w:rPr>
          <w:rFonts w:ascii="Times New Roman" w:hAnsi="Times New Roman" w:cs="Times New Roman"/>
          <w:strike/>
          <w:sz w:val="24"/>
          <w:szCs w:val="24"/>
        </w:rPr>
        <w:t>.</w:t>
      </w:r>
    </w:p>
    <w:p w:rsidR="00B974BA" w:rsidRPr="009871F9" w:rsidRDefault="00B974BA" w:rsidP="00330476">
      <w:pPr>
        <w:pStyle w:val="1tekst"/>
        <w:rPr>
          <w:rFonts w:ascii="Times New Roman" w:hAnsi="Times New Roman" w:cs="Times New Roman"/>
          <w:sz w:val="24"/>
          <w:szCs w:val="24"/>
        </w:rPr>
      </w:pPr>
    </w:p>
    <w:p w:rsidR="00B974BA" w:rsidRPr="00B974BA" w:rsidRDefault="00B974BA" w:rsidP="00B974BA">
      <w:pPr>
        <w:spacing w:before="60"/>
        <w:jc w:val="center"/>
        <w:rPr>
          <w:rFonts w:ascii="Tahoma" w:hAnsi="Tahoma" w:cs="Tahoma"/>
          <w:b/>
          <w:bCs/>
          <w:sz w:val="27"/>
          <w:szCs w:val="27"/>
          <w:lang w:val="en-US" w:eastAsia="en-US"/>
        </w:rPr>
      </w:pPr>
      <w:r w:rsidRPr="00B974BA">
        <w:rPr>
          <w:b/>
          <w:bCs/>
          <w:strike/>
          <w:lang w:val="en-US" w:eastAsia="en-US"/>
        </w:rPr>
        <w:t>Приступ преносном, односно дистрибутивном систему произвођача из обновљивих извора енергије</w:t>
      </w:r>
      <w:r w:rsidRPr="00B974BA">
        <w:rPr>
          <w:rFonts w:ascii="Tahoma" w:hAnsi="Tahoma" w:cs="Tahoma"/>
          <w:b/>
          <w:bCs/>
          <w:sz w:val="27"/>
          <w:szCs w:val="27"/>
          <w:lang w:val="en-US" w:eastAsia="en-US"/>
        </w:rPr>
        <w:t xml:space="preserve"> </w:t>
      </w:r>
    </w:p>
    <w:p w:rsidR="00B974BA" w:rsidRPr="00B974BA" w:rsidRDefault="00B974BA" w:rsidP="00B974BA">
      <w:pPr>
        <w:spacing w:before="240" w:after="240"/>
        <w:jc w:val="center"/>
        <w:rPr>
          <w:b/>
          <w:bCs/>
          <w:strike/>
          <w:lang w:val="en-US" w:eastAsia="en-US"/>
        </w:rPr>
      </w:pPr>
      <w:r w:rsidRPr="00B974BA">
        <w:rPr>
          <w:b/>
          <w:bCs/>
          <w:strike/>
          <w:lang w:val="en-US" w:eastAsia="en-US"/>
        </w:rPr>
        <w:t>Члан 162.</w:t>
      </w:r>
    </w:p>
    <w:p w:rsidR="00B974BA" w:rsidRPr="00B974BA" w:rsidRDefault="00B974BA" w:rsidP="00B974BA">
      <w:pPr>
        <w:ind w:left="150" w:right="150" w:firstLine="240"/>
        <w:jc w:val="both"/>
        <w:rPr>
          <w:strike/>
          <w:lang w:val="en-US" w:eastAsia="en-US"/>
        </w:rPr>
      </w:pPr>
      <w:r w:rsidRPr="00B974BA">
        <w:rPr>
          <w:strike/>
          <w:lang w:val="en-US" w:eastAsia="en-US"/>
        </w:rPr>
        <w:t>Оператор преносног, односно дистрибутивног система је дужан да приоритетно преузима електричну енергију произведену из обновљивих извора енергије, осим у случају када је угрожена сигурност снабдевања или сигурност рада преносног, односно дистрибутивног система.</w:t>
      </w:r>
    </w:p>
    <w:p w:rsidR="00B974BA" w:rsidRPr="009871F9" w:rsidRDefault="00B974BA" w:rsidP="00B974BA">
      <w:pPr>
        <w:ind w:left="150" w:right="150" w:firstLine="240"/>
        <w:jc w:val="both"/>
        <w:rPr>
          <w:strike/>
          <w:lang w:val="en-US" w:eastAsia="en-US"/>
        </w:rPr>
      </w:pPr>
      <w:r w:rsidRPr="00B974BA">
        <w:rPr>
          <w:strike/>
          <w:lang w:val="en-US" w:eastAsia="en-US"/>
        </w:rPr>
        <w:t>У случају да оператор преносног, односно дистрибутивног система, услед угрожене сигурности снабдевања или угрожене сигурности рада преносног, односно дистрибутивног система у знатној мери ограничи приступ систему произвођачима из обновљивих извора енергије, дужан је да обавести Агенцију о предузетим мерама, као и о мерама које је потребно предузети да би се спречила евентуална будућа ограничења.</w:t>
      </w:r>
    </w:p>
    <w:p w:rsidR="00B974BA" w:rsidRPr="009871F9" w:rsidRDefault="00B974BA" w:rsidP="00B974BA">
      <w:pPr>
        <w:ind w:left="150" w:right="150" w:firstLine="240"/>
        <w:jc w:val="both"/>
        <w:rPr>
          <w:strike/>
          <w:lang w:val="en-US" w:eastAsia="en-US"/>
        </w:rPr>
      </w:pPr>
    </w:p>
    <w:p w:rsidR="00D52177" w:rsidRPr="009871F9" w:rsidRDefault="00D52177" w:rsidP="00B974BA">
      <w:pPr>
        <w:ind w:left="150" w:right="150" w:firstLine="240"/>
        <w:jc w:val="both"/>
        <w:rPr>
          <w:strike/>
          <w:lang w:val="en-US" w:eastAsia="en-US"/>
        </w:rPr>
      </w:pPr>
    </w:p>
    <w:p w:rsidR="00B974BA" w:rsidRPr="00D52177" w:rsidRDefault="00B974BA" w:rsidP="00D52177">
      <w:pPr>
        <w:jc w:val="center"/>
        <w:rPr>
          <w:b/>
          <w:bCs/>
          <w:strike/>
          <w:lang w:val="en-US" w:eastAsia="en-US"/>
        </w:rPr>
      </w:pPr>
      <w:r w:rsidRPr="00B974BA">
        <w:rPr>
          <w:b/>
          <w:bCs/>
          <w:strike/>
          <w:lang w:val="en-US" w:eastAsia="en-US"/>
        </w:rPr>
        <w:t>Приступ преносном систему у прекограничној размени електричне енергије</w:t>
      </w:r>
    </w:p>
    <w:p w:rsidR="00D52177" w:rsidRPr="00B974BA" w:rsidRDefault="00D52177" w:rsidP="00D52177">
      <w:pPr>
        <w:jc w:val="center"/>
        <w:rPr>
          <w:b/>
          <w:bCs/>
          <w:strike/>
          <w:lang w:val="en-US" w:eastAsia="en-US"/>
        </w:rPr>
      </w:pPr>
      <w:r w:rsidRPr="00B974BA">
        <w:rPr>
          <w:b/>
          <w:bCs/>
          <w:strike/>
          <w:lang w:val="en-US" w:eastAsia="en-US"/>
        </w:rPr>
        <w:t>Члан 163.</w:t>
      </w:r>
    </w:p>
    <w:p w:rsidR="00B974BA" w:rsidRPr="00B974BA" w:rsidRDefault="00B974BA" w:rsidP="00D52177">
      <w:pPr>
        <w:ind w:left="150" w:right="150" w:firstLine="240"/>
        <w:jc w:val="both"/>
        <w:rPr>
          <w:strike/>
          <w:lang w:val="en-US" w:eastAsia="en-US"/>
        </w:rPr>
      </w:pPr>
      <w:r w:rsidRPr="00B974BA">
        <w:rPr>
          <w:strike/>
          <w:lang w:val="en-US" w:eastAsia="en-US"/>
        </w:rPr>
        <w:t>Приступ преносном систему у прекограничној размени електричне енергије се остварује на основу права на коришћење прекограничног преносног капацитета.</w:t>
      </w:r>
    </w:p>
    <w:p w:rsidR="00B974BA" w:rsidRDefault="00B974BA" w:rsidP="00B974BA">
      <w:pPr>
        <w:ind w:left="150" w:right="150" w:firstLine="240"/>
        <w:jc w:val="both"/>
        <w:rPr>
          <w:strike/>
          <w:lang w:val="en-US" w:eastAsia="en-US"/>
        </w:rPr>
      </w:pPr>
      <w:r w:rsidRPr="00B974BA">
        <w:rPr>
          <w:strike/>
          <w:lang w:val="en-US" w:eastAsia="en-US"/>
        </w:rPr>
        <w:t xml:space="preserve">Право на коришћење прекограничних преносних капацитета, додељује се на недискриминаторан и транспарентан начин, у складу са усаглашеним техничким </w:t>
      </w:r>
      <w:r w:rsidRPr="00B974BA">
        <w:rPr>
          <w:strike/>
          <w:lang w:val="en-US" w:eastAsia="en-US"/>
        </w:rPr>
        <w:lastRenderedPageBreak/>
        <w:t>критеријумима рада повезаних преносних система и правилима за расподелу прекограничних преносних капацитета.</w:t>
      </w:r>
    </w:p>
    <w:p w:rsidR="00D52177" w:rsidRDefault="00D52177" w:rsidP="00B974BA">
      <w:pPr>
        <w:ind w:left="150" w:right="150" w:firstLine="240"/>
        <w:jc w:val="both"/>
        <w:rPr>
          <w:strike/>
          <w:lang w:val="en-US" w:eastAsia="en-US"/>
        </w:rPr>
      </w:pPr>
    </w:p>
    <w:p w:rsidR="00D52177" w:rsidRPr="00B974BA" w:rsidRDefault="00D52177" w:rsidP="00D52177">
      <w:pPr>
        <w:jc w:val="center"/>
        <w:rPr>
          <w:rFonts w:eastAsia="Times New Roman"/>
          <w:lang w:val="sr-Cyrl-CS" w:eastAsia="en-US"/>
        </w:rPr>
      </w:pPr>
      <w:r w:rsidRPr="00B974BA">
        <w:rPr>
          <w:rFonts w:eastAsia="Times New Roman"/>
          <w:lang w:val="sr-Cyrl-CS" w:eastAsia="en-US"/>
        </w:rPr>
        <w:t>ПРИСТУП ПРЕНОСНОМ СИСТЕМУ У РАЗМЕНИ ЕЛЕКТРИЧНЕ ЕНЕРГИЈЕ</w:t>
      </w:r>
      <w:r w:rsidRPr="00B974BA">
        <w:rPr>
          <w:rFonts w:ascii="Arial Bold" w:eastAsia="Times New Roman" w:hAnsi="Arial Bold"/>
          <w:lang w:val="sr-Cyrl-CS" w:eastAsia="en-US"/>
        </w:rPr>
        <w:t xml:space="preserve"> </w:t>
      </w:r>
      <w:r w:rsidRPr="00B974BA">
        <w:rPr>
          <w:rFonts w:eastAsia="Times New Roman"/>
          <w:lang w:val="sr-Cyrl-CS" w:eastAsia="en-US"/>
        </w:rPr>
        <w:t>ИЗМЕЂУ ЗОНА ТРГОВАЊА</w:t>
      </w:r>
    </w:p>
    <w:p w:rsidR="00D52177" w:rsidRPr="00B974BA" w:rsidRDefault="00D52177" w:rsidP="00D52177">
      <w:pPr>
        <w:jc w:val="center"/>
        <w:rPr>
          <w:b/>
          <w:bCs/>
          <w:lang w:val="en-US" w:eastAsia="en-US"/>
        </w:rPr>
      </w:pPr>
      <w:r w:rsidRPr="00B974BA">
        <w:rPr>
          <w:b/>
          <w:bCs/>
          <w:lang w:val="en-US" w:eastAsia="en-US"/>
        </w:rPr>
        <w:t>Члан 163.</w:t>
      </w:r>
    </w:p>
    <w:p w:rsidR="00B974BA" w:rsidRPr="00B974BA" w:rsidRDefault="00B974BA" w:rsidP="00B974BA">
      <w:pPr>
        <w:ind w:firstLine="390"/>
        <w:jc w:val="both"/>
        <w:rPr>
          <w:lang w:val="en-US" w:eastAsia="en-US"/>
        </w:rPr>
      </w:pPr>
      <w:r w:rsidRPr="00B974BA">
        <w:rPr>
          <w:rFonts w:cs="Arial"/>
          <w:lang w:val="sr-Cyrl-CS" w:eastAsia="en-US"/>
        </w:rPr>
        <w:t>ПРИСТУП ПРЕНОСНОМ СИСТЕМУ У РАЗМЕНИ ЕЛЕКТРИЧНЕ ЕНЕРГИЈЕ ИЗМЕЂУ ЗОНА ТРГОВАЊА СЕ ОСТВАРУЈЕ НА ОСНОВУ ПРАВА НА КОРИШЋЕЊЕ ПРЕНОСНОГ КАПАЦИТЕТА ИЗМЕЂУ ЗОНА ТРГОВАЊА.</w:t>
      </w:r>
    </w:p>
    <w:p w:rsidR="00B974BA" w:rsidRPr="00B974BA" w:rsidRDefault="00B974BA" w:rsidP="00B974BA">
      <w:pPr>
        <w:ind w:firstLine="390"/>
        <w:jc w:val="both"/>
        <w:rPr>
          <w:rFonts w:asciiTheme="minorHAnsi" w:hAnsiTheme="minorHAnsi" w:cstheme="minorHAnsi"/>
          <w:lang w:val="sr-Cyrl-RS" w:eastAsia="en-US"/>
        </w:rPr>
      </w:pPr>
      <w:r w:rsidRPr="00B974BA">
        <w:rPr>
          <w:lang w:val="sr-Cyrl-RS" w:eastAsia="en-US"/>
        </w:rPr>
        <w:t>ОПЕРАТОР ПРЕНОСНОГ СИСТЕМА МОЖЕ ДОДЕЛИТИ ФИЗИЧКО ИЛИ ФИНАНСИЈСКО ПРАВО НА КОРИШЋЕЊЕ ПРЕНОСНОГ КАПАЦИТЕТА ИЗМЕЂУ ЗОНА ТРГОВАЊА</w:t>
      </w:r>
      <w:r w:rsidRPr="00B974BA">
        <w:rPr>
          <w:rFonts w:asciiTheme="minorHAnsi" w:hAnsiTheme="minorHAnsi" w:cstheme="minorHAnsi"/>
          <w:lang w:val="sr-Cyrl-RS" w:eastAsia="en-US"/>
        </w:rPr>
        <w:t>.</w:t>
      </w:r>
    </w:p>
    <w:p w:rsidR="00B974BA" w:rsidRPr="009871F9" w:rsidRDefault="00B974BA" w:rsidP="00B974BA">
      <w:pPr>
        <w:ind w:firstLine="390"/>
        <w:jc w:val="both"/>
        <w:rPr>
          <w:rFonts w:cs="Arial"/>
          <w:lang w:val="sr-Cyrl-CS" w:eastAsia="en-US"/>
        </w:rPr>
      </w:pPr>
      <w:r w:rsidRPr="00B974BA">
        <w:rPr>
          <w:rFonts w:cs="Arial"/>
          <w:lang w:val="sr-Cyrl-CS" w:eastAsia="en-US"/>
        </w:rPr>
        <w:t>ПРАВО НА КОРИШЋЕЊЕ ПРЕНОСНИХ КАПАЦИТЕТА ИЗМЕЂУ ЗОНА ТРГОВАЊА, ДОДЕЉУЈЕ СЕ НА НЕДИСКРИМИНАТОРАН И ТРАНСПАРЕНТАН НАЧИН, У СКЛАДУ СА УСАГЛАШЕНИМ ТЕХНИЧКИМ КРИТЕРИЈУМИМА РАДА ПОВЕЗАНИХ ПРЕНОСНИХ СИСТЕМА И ПРАВИЛИМА ЗА РАСПОДЕЛУ ПРЕНОСНИХ КАПАЦИТЕТА ИЗМЕЂУ ЗОНА ТРГОВАЊА.</w:t>
      </w:r>
    </w:p>
    <w:p w:rsidR="00B974BA" w:rsidRPr="009871F9" w:rsidRDefault="00B974BA" w:rsidP="00B974BA">
      <w:pPr>
        <w:ind w:firstLine="390"/>
        <w:jc w:val="both"/>
        <w:rPr>
          <w:rFonts w:cs="Arial"/>
          <w:lang w:val="sr-Cyrl-CS" w:eastAsia="en-US"/>
        </w:rPr>
      </w:pPr>
    </w:p>
    <w:p w:rsidR="00B974BA" w:rsidRPr="00B974BA" w:rsidRDefault="00D52177" w:rsidP="00B974BA">
      <w:pPr>
        <w:spacing w:before="240" w:after="240"/>
        <w:jc w:val="center"/>
        <w:rPr>
          <w:b/>
          <w:bCs/>
          <w:lang w:val="en-US" w:eastAsia="en-US"/>
        </w:rPr>
      </w:pPr>
      <w:r>
        <w:rPr>
          <w:b/>
          <w:bCs/>
          <w:lang w:val="sr-Cyrl-CS" w:eastAsia="en-US"/>
        </w:rPr>
        <w:t>Ч</w:t>
      </w:r>
      <w:r w:rsidRPr="00B974BA">
        <w:rPr>
          <w:b/>
          <w:bCs/>
          <w:lang w:val="en-US" w:eastAsia="en-US"/>
        </w:rPr>
        <w:t>лан</w:t>
      </w:r>
      <w:r w:rsidR="00B974BA" w:rsidRPr="00B974BA">
        <w:rPr>
          <w:b/>
          <w:bCs/>
          <w:lang w:val="en-US" w:eastAsia="en-US"/>
        </w:rPr>
        <w:t xml:space="preserve"> 164.</w:t>
      </w:r>
    </w:p>
    <w:p w:rsidR="00B974BA" w:rsidRPr="00B974BA" w:rsidRDefault="00B974BA" w:rsidP="00B974BA">
      <w:pPr>
        <w:ind w:left="150" w:right="150" w:firstLine="240"/>
        <w:jc w:val="both"/>
        <w:rPr>
          <w:strike/>
          <w:lang w:val="en-US" w:eastAsia="en-US"/>
        </w:rPr>
      </w:pPr>
      <w:r w:rsidRPr="00B974BA">
        <w:rPr>
          <w:strike/>
          <w:lang w:val="en-US" w:eastAsia="en-US"/>
        </w:rPr>
        <w:t>Право на учешће у расподели права на коришћење прекограничног преносног капацитета и на коришћење прекограничног преносног капацитета се остварује на основу уговора који са учесницима на тржишту закључује оператор преносног система.</w:t>
      </w:r>
    </w:p>
    <w:p w:rsidR="00B974BA" w:rsidRPr="00B974BA" w:rsidRDefault="00B974BA" w:rsidP="00B974BA">
      <w:pPr>
        <w:ind w:left="150" w:right="150" w:firstLine="240"/>
        <w:jc w:val="both"/>
        <w:rPr>
          <w:strike/>
          <w:lang w:val="en-US" w:eastAsia="en-US"/>
        </w:rPr>
      </w:pPr>
      <w:r w:rsidRPr="00B974BA">
        <w:rPr>
          <w:strike/>
          <w:lang w:val="en-US" w:eastAsia="en-US"/>
        </w:rPr>
        <w:t>Правилима за расподелу права на коришћење прекограничних преносних капацитета уређују се поступак и начин расподеле права на коришћење прекограничних преносних капацитета, врста и обим података и начин њиховог објављивања, као и друга питања везана за расподелу права на коришћење прекограничних преносних капацитета.</w:t>
      </w:r>
    </w:p>
    <w:p w:rsidR="00B974BA" w:rsidRPr="00B974BA" w:rsidRDefault="00B974BA" w:rsidP="00B974BA">
      <w:pPr>
        <w:ind w:left="150" w:right="150" w:firstLine="240"/>
        <w:jc w:val="both"/>
        <w:rPr>
          <w:lang w:val="sr-Latn-CS" w:eastAsia="en-US"/>
        </w:rPr>
      </w:pPr>
      <w:r w:rsidRPr="00B974BA">
        <w:rPr>
          <w:lang w:val="en-US" w:eastAsia="en-US"/>
        </w:rPr>
        <w:t>ПРАВО НА УЧЕШЋЕ У РАСПОДЕЛИ ПРАВА НА КОРИШЋЕЊЕ ПРЕНОСНОГ КАПАЦИТЕТА ИЗМЕЂУ ЗОНА ТРГОВАЊА И НА КОРИШЋЕЊЕ ПРЕНОСНОГ КАПАЦИТЕТА ИЗМЕЂУ ЗОНА ТРГОВАЊА СЕ ОСТВАРУЈЕ НА ОСНОВУ УГОВОРА КОЈИ СА УЧЕСНИЦИМА НА ТРЖИШТУ ЗАКЉУЧУЈЕ ОПЕРАТОР ПРЕНОСНОГ СИСТЕМА.</w:t>
      </w:r>
    </w:p>
    <w:p w:rsidR="00B974BA" w:rsidRPr="00B974BA" w:rsidRDefault="00B974BA" w:rsidP="00B974BA">
      <w:pPr>
        <w:ind w:left="150" w:right="150" w:firstLine="240"/>
        <w:jc w:val="both"/>
        <w:rPr>
          <w:lang w:val="en-US" w:eastAsia="en-US"/>
        </w:rPr>
      </w:pPr>
      <w:r w:rsidRPr="00B974BA">
        <w:rPr>
          <w:lang w:val="en-US" w:eastAsia="en-US"/>
        </w:rPr>
        <w:t>ПРАВИЛИМА ЗА РАСПОДЕЛУ ПРАВА НА КОРИШЋЕЊЕ ПРЕНОСНИХ КАПАЦИТЕТА ИЗМЕЂУ ЗОНА ТРГОВАЊА УРЕЂУЈУ СЕ ПОСТУПАК И НАЧИН РАСПОДЕЛЕ ПРАВА НА КОРИШЋЕЊЕ ПРЕНОСНИХ КАПАЦИТЕТА ИЗМЕЂУ ЗОНА ТРГОВАЊА, ВРСТА И ОБИМ ПОДАТАКА И НАЧИН ЊИХОВОГ ОБЈАВЉИВАЊА, КАО И ДРУГА ПИТАЊА ВЕЗАНА ЗА РАСПОДЕЛУ ПРАВА НА КОРИШЋЕЊЕ  ПРЕНОСНИХ КАПАЦИТЕТА ИЗМЕЂУ ЗОНА ТРГОВАЊА.</w:t>
      </w:r>
    </w:p>
    <w:p w:rsidR="00B974BA" w:rsidRPr="00B974BA" w:rsidRDefault="00B974BA" w:rsidP="00B974BA">
      <w:pPr>
        <w:ind w:left="150" w:right="150" w:firstLine="240"/>
        <w:jc w:val="both"/>
        <w:rPr>
          <w:lang w:val="en-US" w:eastAsia="en-US"/>
        </w:rPr>
      </w:pPr>
      <w:r w:rsidRPr="00B974BA">
        <w:rPr>
          <w:lang w:val="en-US" w:eastAsia="en-US"/>
        </w:rPr>
        <w:t>Правила из става 2. овог члана доноси оператор преносног система уз сагласност Агенције и дужан је да их објави на својој интернет страници.</w:t>
      </w:r>
    </w:p>
    <w:p w:rsidR="00B974BA" w:rsidRPr="00B974BA" w:rsidRDefault="00B974BA" w:rsidP="00B974BA">
      <w:pPr>
        <w:ind w:left="150" w:right="150" w:firstLine="240"/>
        <w:jc w:val="both"/>
        <w:rPr>
          <w:strike/>
          <w:lang w:val="en-US" w:eastAsia="en-US"/>
        </w:rPr>
      </w:pPr>
      <w:r w:rsidRPr="00B974BA">
        <w:rPr>
          <w:strike/>
          <w:lang w:val="en-US" w:eastAsia="en-US"/>
        </w:rPr>
        <w:t>Оператор преносног система, уз сагласност Агенције, поступак и начин расподеле права на коришћење прекограничних капацитета и приступ прекограничним преносним капацитетима, може уредити и уговором са суседним оператором преносног система, уговором са операторима преносних система других земаља, односно операторима тржишта електричне енергије.</w:t>
      </w:r>
    </w:p>
    <w:p w:rsidR="00B974BA" w:rsidRPr="00B974BA" w:rsidRDefault="00B974BA" w:rsidP="00B974BA">
      <w:pPr>
        <w:ind w:left="150" w:right="150" w:firstLine="240"/>
        <w:jc w:val="both"/>
        <w:rPr>
          <w:lang w:val="en-US" w:eastAsia="en-US"/>
        </w:rPr>
      </w:pPr>
      <w:r w:rsidRPr="00B974BA">
        <w:rPr>
          <w:lang w:val="en-US" w:eastAsia="en-US"/>
        </w:rPr>
        <w:t xml:space="preserve">ОПЕРАТОР ПРЕНОСНОГ СИСТЕМА, УЗ САГЛАСНОСТ АГЕНЦИЈЕ, ПОСТУПАК И НАЧИН РАСПОДЕЛЕ ПРАВА НА КОРИШЋЕЊЕ КАПАЦИТЕТА </w:t>
      </w:r>
      <w:r w:rsidRPr="00B974BA">
        <w:rPr>
          <w:lang w:val="en-US" w:eastAsia="en-US"/>
        </w:rPr>
        <w:lastRenderedPageBreak/>
        <w:t>ИЗМЕЂУ ЗОНА ТРГОВАЊА И ПРИСТУП ПРЕНОСНИМ КАПАЦИТЕТИМА ИЗМЕЂУ ЗОНА ТРГОВАЊА, МОЖЕ УРЕДИТИ И ПРАВИЛИМА КОЈЕ УСАГЛАШАВА СА СУСЕДНИМ ОПЕРАТОРОМ ПРЕНОСНОГ СИСТЕМА, ОПЕРАТОРИМА ПРЕНОСНИХ СИСТЕМА КОЈИ СУ НАДЛЕЖНИ ЗА РАСПОДЕЛУ У ОДГОВАРАЈУЋОЈ ЗОНИ ТРГОВАЊА, ОДНОСНО ОПЕРАТОРИМА ТРЖИШТА ЕЛЕКТРИЧНЕ ЕНЕРГИЈЕ.</w:t>
      </w:r>
    </w:p>
    <w:p w:rsidR="00B974BA" w:rsidRDefault="00B974BA" w:rsidP="00B974BA">
      <w:pPr>
        <w:ind w:left="150" w:right="150" w:firstLine="240"/>
        <w:jc w:val="both"/>
        <w:rPr>
          <w:lang w:val="en-US" w:eastAsia="en-US"/>
        </w:rPr>
      </w:pPr>
      <w:r w:rsidRPr="00B974BA">
        <w:rPr>
          <w:lang w:val="en-US" w:eastAsia="en-US"/>
        </w:rPr>
        <w:t>Правила из става 2. и уговор из става 4. овог члана морају бити у складу са Уговором о Енергетској заједници и са другим међународним уговорима које је потврдила Република Србија.</w:t>
      </w:r>
    </w:p>
    <w:p w:rsidR="00D52177" w:rsidRPr="00B974BA" w:rsidRDefault="00D52177" w:rsidP="00B974BA">
      <w:pPr>
        <w:ind w:left="150" w:right="150" w:firstLine="240"/>
        <w:jc w:val="both"/>
        <w:rPr>
          <w:lang w:val="en-US" w:eastAsia="en-US"/>
        </w:rPr>
      </w:pPr>
    </w:p>
    <w:p w:rsidR="00AB0C1D" w:rsidRPr="00AB0C1D" w:rsidRDefault="00AB0C1D" w:rsidP="00AB0C1D">
      <w:pPr>
        <w:spacing w:before="60"/>
        <w:jc w:val="center"/>
        <w:rPr>
          <w:b/>
          <w:bCs/>
          <w:lang w:val="en-US" w:eastAsia="en-US"/>
        </w:rPr>
      </w:pPr>
      <w:r w:rsidRPr="00AB0C1D">
        <w:rPr>
          <w:b/>
          <w:bCs/>
          <w:lang w:val="en-US" w:eastAsia="en-US"/>
        </w:rPr>
        <w:t>Принципи управљања загушењем у прекограничној размени</w:t>
      </w:r>
    </w:p>
    <w:p w:rsidR="00AB0C1D" w:rsidRPr="00AB0C1D" w:rsidRDefault="00AB0C1D" w:rsidP="00AB0C1D">
      <w:pPr>
        <w:spacing w:before="240" w:after="240"/>
        <w:jc w:val="center"/>
        <w:rPr>
          <w:b/>
          <w:bCs/>
          <w:lang w:val="en-US" w:eastAsia="en-US"/>
        </w:rPr>
      </w:pPr>
      <w:r w:rsidRPr="00AB0C1D">
        <w:rPr>
          <w:b/>
          <w:bCs/>
          <w:lang w:val="en-US" w:eastAsia="en-US"/>
        </w:rPr>
        <w:t>Члан 165.</w:t>
      </w:r>
    </w:p>
    <w:p w:rsidR="00AB0C1D" w:rsidRPr="00AB0C1D" w:rsidRDefault="00AB0C1D" w:rsidP="00AB0C1D">
      <w:pPr>
        <w:ind w:left="150" w:right="150" w:firstLine="240"/>
        <w:jc w:val="both"/>
        <w:rPr>
          <w:lang w:val="en-US" w:eastAsia="en-US"/>
        </w:rPr>
      </w:pPr>
      <w:r w:rsidRPr="00AB0C1D">
        <w:rPr>
          <w:lang w:val="en-US" w:eastAsia="en-US"/>
        </w:rPr>
        <w:t>Проблеми загушења мреже се решаваjу недискриминаторним тржишним методама које дају ефикасне економске сигнале учесницима на тржишту и операторима преносног система. Проблеми загушења мреже се не могу решавати методама у којима се примењује селективни избор појединих уговора о продаји електричне енергије закључених између учесника на тржишту.</w:t>
      </w:r>
    </w:p>
    <w:p w:rsidR="00AB0C1D" w:rsidRPr="00AB0C1D" w:rsidRDefault="00AB0C1D" w:rsidP="00AB0C1D">
      <w:pPr>
        <w:ind w:left="150" w:right="150" w:firstLine="240"/>
        <w:jc w:val="both"/>
        <w:rPr>
          <w:strike/>
          <w:lang w:val="en-US" w:eastAsia="en-US"/>
        </w:rPr>
      </w:pPr>
      <w:r w:rsidRPr="00AB0C1D">
        <w:rPr>
          <w:strike/>
          <w:lang w:val="en-US" w:eastAsia="en-US"/>
        </w:rPr>
        <w:t>Процедуре ограничења прекограничних размена електричне енергије користе се само у ванредним ситуацијама када оператор преносног система мора хитно да делује, а редиспечинг и контратрговина нису могући. Свака таква процедура примењује се на недискриминаторан начин.</w:t>
      </w:r>
    </w:p>
    <w:p w:rsidR="00AB0C1D" w:rsidRPr="00AB0C1D" w:rsidRDefault="00AB0C1D" w:rsidP="00AB0C1D">
      <w:pPr>
        <w:ind w:left="150" w:right="150" w:firstLine="240"/>
        <w:jc w:val="both"/>
        <w:rPr>
          <w:strike/>
          <w:lang w:val="en-US" w:eastAsia="en-US"/>
        </w:rPr>
      </w:pPr>
      <w:r w:rsidRPr="00AB0C1D">
        <w:rPr>
          <w:strike/>
          <w:lang w:val="en-US" w:eastAsia="en-US"/>
        </w:rPr>
        <w:t>Осим у случајевима више силе, учесници на тржишту којима је додељен прекогранични капацитет имају право на повраћај накнаде за додељени капацитет ако им се право на коришћење капацитета ограничи.</w:t>
      </w:r>
    </w:p>
    <w:p w:rsidR="00AB0C1D" w:rsidRPr="00AB0C1D" w:rsidRDefault="00AB0C1D" w:rsidP="00AB0C1D">
      <w:pPr>
        <w:ind w:left="150" w:right="150" w:firstLine="240"/>
        <w:jc w:val="both"/>
        <w:rPr>
          <w:strike/>
          <w:lang w:val="en-US" w:eastAsia="en-US"/>
        </w:rPr>
      </w:pPr>
      <w:r w:rsidRPr="00AB0C1D">
        <w:rPr>
          <w:strike/>
          <w:lang w:val="en-US" w:eastAsia="en-US"/>
        </w:rPr>
        <w:t>Учесницима на тржишту биће доступан максимални прекогранични капацитет и максимални капацитет преносне мреже у складу са стандардима за безбедан и сигуран рад преносног система.</w:t>
      </w:r>
    </w:p>
    <w:p w:rsidR="00AB0C1D" w:rsidRPr="00AB0C1D" w:rsidRDefault="00AB0C1D" w:rsidP="00AB0C1D">
      <w:pPr>
        <w:ind w:left="150" w:right="150" w:firstLine="240"/>
        <w:jc w:val="both"/>
        <w:rPr>
          <w:strike/>
          <w:lang w:val="en-US" w:eastAsia="en-US"/>
        </w:rPr>
      </w:pPr>
      <w:r w:rsidRPr="00AB0C1D">
        <w:rPr>
          <w:strike/>
          <w:lang w:val="en-US" w:eastAsia="en-US"/>
        </w:rPr>
        <w:t>Учесници на тржишту су дужни да благовремено обавесте операторе преносног система о намери да користе додељени прекогранични капацитет. Додељени прекогранични капацитет који се не користи биће поново понуђен учесницима на тржишту на транспарентан и недискриминаторан начин.</w:t>
      </w:r>
    </w:p>
    <w:p w:rsidR="00AB0C1D" w:rsidRPr="00AB0C1D" w:rsidRDefault="00AB0C1D" w:rsidP="00AB0C1D">
      <w:pPr>
        <w:ind w:left="150" w:right="150" w:firstLine="240"/>
        <w:jc w:val="both"/>
        <w:rPr>
          <w:strike/>
          <w:lang w:val="en-US" w:eastAsia="en-US"/>
        </w:rPr>
      </w:pPr>
      <w:r w:rsidRPr="00AB0C1D">
        <w:rPr>
          <w:strike/>
          <w:lang w:val="en-US" w:eastAsia="en-US"/>
        </w:rPr>
        <w:t>Оператор преносног система, уколико је то технички могуће, примењује међусобно пребијање прекограничних размена електричне енергије супротног смера на истој граници у циљу максималног коришћења прекограничног капацитета. Узимајући у обзир сигурност преносног система, прекограничне размене које смањују загушење не могу се одбити.</w:t>
      </w:r>
    </w:p>
    <w:p w:rsidR="00AB0C1D" w:rsidRPr="00AB0C1D" w:rsidRDefault="00AB0C1D" w:rsidP="00AB0C1D">
      <w:pPr>
        <w:ind w:left="150" w:right="150" w:firstLine="240"/>
        <w:jc w:val="both"/>
        <w:rPr>
          <w:strike/>
          <w:lang w:val="en-US" w:eastAsia="en-US"/>
        </w:rPr>
      </w:pPr>
      <w:r w:rsidRPr="00AB0C1D">
        <w:rPr>
          <w:strike/>
          <w:lang w:val="en-US" w:eastAsia="en-US"/>
        </w:rPr>
        <w:t>Сви приходи стечени доделом прекограничних капацитета могу се користити за следеће сврхе:</w:t>
      </w:r>
    </w:p>
    <w:p w:rsidR="00AB0C1D" w:rsidRPr="00AB0C1D" w:rsidRDefault="00AB0C1D" w:rsidP="00AB0C1D">
      <w:pPr>
        <w:ind w:left="150" w:right="150" w:firstLine="240"/>
        <w:jc w:val="both"/>
        <w:rPr>
          <w:strike/>
          <w:lang w:val="en-US" w:eastAsia="en-US"/>
        </w:rPr>
      </w:pPr>
      <w:r w:rsidRPr="00AB0C1D">
        <w:rPr>
          <w:strike/>
          <w:lang w:val="en-US" w:eastAsia="en-US"/>
        </w:rPr>
        <w:t>1) гарантовање расположивости додељеног капацитета;</w:t>
      </w:r>
    </w:p>
    <w:p w:rsidR="00AB0C1D" w:rsidRPr="00AB0C1D" w:rsidRDefault="00AB0C1D" w:rsidP="00AB0C1D">
      <w:pPr>
        <w:ind w:left="150" w:right="150" w:firstLine="240"/>
        <w:jc w:val="both"/>
        <w:rPr>
          <w:strike/>
          <w:lang w:val="en-US" w:eastAsia="en-US"/>
        </w:rPr>
      </w:pPr>
      <w:r w:rsidRPr="00AB0C1D">
        <w:rPr>
          <w:strike/>
          <w:lang w:val="en-US" w:eastAsia="en-US"/>
        </w:rPr>
        <w:t>2) одржавање или повећање прекограничних капацитета кроз инвестиције у мрежу, а нарочито у изградњу нових интерконективних далековода.</w:t>
      </w:r>
    </w:p>
    <w:p w:rsidR="00AB0C1D" w:rsidRPr="00AB0C1D" w:rsidRDefault="00AB0C1D" w:rsidP="00AB0C1D">
      <w:pPr>
        <w:ind w:left="150" w:right="150" w:firstLine="558"/>
        <w:jc w:val="both"/>
        <w:rPr>
          <w:lang w:val="en-US" w:eastAsia="en-US"/>
        </w:rPr>
      </w:pPr>
      <w:r w:rsidRPr="009871F9">
        <w:rPr>
          <w:lang w:val="en-US" w:eastAsia="en-US"/>
        </w:rPr>
        <w:t>ПРОЦЕДУРЕ ОГРАНИЧЕЊА РАЗМЕНА ЕЛЕКТРИЧНЕ ЕНЕРГИЈЕ ИЗМЕЂУ ЗОНА ТРГОВАЊА КОРИСТЕ СЕ САМО У ВАНРЕДНИМ СИТУАЦИЈАМА КАДА ОПЕРАТОР ПРЕНОСНОГ СИСТЕМА МОРА ХИТНО ДА ДЕЛУЈЕ, А РЕДИСПЕЧИНГ И КОНТРАТРГОВИНА НИСУ МОГУЋИ. СВАКА ТАКВА ПРОЦЕДУРА ПРИМЕЊУЈЕ СЕ НА НЕДИСКРИМИНАТОРАН НАЧИН.</w:t>
      </w:r>
    </w:p>
    <w:p w:rsidR="00AB0C1D" w:rsidRPr="00AB0C1D" w:rsidRDefault="00AB0C1D" w:rsidP="00AB0C1D">
      <w:pPr>
        <w:ind w:left="150" w:right="150" w:firstLine="558"/>
        <w:jc w:val="both"/>
        <w:rPr>
          <w:lang w:val="en-US" w:eastAsia="en-US"/>
        </w:rPr>
      </w:pPr>
      <w:r w:rsidRPr="009871F9">
        <w:rPr>
          <w:lang w:val="en-US" w:eastAsia="en-US"/>
        </w:rPr>
        <w:t xml:space="preserve">ОСИМ У СЛУЧАЈЕВИМА ВИШЕ СИЛЕ, УЧЕСНИЦИ НА ТРЖИШТУ КОЈИМА ЈЕ ДОДЕЉЕН КАПАЦИТЕТ ИЗМЕЂУ ЗОНА ТРГОВАЊА ИМАЈУ </w:t>
      </w:r>
      <w:r w:rsidRPr="009871F9">
        <w:rPr>
          <w:lang w:val="en-US" w:eastAsia="en-US"/>
        </w:rPr>
        <w:lastRenderedPageBreak/>
        <w:t>ПРАВО НА ПОВРАЋАЈ НАКНАДЕ ЗА ДОДЕЉЕНИ КАПАЦИТЕТ АКО ИМ СЕ ПРАВО НА КОРИШЋЕЊЕ КАПАЦИТЕТА ОГРАНИЧИ.</w:t>
      </w:r>
    </w:p>
    <w:p w:rsidR="00AB0C1D" w:rsidRPr="00AB0C1D" w:rsidRDefault="00AB0C1D" w:rsidP="00AB0C1D">
      <w:pPr>
        <w:ind w:left="150" w:right="150" w:firstLine="558"/>
        <w:jc w:val="both"/>
        <w:rPr>
          <w:lang w:val="en-US" w:eastAsia="en-US"/>
        </w:rPr>
      </w:pPr>
      <w:r w:rsidRPr="009871F9">
        <w:rPr>
          <w:lang w:val="en-US" w:eastAsia="en-US"/>
        </w:rPr>
        <w:t>УЧЕСНИЦИМА НА ТРЖИШТУ БИЋЕ ДОСТУПАН МАКСИМАЛНИ КАПАЦИТЕТ ИЗМЕЂУ ЗОНА ТРГОВАЊА И МАКСИМАЛНИ КАПАЦИТЕТ ПРЕНОСНЕ МРЕЖЕ У СКЛАДУ СА СТАНДАРДИМА ЗА БЕЗБЕДАН И СИГУРАН РАД ПРЕНОСНОГ СИСТЕМА.</w:t>
      </w:r>
    </w:p>
    <w:p w:rsidR="00AB0C1D" w:rsidRPr="00AB0C1D" w:rsidRDefault="00AB0C1D" w:rsidP="00AB0C1D">
      <w:pPr>
        <w:ind w:left="150" w:right="150" w:firstLine="558"/>
        <w:jc w:val="both"/>
        <w:rPr>
          <w:lang w:val="en-US" w:eastAsia="en-US"/>
        </w:rPr>
      </w:pPr>
      <w:r w:rsidRPr="009871F9">
        <w:rPr>
          <w:lang w:val="en-US" w:eastAsia="en-US"/>
        </w:rPr>
        <w:t>УЧЕСНИЦИ НА ТРЖИШТУ СУ ДУЖНИ ДА БЛАГОВРЕМЕНО ОБАВЕСТЕ ОПЕРАТОРЕ ПРЕНОСНОГ СИСТЕМА О НАМЕРИ ДА КОРИСТЕ ДОДЕЉЕНО ФИЗИЧКО ПРАВО НА ПРЕНОСНИ КАПАЦИТЕТ ИЗМЕЂУ ЗОНА ТРГОВАЊА. ДОДЕЉЕНО ФИЗИЧКО ПРАВО ПРЕНОСА  ИЗМЕЂУ ЗОНА ТРГОВАЊА КОЈИ СЕ НЕ КОРИСТИ БИЋЕ ПОНОВО ПОНУЂЕНО УЧЕСНИЦИМА НА ТРЖИШТУ НА ТРАНСПАРЕНТАН И НЕДИСКРИМИНАТОРАН НАЧИН.</w:t>
      </w:r>
    </w:p>
    <w:p w:rsidR="00AB0C1D" w:rsidRPr="00AB0C1D" w:rsidRDefault="00AB0C1D" w:rsidP="00AB0C1D">
      <w:pPr>
        <w:ind w:firstLine="708"/>
        <w:rPr>
          <w:rFonts w:eastAsia="Times New Roman"/>
          <w:lang w:val="en-US" w:eastAsia="en-US"/>
        </w:rPr>
      </w:pPr>
      <w:r w:rsidRPr="009871F9">
        <w:rPr>
          <w:rFonts w:eastAsia="Times New Roman" w:cs="Arial"/>
          <w:lang w:val="sr-Cyrl-RS" w:eastAsia="en-US"/>
        </w:rPr>
        <w:t>ОПЕРАТОР ПРЕНОСНОГ СИСТЕМА, УКОЛИКО ЈЕ ТО ТЕХНИЧКИ МОГУЋЕ, ПРИМЕЊУЈЕ МЕЂУСОБНО ПРЕБИЈАЊЕ РАЗМЕНА ЕЛЕКТРИЧНЕ ЕНЕРГИЈЕ ИЗМЕЂУ ЗОНА ТРГОВАЊА СУПРОТНОГ СМЕРА НА ИСТОЈ ГРАНИЦИ У ЦИЉУ МАКСИМАЛНОГ КОРИШЋЕЊА  ПРЕНОСНОГ КАПАЦИТЕТА ИЗМЕЂУ ЗОНА ТРГОВАЊА. УЗИМАЈУЋИ У ОБЗИР СИГУРНОСТ ПРЕНОСНОГ СИСТЕМА, ПРЕКОГРАНИЧНЕ РАЗМЕНЕ КОЈЕ СМАЊУЈУ ЗАГУШЕЊЕ НЕ МОГУ СЕ ОДБИТИ.</w:t>
      </w:r>
    </w:p>
    <w:p w:rsidR="00AB0C1D" w:rsidRPr="00AB0C1D" w:rsidRDefault="00AB0C1D" w:rsidP="00AB0C1D">
      <w:pPr>
        <w:ind w:firstLine="720"/>
        <w:rPr>
          <w:rFonts w:eastAsia="Times New Roman" w:cs="Arial"/>
          <w:lang w:val="sr-Cyrl-RS" w:eastAsia="en-US"/>
        </w:rPr>
      </w:pPr>
      <w:r w:rsidRPr="009871F9">
        <w:rPr>
          <w:rFonts w:eastAsia="Times New Roman" w:cs="Arial"/>
          <w:lang w:val="sr-Cyrl-RS" w:eastAsia="en-US"/>
        </w:rPr>
        <w:t xml:space="preserve">СВИ ПРИХОДИ СТЕЧЕНИ ДОДЕЛОМ ПРЕНОСНИХ КАПАЦИТЕТА ИЗМЕЂУ ЗОНА ТРГОВАЊА МОГУ СЕ КОРИСТИТИ ЗА СЛЕДЕЋЕ СВРХЕ: </w:t>
      </w:r>
    </w:p>
    <w:p w:rsidR="00AB0C1D" w:rsidRPr="00AB0C1D" w:rsidRDefault="00AB0C1D" w:rsidP="00AB0C1D">
      <w:pPr>
        <w:tabs>
          <w:tab w:val="left" w:pos="1152"/>
        </w:tabs>
        <w:ind w:firstLine="720"/>
        <w:rPr>
          <w:rFonts w:eastAsia="Times New Roman" w:cs="Arial"/>
          <w:lang w:val="sr-Cyrl-RS" w:eastAsia="en-US"/>
        </w:rPr>
      </w:pPr>
      <w:r w:rsidRPr="009871F9">
        <w:rPr>
          <w:rFonts w:eastAsia="Times New Roman" w:cs="Arial"/>
          <w:lang w:val="sr-Cyrl-CS" w:eastAsia="en-US"/>
        </w:rPr>
        <w:t>1)</w:t>
      </w:r>
      <w:r w:rsidRPr="009871F9">
        <w:rPr>
          <w:rFonts w:eastAsia="Times New Roman" w:cs="Arial"/>
          <w:lang w:val="sr-Cyrl-CS" w:eastAsia="en-US"/>
        </w:rPr>
        <w:tab/>
      </w:r>
      <w:r w:rsidRPr="009871F9">
        <w:rPr>
          <w:rFonts w:eastAsia="Times New Roman" w:cs="Arial"/>
          <w:lang w:val="sr-Cyrl-RS" w:eastAsia="en-US"/>
        </w:rPr>
        <w:t xml:space="preserve">ГАРАНТОВАЊЕ РАСПОЛОЖИВОСТИ ДОДЕЉЕНОГ КАПАЦИТЕТА; </w:t>
      </w:r>
    </w:p>
    <w:p w:rsidR="00AB0C1D" w:rsidRPr="00AB0C1D" w:rsidRDefault="00AB0C1D" w:rsidP="00AB0C1D">
      <w:pPr>
        <w:tabs>
          <w:tab w:val="left" w:pos="1152"/>
        </w:tabs>
        <w:ind w:firstLine="720"/>
        <w:rPr>
          <w:rFonts w:eastAsia="Times New Roman" w:cs="Arial"/>
          <w:lang w:val="sr-Cyrl-RS" w:eastAsia="en-US"/>
        </w:rPr>
      </w:pPr>
      <w:r w:rsidRPr="009871F9">
        <w:rPr>
          <w:rFonts w:eastAsia="Times New Roman" w:cs="Arial"/>
          <w:lang w:val="sr-Cyrl-CS" w:eastAsia="en-US"/>
        </w:rPr>
        <w:t>2)</w:t>
      </w:r>
      <w:r w:rsidRPr="009871F9">
        <w:rPr>
          <w:rFonts w:eastAsia="Times New Roman" w:cs="Arial"/>
          <w:lang w:val="sr-Cyrl-CS" w:eastAsia="en-US"/>
        </w:rPr>
        <w:tab/>
      </w:r>
      <w:r w:rsidRPr="009871F9">
        <w:rPr>
          <w:rFonts w:eastAsia="Times New Roman" w:cs="Arial"/>
          <w:lang w:val="sr-Cyrl-RS" w:eastAsia="en-US"/>
        </w:rPr>
        <w:t>ОДРЖАВАЊЕ ИЛИ ПОВЕЋАЊЕ ПРЕНОСНОГ КАПАЦИТЕТА ИЗМЕЂУ ЗОНА ТРГОВАЊА КРОЗ ИНВЕСТИЦИЈЕ У МРЕЖУ, А НАРОЧИТО У ИЗГРАДЊУ НОВИХ ИНТЕРКОНЕКТИВНИХ ДАЛЕКОВОДА</w:t>
      </w:r>
    </w:p>
    <w:p w:rsidR="00AB0C1D" w:rsidRPr="00AB0C1D" w:rsidRDefault="00AB0C1D" w:rsidP="00AB0C1D">
      <w:pPr>
        <w:ind w:left="150" w:right="150" w:firstLine="240"/>
        <w:jc w:val="both"/>
        <w:rPr>
          <w:lang w:val="en-US" w:eastAsia="en-US"/>
        </w:rPr>
      </w:pPr>
      <w:r w:rsidRPr="00AB0C1D">
        <w:rPr>
          <w:lang w:val="en-US" w:eastAsia="en-US"/>
        </w:rPr>
        <w:t>Ако се приходи не могу ефикасно користити у сврхе наведене у ставу 7. тач. 1) и 2) овог члана, могу се користити, уз сагласност Агенције, као приход који Агенција узима у обзир приликом доношења методологије за одређивање цене приступа систему за пренос електричне енергије до максималног износа који одреди Агенција. Остатак прихода ставља се на посебан интерни рачун оператора преносног система док се не створе услови да се користи у сврхе наведене у ставу 7. тач. 1) и 2) овог члана.</w:t>
      </w:r>
    </w:p>
    <w:p w:rsidR="00B974BA" w:rsidRPr="00B974BA" w:rsidRDefault="00B974BA" w:rsidP="00B974BA">
      <w:pPr>
        <w:spacing w:before="60"/>
        <w:jc w:val="center"/>
        <w:rPr>
          <w:b/>
          <w:bCs/>
          <w:lang w:val="en-US" w:eastAsia="en-US"/>
        </w:rPr>
      </w:pPr>
    </w:p>
    <w:p w:rsidR="00AB0C1D" w:rsidRPr="00AB0C1D" w:rsidRDefault="00AB0C1D" w:rsidP="00AB0C1D">
      <w:pPr>
        <w:spacing w:before="60"/>
        <w:jc w:val="center"/>
        <w:rPr>
          <w:b/>
          <w:bCs/>
          <w:lang w:val="en-US" w:eastAsia="en-US"/>
        </w:rPr>
      </w:pPr>
      <w:r w:rsidRPr="00AB0C1D">
        <w:rPr>
          <w:b/>
          <w:bCs/>
          <w:lang w:val="en-US" w:eastAsia="en-US"/>
        </w:rPr>
        <w:t>Изузећа за нове интерконективне далеководе у области електричне енергије</w:t>
      </w:r>
    </w:p>
    <w:p w:rsidR="00AB0C1D" w:rsidRPr="00AB0C1D" w:rsidRDefault="00AB0C1D" w:rsidP="00AB0C1D">
      <w:pPr>
        <w:spacing w:before="240" w:after="240"/>
        <w:jc w:val="center"/>
        <w:rPr>
          <w:b/>
          <w:bCs/>
          <w:lang w:val="en-US" w:eastAsia="en-US"/>
        </w:rPr>
      </w:pPr>
      <w:r w:rsidRPr="00AB0C1D">
        <w:rPr>
          <w:b/>
          <w:bCs/>
          <w:lang w:val="en-US" w:eastAsia="en-US"/>
        </w:rPr>
        <w:t>Члан 167.</w:t>
      </w:r>
    </w:p>
    <w:p w:rsidR="00AB0C1D" w:rsidRPr="00AB0C1D" w:rsidRDefault="00AB0C1D" w:rsidP="00AB0C1D">
      <w:pPr>
        <w:ind w:left="150" w:right="150" w:firstLine="240"/>
        <w:jc w:val="both"/>
        <w:rPr>
          <w:strike/>
          <w:lang w:val="en-US" w:eastAsia="en-US"/>
        </w:rPr>
      </w:pPr>
      <w:r w:rsidRPr="00AB0C1D">
        <w:rPr>
          <w:strike/>
          <w:lang w:val="en-US" w:eastAsia="en-US"/>
        </w:rPr>
        <w:t>Нови интерконективни далеководи једносмерне струје, могу се на захтев изузети од примене правила за приступ систему из члана 159. овог закона, правила за расподелу прекограничних преносних капацитета из члана 164. овог закона и правила коришћења прихода од доделе капацитета у поступку образовања цена приступа преносном систему, под следећим условима:</w:t>
      </w:r>
    </w:p>
    <w:p w:rsidR="00AB0C1D" w:rsidRPr="00AB0C1D" w:rsidRDefault="00AB0C1D" w:rsidP="00D52177">
      <w:pPr>
        <w:ind w:firstLine="390"/>
        <w:jc w:val="both"/>
        <w:rPr>
          <w:rFonts w:cs="Arial"/>
          <w:lang w:val="sr-Cyrl-CS" w:eastAsia="en-US"/>
        </w:rPr>
      </w:pPr>
      <w:r w:rsidRPr="00AB0C1D">
        <w:rPr>
          <w:rFonts w:cs="Arial"/>
          <w:lang w:val="sr-Cyrl-CS" w:eastAsia="en-US"/>
        </w:rPr>
        <w:t xml:space="preserve">НОВИ ИНТЕРКОНЕКТИВНИ ДАЛЕКОВОДИ ЈЕДНОСМЕРНЕ СТРУЈЕ, МОГУ СЕ НА ЗАХТЕВ ИЗУЗЕТИ ОД ПРИМЕНЕ ПРАВИЛА ЗА ПРИСТУП СИСТЕМУ ИЗ ЧЛАНА 159. ОВОГ ЗАКОНА, ПРАВИЛА ЗА РАСПОДЕЛУ ПРЕНОСНИХ КАПАЦИТЕТА </w:t>
      </w:r>
      <w:r w:rsidRPr="00AB0C1D">
        <w:rPr>
          <w:rFonts w:cs="Arial"/>
          <w:lang w:val="sr-Cyrl-RS" w:eastAsia="en-US"/>
        </w:rPr>
        <w:t>ИЗМЕЂУ ЗОНА ТРГОВАЊА</w:t>
      </w:r>
      <w:r w:rsidRPr="00AB0C1D">
        <w:rPr>
          <w:rFonts w:cs="Arial"/>
          <w:lang w:val="sr-Cyrl-CS" w:eastAsia="en-US"/>
        </w:rPr>
        <w:t xml:space="preserve"> ИЗ ЧЛАНА 164. ОВОГ ЗАКОНА И ПРАВИЛА КОРИШЋЕЊА ПРИХОДА ОД ДОДЕЛЕ КАПАЦИТЕТА У ПОСТУПКУ ОБРАЗОВАЊА ЦЕНА ПРИСТУПА ПРЕНОСНОМ СИСТЕМУ, ПОД СЛЕДЕЋИМ УСЛОВИМА:</w:t>
      </w:r>
    </w:p>
    <w:p w:rsidR="00AB0C1D" w:rsidRPr="00AB0C1D" w:rsidRDefault="00AB0C1D" w:rsidP="00AB0C1D">
      <w:pPr>
        <w:ind w:left="150" w:right="150" w:firstLine="240"/>
        <w:jc w:val="both"/>
        <w:rPr>
          <w:lang w:val="en-US" w:eastAsia="en-US"/>
        </w:rPr>
      </w:pPr>
      <w:r w:rsidRPr="00AB0C1D">
        <w:rPr>
          <w:lang w:val="en-US" w:eastAsia="en-US"/>
        </w:rPr>
        <w:lastRenderedPageBreak/>
        <w:t>1) да улагање у нови инфраструктурни објекат повећава конкуренцију у снабдевању електричном енергијом;</w:t>
      </w:r>
    </w:p>
    <w:p w:rsidR="00AB0C1D" w:rsidRPr="00AB0C1D" w:rsidRDefault="00AB0C1D" w:rsidP="00AB0C1D">
      <w:pPr>
        <w:ind w:left="150" w:right="150" w:firstLine="240"/>
        <w:jc w:val="both"/>
        <w:rPr>
          <w:lang w:val="en-US" w:eastAsia="en-US"/>
        </w:rPr>
      </w:pPr>
      <w:r w:rsidRPr="00AB0C1D">
        <w:rPr>
          <w:lang w:val="en-US" w:eastAsia="en-US"/>
        </w:rPr>
        <w:t>2) да је ризик улагања у изградњу интерконективног далековода такав да улагања неће бити ако се не одобри изузеће;</w:t>
      </w:r>
    </w:p>
    <w:p w:rsidR="00AB0C1D" w:rsidRPr="00AB0C1D" w:rsidRDefault="00AB0C1D" w:rsidP="00AB0C1D">
      <w:pPr>
        <w:ind w:left="150" w:right="150" w:firstLine="240"/>
        <w:jc w:val="both"/>
        <w:rPr>
          <w:lang w:val="en-US" w:eastAsia="en-US"/>
        </w:rPr>
      </w:pPr>
      <w:r w:rsidRPr="00AB0C1D">
        <w:rPr>
          <w:lang w:val="en-US" w:eastAsia="en-US"/>
        </w:rPr>
        <w:t>3) да интерконективни далековод мора бити у власништву физичког или правног лица које послује у другом правном субјекту одвојеном од оператора система у оквиру кога ће нови интерконективни далековод бити изграђен;</w:t>
      </w:r>
    </w:p>
    <w:p w:rsidR="00AB0C1D" w:rsidRPr="00AB0C1D" w:rsidRDefault="00AB0C1D" w:rsidP="00AB0C1D">
      <w:pPr>
        <w:ind w:left="150" w:right="150" w:firstLine="240"/>
        <w:jc w:val="both"/>
        <w:rPr>
          <w:lang w:val="en-US" w:eastAsia="en-US"/>
        </w:rPr>
      </w:pPr>
      <w:r w:rsidRPr="00AB0C1D">
        <w:rPr>
          <w:lang w:val="en-US" w:eastAsia="en-US"/>
        </w:rPr>
        <w:t>4) да корисници интерконективног далековода плаћају накнаду за коришћење тог објекта;</w:t>
      </w:r>
    </w:p>
    <w:p w:rsidR="00AB0C1D" w:rsidRPr="00AB0C1D" w:rsidRDefault="00AB0C1D" w:rsidP="00AB0C1D">
      <w:pPr>
        <w:ind w:left="150" w:right="150" w:firstLine="240"/>
        <w:jc w:val="both"/>
        <w:rPr>
          <w:lang w:val="en-US" w:eastAsia="en-US"/>
        </w:rPr>
      </w:pPr>
      <w:r w:rsidRPr="00AB0C1D">
        <w:rPr>
          <w:lang w:val="en-US" w:eastAsia="en-US"/>
        </w:rPr>
        <w:t>5) да у средствима или оперативним трошковима интерконективног далековода нису, ни у једном делу, коришћена средства из цене за приступ преносном или дистрибутивном систему;</w:t>
      </w:r>
    </w:p>
    <w:p w:rsidR="00AB0C1D" w:rsidRPr="00AB0C1D" w:rsidRDefault="00AB0C1D" w:rsidP="00AB0C1D">
      <w:pPr>
        <w:ind w:left="150" w:right="150" w:firstLine="240"/>
        <w:jc w:val="both"/>
        <w:rPr>
          <w:lang w:val="en-US" w:eastAsia="en-US"/>
        </w:rPr>
      </w:pPr>
      <w:r w:rsidRPr="00AB0C1D">
        <w:rPr>
          <w:lang w:val="en-US" w:eastAsia="en-US"/>
        </w:rPr>
        <w:t>6) да изузеће не спречава конкуренцију, ефикасно функционисање тржишта електричне енергије и ефикасно функционисање система на који је нови интерконективни далековод повезан.</w:t>
      </w:r>
    </w:p>
    <w:p w:rsidR="00AB0C1D" w:rsidRPr="00AB0C1D" w:rsidRDefault="00AB0C1D" w:rsidP="00AB0C1D">
      <w:pPr>
        <w:ind w:left="150" w:right="150" w:firstLine="240"/>
        <w:jc w:val="both"/>
        <w:rPr>
          <w:lang w:val="en-US" w:eastAsia="en-US"/>
        </w:rPr>
      </w:pPr>
      <w:r w:rsidRPr="00AB0C1D">
        <w:rPr>
          <w:lang w:val="en-US" w:eastAsia="en-US"/>
        </w:rPr>
        <w:t>Одредба става 1. овог члана изузетно се примењује и у случају интерконективног далековода наизменичне струје под условом да су трошкови и ризик такве инвестиције знатно већи у поређењу са трошковима и ризиком који обично настају приликом повезивања два суседна преносна система преко интерконективног далековода наизменичне струје.</w:t>
      </w:r>
    </w:p>
    <w:p w:rsidR="00AB0C1D" w:rsidRPr="00AB0C1D" w:rsidRDefault="00AB0C1D" w:rsidP="00AB0C1D">
      <w:pPr>
        <w:ind w:left="150" w:right="150" w:firstLine="240"/>
        <w:jc w:val="both"/>
        <w:rPr>
          <w:lang w:val="en-US" w:eastAsia="en-US"/>
        </w:rPr>
      </w:pPr>
      <w:r w:rsidRPr="00AB0C1D">
        <w:rPr>
          <w:lang w:val="en-US" w:eastAsia="en-US"/>
        </w:rPr>
        <w:t>Одредба става 1. овог члана ће се примењивати и у случају знатних повећања капацитета постојећих интерконективних далековода.</w:t>
      </w:r>
    </w:p>
    <w:p w:rsidR="00AB0C1D" w:rsidRPr="00AB0C1D" w:rsidRDefault="00AB0C1D" w:rsidP="00AB0C1D">
      <w:pPr>
        <w:ind w:left="150" w:right="150" w:firstLine="240"/>
        <w:jc w:val="both"/>
        <w:rPr>
          <w:lang w:val="en-US" w:eastAsia="en-US"/>
        </w:rPr>
      </w:pPr>
      <w:r w:rsidRPr="00AB0C1D">
        <w:rPr>
          <w:lang w:val="en-US" w:eastAsia="en-US"/>
        </w:rPr>
        <w:t>Акт о изузећу из ст. 1. до 3. овог члана доноси Агенција, по прибављеном мишљењу Министарства и са мишљењем Министарства и детаљним образложењем објављује се у "Службеном гласнику Републике Србије".</w:t>
      </w:r>
    </w:p>
    <w:p w:rsidR="00AB0C1D" w:rsidRPr="00AB0C1D" w:rsidRDefault="00AB0C1D" w:rsidP="00AB0C1D">
      <w:pPr>
        <w:ind w:left="150" w:right="150" w:firstLine="240"/>
        <w:jc w:val="both"/>
        <w:rPr>
          <w:lang w:val="en-US" w:eastAsia="en-US"/>
        </w:rPr>
      </w:pPr>
      <w:r w:rsidRPr="00AB0C1D">
        <w:rPr>
          <w:lang w:val="en-US" w:eastAsia="en-US"/>
        </w:rPr>
        <w:t>Акт о изузећу из ст. 1. до 3. овог члана може обухватити капацитет интерконективног далековода у целини или део капацитета.</w:t>
      </w:r>
    </w:p>
    <w:p w:rsidR="00AB0C1D" w:rsidRPr="00AB0C1D" w:rsidRDefault="00AB0C1D" w:rsidP="00AB0C1D">
      <w:pPr>
        <w:ind w:left="150" w:right="150" w:firstLine="240"/>
        <w:jc w:val="both"/>
        <w:rPr>
          <w:lang w:val="en-US" w:eastAsia="en-US"/>
        </w:rPr>
      </w:pPr>
      <w:r w:rsidRPr="00AB0C1D">
        <w:rPr>
          <w:lang w:val="en-US" w:eastAsia="en-US"/>
        </w:rPr>
        <w:t>У року од два месеца од дана када је захтев за изузеће примио последњи надлежни регулатор, надлежно тело сагласно обавезама које произилазе из потврђених међународних уговора може да достави саветодавно мишљење оним регулаторима којим то мишљење може бити основ за доношење њихових одлука.</w:t>
      </w:r>
    </w:p>
    <w:p w:rsidR="00AB0C1D" w:rsidRPr="00AB0C1D" w:rsidRDefault="00AB0C1D" w:rsidP="00AB0C1D">
      <w:pPr>
        <w:ind w:left="150" w:right="150" w:firstLine="240"/>
        <w:jc w:val="both"/>
        <w:rPr>
          <w:lang w:val="en-US" w:eastAsia="en-US"/>
        </w:rPr>
      </w:pPr>
      <w:r w:rsidRPr="00AB0C1D">
        <w:rPr>
          <w:lang w:val="en-US" w:eastAsia="en-US"/>
        </w:rPr>
        <w:t>Приликом одлучивања о изузећу из ст. 1. до 3. овог члана Агенција је дужна да:</w:t>
      </w:r>
    </w:p>
    <w:p w:rsidR="00AB0C1D" w:rsidRPr="00AB0C1D" w:rsidRDefault="00AB0C1D" w:rsidP="00AB0C1D">
      <w:pPr>
        <w:ind w:left="150" w:right="150" w:firstLine="240"/>
        <w:jc w:val="both"/>
        <w:rPr>
          <w:lang w:val="en-US" w:eastAsia="en-US"/>
        </w:rPr>
      </w:pPr>
      <w:r w:rsidRPr="00AB0C1D">
        <w:rPr>
          <w:lang w:val="en-US" w:eastAsia="en-US"/>
        </w:rPr>
        <w:t>1) размотри потребу за утврђивањем услова у погледу трајања изузећа и недискриминаторног приступа интерконективном далеководу;</w:t>
      </w:r>
    </w:p>
    <w:p w:rsidR="00AB0C1D" w:rsidRPr="00AB0C1D" w:rsidRDefault="00AB0C1D" w:rsidP="00AB0C1D">
      <w:pPr>
        <w:ind w:left="150" w:right="150" w:firstLine="240"/>
        <w:jc w:val="both"/>
        <w:rPr>
          <w:lang w:val="en-US" w:eastAsia="en-US"/>
        </w:rPr>
      </w:pPr>
      <w:r w:rsidRPr="00AB0C1D">
        <w:rPr>
          <w:lang w:val="en-US" w:eastAsia="en-US"/>
        </w:rPr>
        <w:t>2) узме у обзир додатне капацитете који ће бити изграђени, очекивани период трајања пројекта и националне специфичности и прилике у Републици Србији.</w:t>
      </w:r>
    </w:p>
    <w:p w:rsidR="00AB0C1D" w:rsidRPr="00AB0C1D" w:rsidRDefault="00AB0C1D" w:rsidP="00AB0C1D">
      <w:pPr>
        <w:ind w:left="150" w:right="150" w:firstLine="240"/>
        <w:jc w:val="both"/>
        <w:rPr>
          <w:lang w:val="en-US" w:eastAsia="en-US"/>
        </w:rPr>
      </w:pPr>
      <w:r w:rsidRPr="00AB0C1D">
        <w:rPr>
          <w:lang w:val="en-US" w:eastAsia="en-US"/>
        </w:rPr>
        <w:t>Пре доношења акта о изузећу Агенција може да одлучује о правилима и механизмима за управљање и расподелу капацитета.</w:t>
      </w:r>
    </w:p>
    <w:p w:rsidR="00AB0C1D" w:rsidRPr="00AB0C1D" w:rsidRDefault="00AB0C1D" w:rsidP="00AB0C1D">
      <w:pPr>
        <w:ind w:left="150" w:right="150" w:firstLine="240"/>
        <w:jc w:val="both"/>
        <w:rPr>
          <w:lang w:val="en-US" w:eastAsia="en-US"/>
        </w:rPr>
      </w:pPr>
      <w:r w:rsidRPr="00AB0C1D">
        <w:rPr>
          <w:lang w:val="en-US" w:eastAsia="en-US"/>
        </w:rPr>
        <w:t>Правила из става 8. овог члана садрже обавезу да се неискоришћени капацитет понуди на тржишту, а корисници интерконективног далековода имају право да тргују својим уговореним капацитетима на тржишту. При процени критеријума из става 1. тач. 1), 2) и 6) овог члана узимају се у обзир резултати расподеле капацитета.</w:t>
      </w:r>
    </w:p>
    <w:p w:rsidR="00AB0C1D" w:rsidRPr="00AB0C1D" w:rsidRDefault="00AB0C1D" w:rsidP="00AB0C1D">
      <w:pPr>
        <w:ind w:left="150" w:right="150" w:firstLine="240"/>
        <w:jc w:val="both"/>
        <w:rPr>
          <w:lang w:val="en-US" w:eastAsia="en-US"/>
        </w:rPr>
      </w:pPr>
      <w:r w:rsidRPr="00AB0C1D">
        <w:rPr>
          <w:lang w:val="en-US" w:eastAsia="en-US"/>
        </w:rPr>
        <w:t>Акт о изузећу се може донети након размене мишљења са другим државама на које изградња интерконективног далековода има утицаја или са надлежним регулаторним телима.</w:t>
      </w:r>
    </w:p>
    <w:p w:rsidR="00AB0C1D" w:rsidRPr="00AB0C1D" w:rsidRDefault="00AB0C1D" w:rsidP="00AB0C1D">
      <w:pPr>
        <w:ind w:left="150" w:right="150" w:firstLine="240"/>
        <w:jc w:val="both"/>
        <w:rPr>
          <w:lang w:val="en-US" w:eastAsia="en-US"/>
        </w:rPr>
      </w:pPr>
      <w:r w:rsidRPr="00AB0C1D">
        <w:rPr>
          <w:lang w:val="en-US" w:eastAsia="en-US"/>
        </w:rPr>
        <w:t>Агенција ће, без одлагања, доставити надлежном телу сагласно обавезама које произилазе из потврђених међународних уговора, копију захтева за изузеће, као и одлуку и све релевантне информације у вези са одлуком.</w:t>
      </w:r>
    </w:p>
    <w:p w:rsidR="00AB0C1D" w:rsidRPr="00AB0C1D" w:rsidRDefault="00AB0C1D" w:rsidP="00AB0C1D">
      <w:pPr>
        <w:ind w:left="150" w:right="150" w:firstLine="240"/>
        <w:jc w:val="both"/>
        <w:rPr>
          <w:lang w:val="en-US" w:eastAsia="en-US"/>
        </w:rPr>
      </w:pPr>
      <w:r w:rsidRPr="00AB0C1D">
        <w:rPr>
          <w:lang w:val="en-US" w:eastAsia="en-US"/>
        </w:rPr>
        <w:t>Информација из става 11. овог члана, која омогућава надлежном телу да изда образложено мишљење, може се поднети у збирном облику и нарочито садржи:</w:t>
      </w:r>
    </w:p>
    <w:p w:rsidR="00AB0C1D" w:rsidRPr="00AB0C1D" w:rsidRDefault="00AB0C1D" w:rsidP="00AB0C1D">
      <w:pPr>
        <w:ind w:left="150" w:right="150" w:firstLine="240"/>
        <w:jc w:val="both"/>
        <w:rPr>
          <w:lang w:val="en-US" w:eastAsia="en-US"/>
        </w:rPr>
      </w:pPr>
      <w:r w:rsidRPr="00AB0C1D">
        <w:rPr>
          <w:lang w:val="en-US" w:eastAsia="en-US"/>
        </w:rPr>
        <w:lastRenderedPageBreak/>
        <w:t>1) детаљне разлоге на основу којих је изузеће одобрено или одбијено, укључујући финансијске информације које оправдавају потребу за изузећем;</w:t>
      </w:r>
    </w:p>
    <w:p w:rsidR="00AB0C1D" w:rsidRPr="00AB0C1D" w:rsidRDefault="00AB0C1D" w:rsidP="00AB0C1D">
      <w:pPr>
        <w:ind w:left="150" w:right="150" w:firstLine="240"/>
        <w:jc w:val="both"/>
        <w:rPr>
          <w:lang w:val="en-US" w:eastAsia="en-US"/>
        </w:rPr>
      </w:pPr>
      <w:r w:rsidRPr="00AB0C1D">
        <w:rPr>
          <w:lang w:val="en-US" w:eastAsia="en-US"/>
        </w:rPr>
        <w:t>2) спроведену анализу о утицају давања изузећа на конкуренцију и ефикасно функционисање унутрашњег тржишта електричне енергије;</w:t>
      </w:r>
    </w:p>
    <w:p w:rsidR="00AB0C1D" w:rsidRPr="00AB0C1D" w:rsidRDefault="00AB0C1D" w:rsidP="00AB0C1D">
      <w:pPr>
        <w:ind w:left="150" w:right="150" w:firstLine="240"/>
        <w:jc w:val="both"/>
        <w:rPr>
          <w:lang w:val="en-US" w:eastAsia="en-US"/>
        </w:rPr>
      </w:pPr>
      <w:r w:rsidRPr="00AB0C1D">
        <w:rPr>
          <w:lang w:val="en-US" w:eastAsia="en-US"/>
        </w:rPr>
        <w:t>3) разлоге за временски период и удео у укупном капацитету интерконекције за које се одобрава изузеће и</w:t>
      </w:r>
    </w:p>
    <w:p w:rsidR="00AB0C1D" w:rsidRPr="00AB0C1D" w:rsidRDefault="00AB0C1D" w:rsidP="00AB0C1D">
      <w:pPr>
        <w:ind w:left="150" w:right="150" w:firstLine="240"/>
        <w:jc w:val="both"/>
        <w:rPr>
          <w:lang w:val="en-US" w:eastAsia="en-US"/>
        </w:rPr>
      </w:pPr>
      <w:r w:rsidRPr="00AB0C1D">
        <w:rPr>
          <w:lang w:val="en-US" w:eastAsia="en-US"/>
        </w:rPr>
        <w:t>4) резултат консултација регулаторних органа.</w:t>
      </w:r>
    </w:p>
    <w:p w:rsidR="00AB0C1D" w:rsidRPr="00AB0C1D" w:rsidRDefault="00AB0C1D" w:rsidP="00AB0C1D">
      <w:pPr>
        <w:ind w:left="150" w:right="150" w:firstLine="240"/>
        <w:jc w:val="both"/>
        <w:rPr>
          <w:lang w:val="en-US" w:eastAsia="en-US"/>
        </w:rPr>
      </w:pPr>
      <w:r w:rsidRPr="00AB0C1D">
        <w:rPr>
          <w:lang w:val="en-US" w:eastAsia="en-US"/>
        </w:rPr>
        <w:t>У року од два месеца од дана пријема информације из ст. 11. и 12. овог члана надлежно тело сагласно обавезама које произилазе из потврђених међународних уговора може донети одлуку којом захтева да Агенција измени или повуче акт о изузећу.</w:t>
      </w:r>
    </w:p>
    <w:p w:rsidR="00AB0C1D" w:rsidRPr="00AB0C1D" w:rsidRDefault="00AB0C1D" w:rsidP="00AB0C1D">
      <w:pPr>
        <w:ind w:left="150" w:right="150" w:firstLine="240"/>
        <w:jc w:val="both"/>
        <w:rPr>
          <w:lang w:val="en-US" w:eastAsia="en-US"/>
        </w:rPr>
      </w:pPr>
      <w:r w:rsidRPr="00AB0C1D">
        <w:rPr>
          <w:lang w:val="en-US" w:eastAsia="en-US"/>
        </w:rPr>
        <w:t>У случају да надлежно тело сагласно обавезама које произилазе из потврђених међународних уговора донесе одлуку из става 13. овог члана Агенција ће у највећој могућој мери узети у обзир ту одлуку.</w:t>
      </w:r>
    </w:p>
    <w:p w:rsidR="00AB0C1D" w:rsidRPr="00AB0C1D" w:rsidRDefault="00AB0C1D" w:rsidP="00AB0C1D">
      <w:pPr>
        <w:ind w:left="150" w:right="150" w:firstLine="240"/>
        <w:jc w:val="both"/>
        <w:rPr>
          <w:lang w:val="en-US" w:eastAsia="en-US"/>
        </w:rPr>
      </w:pPr>
      <w:r w:rsidRPr="00AB0C1D">
        <w:rPr>
          <w:lang w:val="en-US" w:eastAsia="en-US"/>
        </w:rPr>
        <w:t>Када коначна одлука Агенције одступа од мишљења надлежног тела сагласно обавезама које произилазе из потврђених међународних уговора, Агенција ће обезбедити и објавити, заједно са својом одлуком, образложење на коме заснива своју одлуку.</w:t>
      </w:r>
    </w:p>
    <w:p w:rsidR="00AB0C1D" w:rsidRPr="00AB0C1D" w:rsidRDefault="00AB0C1D" w:rsidP="00AB0C1D">
      <w:pPr>
        <w:ind w:left="150" w:right="150" w:firstLine="240"/>
        <w:jc w:val="both"/>
        <w:rPr>
          <w:lang w:val="en-US" w:eastAsia="en-US"/>
        </w:rPr>
      </w:pPr>
      <w:r w:rsidRPr="00AB0C1D">
        <w:rPr>
          <w:lang w:val="en-US" w:eastAsia="en-US"/>
        </w:rPr>
        <w:t>Рок из става 13. овог члана може се продужити за још два месеца, ако надлежно тело сагласно обавезама које произилазе из потврђених међународних уговора захтева додатне информације и то продужење почиње након дана пријема потпуних информација.</w:t>
      </w:r>
    </w:p>
    <w:p w:rsidR="00AB0C1D" w:rsidRPr="00AB0C1D" w:rsidRDefault="00AB0C1D" w:rsidP="00AB0C1D">
      <w:pPr>
        <w:ind w:left="150" w:right="150" w:firstLine="240"/>
        <w:jc w:val="both"/>
        <w:rPr>
          <w:lang w:val="en-US" w:eastAsia="en-US"/>
        </w:rPr>
      </w:pPr>
      <w:r w:rsidRPr="00AB0C1D">
        <w:rPr>
          <w:lang w:val="en-US" w:eastAsia="en-US"/>
        </w:rPr>
        <w:t>Рок из става 16. овог члана може се продужити уз обострану сагласност надлежног тела сагласно обавезама које произилазе из потврђених међународних уговора и Агенције.</w:t>
      </w:r>
    </w:p>
    <w:p w:rsidR="00AB0C1D" w:rsidRPr="00AB0C1D" w:rsidRDefault="00AB0C1D" w:rsidP="00AB0C1D">
      <w:pPr>
        <w:ind w:left="150" w:right="150" w:firstLine="240"/>
        <w:jc w:val="both"/>
        <w:rPr>
          <w:lang w:val="en-US" w:eastAsia="en-US"/>
        </w:rPr>
      </w:pPr>
      <w:r w:rsidRPr="00AB0C1D">
        <w:rPr>
          <w:lang w:val="en-US" w:eastAsia="en-US"/>
        </w:rPr>
        <w:t>У случају да тражене информације из става 16. овог члана нису достављене у траженим роковима, сматра се да је информација повучена.</w:t>
      </w:r>
    </w:p>
    <w:p w:rsidR="00AB0C1D" w:rsidRPr="00AB0C1D" w:rsidRDefault="00AB0C1D" w:rsidP="00AB0C1D">
      <w:pPr>
        <w:ind w:left="150" w:right="150" w:firstLine="240"/>
        <w:jc w:val="both"/>
        <w:rPr>
          <w:lang w:val="en-US" w:eastAsia="en-US"/>
        </w:rPr>
      </w:pPr>
      <w:r w:rsidRPr="00AB0C1D">
        <w:rPr>
          <w:lang w:val="en-US" w:eastAsia="en-US"/>
        </w:rPr>
        <w:t>Мишљење надлежног тела сагласно обавезама које произилазе из потврђених међународних уговора о акту о изузећу истиче две године од дана његовог доношења, ако изградња интерконективног далековода није почела, односно пет година од дана његовог доношења, ако интерконективни далековод није пуштен у погон, осим у случају када надлежно тело сагласно обавезама које произилазе из потврђених међународних уговора одлучи да је до кашњења дошло због околности које су ван контроле лица коме је изузеће одобрено.</w:t>
      </w:r>
    </w:p>
    <w:p w:rsidR="00AB0C1D" w:rsidRPr="00AB0C1D" w:rsidRDefault="00AB0C1D" w:rsidP="00AB0C1D">
      <w:pPr>
        <w:ind w:left="150" w:right="150" w:firstLine="240"/>
        <w:jc w:val="both"/>
        <w:rPr>
          <w:lang w:val="en-US" w:eastAsia="en-US"/>
        </w:rPr>
      </w:pPr>
      <w:r w:rsidRPr="00AB0C1D">
        <w:rPr>
          <w:lang w:val="en-US" w:eastAsia="en-US"/>
        </w:rPr>
        <w:t>Акт о изузећу који доноси Агенција је коначан и против њега се може покренути управни спор.</w:t>
      </w:r>
    </w:p>
    <w:p w:rsidR="00AB0C1D" w:rsidRPr="009871F9" w:rsidRDefault="00AB0C1D" w:rsidP="00AB0C1D">
      <w:pPr>
        <w:spacing w:before="60"/>
        <w:jc w:val="center"/>
        <w:rPr>
          <w:b/>
          <w:bCs/>
          <w:lang w:val="en-US" w:eastAsia="en-US"/>
        </w:rPr>
      </w:pPr>
    </w:p>
    <w:p w:rsidR="00AB0C1D" w:rsidRPr="00AB0C1D" w:rsidRDefault="00AB0C1D" w:rsidP="00AB0C1D">
      <w:pPr>
        <w:spacing w:before="60"/>
        <w:jc w:val="center"/>
        <w:rPr>
          <w:b/>
          <w:bCs/>
          <w:lang w:val="en-US" w:eastAsia="en-US"/>
        </w:rPr>
      </w:pPr>
      <w:r w:rsidRPr="00AB0C1D">
        <w:rPr>
          <w:b/>
          <w:bCs/>
          <w:lang w:val="en-US" w:eastAsia="en-US"/>
        </w:rPr>
        <w:t>Учесници на тржишту електричне енергије</w:t>
      </w:r>
    </w:p>
    <w:p w:rsidR="00AB0C1D" w:rsidRPr="00AB0C1D" w:rsidRDefault="00AB0C1D" w:rsidP="00AB0C1D">
      <w:pPr>
        <w:spacing w:before="240" w:after="240"/>
        <w:jc w:val="center"/>
        <w:rPr>
          <w:b/>
          <w:bCs/>
          <w:lang w:val="en-US" w:eastAsia="en-US"/>
        </w:rPr>
      </w:pPr>
      <w:r w:rsidRPr="00AB0C1D">
        <w:rPr>
          <w:b/>
          <w:bCs/>
          <w:lang w:val="en-US" w:eastAsia="en-US"/>
        </w:rPr>
        <w:t>Члан 169.</w:t>
      </w:r>
    </w:p>
    <w:p w:rsidR="00AB0C1D" w:rsidRPr="00AB0C1D" w:rsidRDefault="00AB0C1D" w:rsidP="00AB0C1D">
      <w:pPr>
        <w:ind w:left="150" w:right="150" w:firstLine="240"/>
        <w:jc w:val="both"/>
        <w:rPr>
          <w:lang w:val="en-US" w:eastAsia="en-US"/>
        </w:rPr>
      </w:pPr>
      <w:r w:rsidRPr="00AB0C1D">
        <w:rPr>
          <w:lang w:val="en-US" w:eastAsia="en-US"/>
        </w:rPr>
        <w:t>Учесници на тржишту електричне енергије су:</w:t>
      </w:r>
    </w:p>
    <w:p w:rsidR="00AB0C1D" w:rsidRPr="00AB0C1D" w:rsidRDefault="00AB0C1D" w:rsidP="00AB0C1D">
      <w:pPr>
        <w:ind w:left="150" w:right="150" w:firstLine="240"/>
        <w:jc w:val="both"/>
        <w:rPr>
          <w:lang w:val="en-US" w:eastAsia="en-US"/>
        </w:rPr>
      </w:pPr>
      <w:r w:rsidRPr="00AB0C1D">
        <w:rPr>
          <w:lang w:val="en-US" w:eastAsia="en-US"/>
        </w:rPr>
        <w:t>1) произвођач електричне енергије;</w:t>
      </w:r>
    </w:p>
    <w:p w:rsidR="00AB0C1D" w:rsidRPr="00AB0C1D" w:rsidRDefault="00AB0C1D" w:rsidP="00AB0C1D">
      <w:pPr>
        <w:ind w:left="150" w:right="150" w:firstLine="240"/>
        <w:jc w:val="both"/>
        <w:rPr>
          <w:lang w:val="en-US" w:eastAsia="en-US"/>
        </w:rPr>
      </w:pPr>
      <w:r w:rsidRPr="00AB0C1D">
        <w:rPr>
          <w:lang w:val="en-US" w:eastAsia="en-US"/>
        </w:rPr>
        <w:t>2) снабдевач;</w:t>
      </w:r>
    </w:p>
    <w:p w:rsidR="00AB0C1D" w:rsidRPr="00AB0C1D" w:rsidRDefault="00AB0C1D" w:rsidP="00AB0C1D">
      <w:pPr>
        <w:ind w:left="150" w:right="150" w:firstLine="240"/>
        <w:jc w:val="both"/>
        <w:rPr>
          <w:lang w:val="en-US" w:eastAsia="en-US"/>
        </w:rPr>
      </w:pPr>
      <w:r w:rsidRPr="00AB0C1D">
        <w:rPr>
          <w:lang w:val="en-US" w:eastAsia="en-US"/>
        </w:rPr>
        <w:t>3) снабдевач на велико;</w:t>
      </w:r>
    </w:p>
    <w:p w:rsidR="00AB0C1D" w:rsidRPr="00AB0C1D" w:rsidRDefault="00AB0C1D" w:rsidP="00AB0C1D">
      <w:pPr>
        <w:ind w:left="150" w:right="150" w:firstLine="240"/>
        <w:jc w:val="both"/>
        <w:rPr>
          <w:lang w:val="en-US" w:eastAsia="en-US"/>
        </w:rPr>
      </w:pPr>
      <w:r w:rsidRPr="00AB0C1D">
        <w:rPr>
          <w:lang w:val="en-US" w:eastAsia="en-US"/>
        </w:rPr>
        <w:t>4) крајњи купац;</w:t>
      </w:r>
    </w:p>
    <w:p w:rsidR="00AB0C1D" w:rsidRPr="00AB0C1D" w:rsidRDefault="00AB0C1D" w:rsidP="00AB0C1D">
      <w:pPr>
        <w:ind w:left="150" w:right="150" w:firstLine="240"/>
        <w:jc w:val="both"/>
        <w:rPr>
          <w:lang w:val="en-US" w:eastAsia="en-US"/>
        </w:rPr>
      </w:pPr>
      <w:r w:rsidRPr="00AB0C1D">
        <w:rPr>
          <w:lang w:val="en-US" w:eastAsia="en-US"/>
        </w:rPr>
        <w:t>5) оператор преносног система електричне енергије;</w:t>
      </w:r>
    </w:p>
    <w:p w:rsidR="00AB0C1D" w:rsidRPr="00AB0C1D" w:rsidRDefault="00AB0C1D" w:rsidP="00AB0C1D">
      <w:pPr>
        <w:ind w:left="150" w:right="150" w:firstLine="240"/>
        <w:jc w:val="both"/>
        <w:rPr>
          <w:lang w:val="en-US" w:eastAsia="en-US"/>
        </w:rPr>
      </w:pPr>
      <w:r w:rsidRPr="00AB0C1D">
        <w:rPr>
          <w:lang w:val="en-US" w:eastAsia="en-US"/>
        </w:rPr>
        <w:t>6) оператор дистрибутивног система електричне енергије;</w:t>
      </w:r>
    </w:p>
    <w:p w:rsidR="00AB0C1D" w:rsidRPr="00AB0C1D" w:rsidRDefault="00AB0C1D" w:rsidP="00AB0C1D">
      <w:pPr>
        <w:ind w:left="150" w:right="150" w:firstLine="240"/>
        <w:jc w:val="both"/>
        <w:rPr>
          <w:lang w:val="en-US" w:eastAsia="en-US"/>
        </w:rPr>
      </w:pPr>
      <w:r w:rsidRPr="00AB0C1D">
        <w:rPr>
          <w:lang w:val="en-US" w:eastAsia="en-US"/>
        </w:rPr>
        <w:t>7) оператор затвореног дистрибутивног система електричне енергије;</w:t>
      </w:r>
    </w:p>
    <w:p w:rsidR="00AB0C1D" w:rsidRPr="00AB0C1D" w:rsidRDefault="00D52177" w:rsidP="00AB0C1D">
      <w:pPr>
        <w:ind w:left="150" w:right="150" w:firstLine="240"/>
        <w:jc w:val="both"/>
        <w:rPr>
          <w:lang w:val="sr-Cyrl-CS" w:eastAsia="en-US"/>
        </w:rPr>
      </w:pPr>
      <w:r>
        <w:rPr>
          <w:lang w:val="en-US" w:eastAsia="en-US"/>
        </w:rPr>
        <w:t>8) оператор тржишта</w:t>
      </w:r>
      <w:r>
        <w:rPr>
          <w:lang w:val="sr-Cyrl-CS" w:eastAsia="en-US"/>
        </w:rPr>
        <w:t>;</w:t>
      </w:r>
    </w:p>
    <w:p w:rsidR="00AB0C1D" w:rsidRPr="00AB0C1D" w:rsidRDefault="00D52177" w:rsidP="00AB0C1D">
      <w:pPr>
        <w:ind w:left="150" w:right="150" w:firstLine="240"/>
        <w:jc w:val="both"/>
        <w:rPr>
          <w:lang w:val="sr-Cyrl-RS" w:eastAsia="en-US"/>
        </w:rPr>
      </w:pPr>
      <w:r>
        <w:rPr>
          <w:lang w:val="sr-Cyrl-RS" w:eastAsia="en-US"/>
        </w:rPr>
        <w:lastRenderedPageBreak/>
        <w:t>9</w:t>
      </w:r>
      <w:r w:rsidR="00AB0C1D" w:rsidRPr="009871F9">
        <w:rPr>
          <w:lang w:val="sr-Cyrl-RS" w:eastAsia="en-US"/>
        </w:rPr>
        <w:t>) КУПАЦ-ПРОИЗВОЂАЧ</w:t>
      </w:r>
      <w:r>
        <w:rPr>
          <w:lang w:val="sr-Cyrl-RS" w:eastAsia="en-US"/>
        </w:rPr>
        <w:t>;</w:t>
      </w:r>
    </w:p>
    <w:p w:rsidR="00AB0C1D" w:rsidRPr="00AB0C1D" w:rsidRDefault="00D52177" w:rsidP="00AB0C1D">
      <w:pPr>
        <w:ind w:left="150" w:right="150" w:firstLine="240"/>
        <w:jc w:val="both"/>
        <w:rPr>
          <w:lang w:val="en-US" w:eastAsia="en-US"/>
        </w:rPr>
      </w:pPr>
      <w:r>
        <w:rPr>
          <w:lang w:val="sr-Cyrl-RS" w:eastAsia="en-US"/>
        </w:rPr>
        <w:t>10</w:t>
      </w:r>
      <w:r w:rsidR="00AB0C1D" w:rsidRPr="009871F9">
        <w:rPr>
          <w:lang w:val="sr-Cyrl-RS" w:eastAsia="en-US"/>
        </w:rPr>
        <w:t>)</w:t>
      </w:r>
      <w:r>
        <w:rPr>
          <w:lang w:val="en-US" w:eastAsia="en-US"/>
        </w:rPr>
        <w:t xml:space="preserve"> СКЛАДИШТА ЕЛЕКТРИЧНЕ ЕНЕРГИЈЕ</w:t>
      </w:r>
      <w:r>
        <w:rPr>
          <w:lang w:val="sr-Cyrl-CS" w:eastAsia="en-US"/>
        </w:rPr>
        <w:t>;</w:t>
      </w:r>
      <w:r w:rsidR="00AB0C1D" w:rsidRPr="009871F9">
        <w:rPr>
          <w:lang w:val="en-US" w:eastAsia="en-US"/>
        </w:rPr>
        <w:t xml:space="preserve"> </w:t>
      </w:r>
    </w:p>
    <w:p w:rsidR="00AB0C1D" w:rsidRPr="00AB0C1D" w:rsidRDefault="00D52177" w:rsidP="00AB0C1D">
      <w:pPr>
        <w:ind w:left="150" w:right="150" w:firstLine="240"/>
        <w:jc w:val="both"/>
        <w:rPr>
          <w:lang w:val="sr-Cyrl-CS" w:eastAsia="en-US"/>
        </w:rPr>
      </w:pPr>
      <w:r>
        <w:rPr>
          <w:lang w:val="sr-Cyrl-RS" w:eastAsia="en-US"/>
        </w:rPr>
        <w:t>11</w:t>
      </w:r>
      <w:r w:rsidR="00AB0C1D" w:rsidRPr="009871F9">
        <w:rPr>
          <w:lang w:val="sr-Cyrl-RS" w:eastAsia="en-US"/>
        </w:rPr>
        <w:t xml:space="preserve">) </w:t>
      </w:r>
      <w:r w:rsidR="00AB0C1D" w:rsidRPr="009871F9">
        <w:rPr>
          <w:lang w:val="en-US" w:eastAsia="en-US"/>
        </w:rPr>
        <w:t>АГРЕГАТОР</w:t>
      </w:r>
      <w:r>
        <w:rPr>
          <w:lang w:val="sr-Cyrl-CS" w:eastAsia="en-US"/>
        </w:rPr>
        <w:t>.</w:t>
      </w:r>
    </w:p>
    <w:p w:rsidR="00AB0C1D" w:rsidRPr="00AB0C1D" w:rsidRDefault="00AB0C1D" w:rsidP="00AB0C1D">
      <w:pPr>
        <w:ind w:left="150" w:right="150" w:firstLine="240"/>
        <w:jc w:val="both"/>
        <w:rPr>
          <w:lang w:val="en-US" w:eastAsia="en-US"/>
        </w:rPr>
      </w:pPr>
      <w:r w:rsidRPr="00AB0C1D">
        <w:rPr>
          <w:lang w:val="en-US" w:eastAsia="en-US"/>
        </w:rPr>
        <w:t>Поред учесника на тржишту из става 1. овог члана, на организованом тржишту електричне енергије учесници могу бити и друга правна лица у складу са правилима о раду организованог тржишта.</w:t>
      </w:r>
    </w:p>
    <w:p w:rsidR="00AB0C1D" w:rsidRPr="00AB0C1D" w:rsidRDefault="00AB0C1D" w:rsidP="00AB0C1D">
      <w:pPr>
        <w:ind w:left="150" w:right="150" w:firstLine="240"/>
        <w:jc w:val="both"/>
        <w:rPr>
          <w:lang w:val="en-US" w:eastAsia="en-US"/>
        </w:rPr>
      </w:pPr>
      <w:r w:rsidRPr="00AB0C1D">
        <w:rPr>
          <w:lang w:val="en-US" w:eastAsia="en-US"/>
        </w:rPr>
        <w:t>Учесници на тржишту електричне енергије дужни су да оператору преносног, односно дистрибутивног система, доставе све потребне податке у складу са правилима о раду преносног система, правилима о раду дистрибутивног система и правилима о раду тржишта електричне енергије.</w:t>
      </w:r>
    </w:p>
    <w:p w:rsidR="00B974BA" w:rsidRPr="00B974BA" w:rsidRDefault="00B974BA" w:rsidP="00B974BA">
      <w:pPr>
        <w:ind w:left="150" w:right="150" w:firstLine="240"/>
        <w:jc w:val="both"/>
        <w:rPr>
          <w:strike/>
          <w:lang w:val="en-US" w:eastAsia="en-US"/>
        </w:rPr>
      </w:pPr>
    </w:p>
    <w:p w:rsidR="00AB0C1D" w:rsidRPr="00AB0C1D" w:rsidRDefault="00AB0C1D" w:rsidP="00AB0C1D">
      <w:pPr>
        <w:spacing w:before="60"/>
        <w:jc w:val="center"/>
        <w:rPr>
          <w:b/>
          <w:bCs/>
          <w:lang w:val="en-US" w:eastAsia="en-US"/>
        </w:rPr>
      </w:pPr>
      <w:r w:rsidRPr="00AB0C1D">
        <w:rPr>
          <w:b/>
          <w:bCs/>
          <w:lang w:val="en-US" w:eastAsia="en-US"/>
        </w:rPr>
        <w:t>Билатерално тржиште електричне енергије</w:t>
      </w:r>
    </w:p>
    <w:p w:rsidR="00AB0C1D" w:rsidRPr="00AB0C1D" w:rsidRDefault="00AB0C1D" w:rsidP="00AB0C1D">
      <w:pPr>
        <w:spacing w:before="240" w:after="240"/>
        <w:jc w:val="center"/>
        <w:rPr>
          <w:b/>
          <w:bCs/>
          <w:lang w:val="en-US" w:eastAsia="en-US"/>
        </w:rPr>
      </w:pPr>
      <w:r w:rsidRPr="00AB0C1D">
        <w:rPr>
          <w:b/>
          <w:bCs/>
          <w:lang w:val="en-US" w:eastAsia="en-US"/>
        </w:rPr>
        <w:t>Члан 170.</w:t>
      </w:r>
    </w:p>
    <w:p w:rsidR="00AB0C1D" w:rsidRPr="00AB0C1D" w:rsidRDefault="00AB0C1D" w:rsidP="00AB0C1D">
      <w:pPr>
        <w:ind w:left="150" w:right="150" w:firstLine="240"/>
        <w:jc w:val="both"/>
        <w:rPr>
          <w:lang w:val="en-US" w:eastAsia="en-US"/>
        </w:rPr>
      </w:pPr>
      <w:r w:rsidRPr="00AB0C1D">
        <w:rPr>
          <w:lang w:val="en-US" w:eastAsia="en-US"/>
        </w:rPr>
        <w:t>Билатерално тржиште електричне енергије је тржиште на коме се електрична енергија директно купује и продаје између учесника на тржишту на основу уговора о снабдевању електричном енергијом.</w:t>
      </w:r>
    </w:p>
    <w:p w:rsidR="00AB0C1D" w:rsidRPr="00AB0C1D" w:rsidRDefault="00AB0C1D" w:rsidP="00AB0C1D">
      <w:pPr>
        <w:ind w:left="150" w:right="150" w:firstLine="240"/>
        <w:jc w:val="both"/>
        <w:rPr>
          <w:lang w:val="en-US" w:eastAsia="en-US"/>
        </w:rPr>
      </w:pPr>
      <w:r w:rsidRPr="00AB0C1D">
        <w:rPr>
          <w:lang w:val="en-US" w:eastAsia="en-US"/>
        </w:rPr>
        <w:t>Уговором о снабдевању електричном енергијом одређују се нарочито количина електричне енергије, цена и период снабдевања.</w:t>
      </w:r>
    </w:p>
    <w:p w:rsidR="00AB0C1D" w:rsidRPr="00AB0C1D" w:rsidRDefault="00AB0C1D" w:rsidP="00AB0C1D">
      <w:pPr>
        <w:ind w:left="150" w:right="150" w:firstLine="240"/>
        <w:jc w:val="both"/>
        <w:rPr>
          <w:lang w:val="en-US" w:eastAsia="en-US"/>
        </w:rPr>
      </w:pPr>
      <w:r w:rsidRPr="00AB0C1D">
        <w:rPr>
          <w:lang w:val="en-US" w:eastAsia="en-US"/>
        </w:rPr>
        <w:t>Количина електричне енергије може бити:</w:t>
      </w:r>
    </w:p>
    <w:p w:rsidR="00AB0C1D" w:rsidRPr="00AB0C1D" w:rsidRDefault="00AB0C1D" w:rsidP="00AB0C1D">
      <w:pPr>
        <w:ind w:left="150" w:right="150" w:firstLine="240"/>
        <w:jc w:val="both"/>
        <w:rPr>
          <w:lang w:val="en-US" w:eastAsia="en-US"/>
        </w:rPr>
      </w:pPr>
      <w:r w:rsidRPr="00AB0C1D">
        <w:rPr>
          <w:lang w:val="en-US" w:eastAsia="en-US"/>
        </w:rPr>
        <w:t>1) унапред одређена за сваки обрачунски период током периода снабдевања;</w:t>
      </w:r>
    </w:p>
    <w:p w:rsidR="00AB0C1D" w:rsidRPr="00AB0C1D" w:rsidRDefault="00AB0C1D" w:rsidP="00AB0C1D">
      <w:pPr>
        <w:ind w:left="150" w:right="150" w:firstLine="240"/>
        <w:jc w:val="both"/>
        <w:rPr>
          <w:lang w:val="en-US" w:eastAsia="en-US"/>
        </w:rPr>
      </w:pPr>
      <w:r w:rsidRPr="00AB0C1D">
        <w:rPr>
          <w:lang w:val="en-US" w:eastAsia="en-US"/>
        </w:rPr>
        <w:t>2) одређена на основу остварене потрошње електричне енергије на месту примопредаје током периода снабдевања и</w:t>
      </w:r>
    </w:p>
    <w:p w:rsidR="00AB0C1D" w:rsidRPr="00AB0C1D" w:rsidRDefault="00AB0C1D" w:rsidP="00AB0C1D">
      <w:pPr>
        <w:ind w:left="150" w:right="150" w:firstLine="240"/>
        <w:jc w:val="both"/>
        <w:rPr>
          <w:lang w:val="en-US" w:eastAsia="en-US"/>
        </w:rPr>
      </w:pPr>
      <w:r w:rsidRPr="00AB0C1D">
        <w:rPr>
          <w:lang w:val="en-US" w:eastAsia="en-US"/>
        </w:rPr>
        <w:t>3) одређена на основу остварене производње електричне енергије на месту примопредаје током периода снабдевања.</w:t>
      </w:r>
    </w:p>
    <w:p w:rsidR="00AB0C1D" w:rsidRPr="00AB0C1D" w:rsidRDefault="00AB0C1D" w:rsidP="00AB0C1D">
      <w:pPr>
        <w:ind w:left="150" w:right="150" w:firstLine="240"/>
        <w:jc w:val="both"/>
        <w:rPr>
          <w:lang w:val="en-US" w:eastAsia="en-US"/>
        </w:rPr>
      </w:pPr>
      <w:r w:rsidRPr="00AB0C1D">
        <w:rPr>
          <w:lang w:val="en-US" w:eastAsia="en-US"/>
        </w:rPr>
        <w:t>У случају када се уговор о снабдевању електричном енергијом закључује између снабдевача и крајњег купца и када се количина електричне енергије одређује у складу са ставом 3. тачка 2) овог члана, тај уговор се сматра уговором о потпуном снабдевању.</w:t>
      </w:r>
    </w:p>
    <w:p w:rsidR="00AB0C1D" w:rsidRPr="00AB0C1D" w:rsidRDefault="00AB0C1D" w:rsidP="00AB0C1D">
      <w:pPr>
        <w:ind w:left="150" w:right="150" w:firstLine="240"/>
        <w:jc w:val="both"/>
        <w:rPr>
          <w:strike/>
          <w:lang w:val="en-US" w:eastAsia="en-US"/>
        </w:rPr>
      </w:pPr>
      <w:r w:rsidRPr="00AB0C1D">
        <w:rPr>
          <w:strike/>
          <w:lang w:val="en-US" w:eastAsia="en-US"/>
        </w:rPr>
        <w:t>У случају када се уговор о снабдевању електричном енергијом закључује између снабдевача и оператора преносног или дистрибутивног система за надокнаду губитака у систему и када се количина електричне енергије одређује у складу са ставом 3. тачка 2) овог члана, тај уговор се сматра уговором о потпуном снабдевању.</w:t>
      </w:r>
    </w:p>
    <w:p w:rsidR="00AB0C1D" w:rsidRPr="00AB0C1D" w:rsidRDefault="00AB0C1D" w:rsidP="00AB0C1D">
      <w:pPr>
        <w:jc w:val="both"/>
        <w:rPr>
          <w:lang w:val="en-US" w:eastAsia="en-US"/>
        </w:rPr>
      </w:pPr>
      <w:r w:rsidRPr="00AB0C1D">
        <w:rPr>
          <w:lang w:val="sr-Cyrl-RS" w:eastAsia="en-US"/>
        </w:rPr>
        <w:t xml:space="preserve">      </w:t>
      </w:r>
      <w:r w:rsidRPr="00AB0C1D">
        <w:rPr>
          <w:lang w:val="en-US" w:eastAsia="en-US"/>
        </w:rPr>
        <w:t xml:space="preserve">У СЛУЧАЈУ КАДА СЕ УГОВОР О СНАБДЕВАЊУ ЕЛЕКТРИЧНОМ ЕНЕРГИЈОМ ЗАКЉУЧУЈЕ ИЗМЕЂУ СНАБДЕВАЧА И ОПЕРАТОРА ПРЕНОСНОГ ИЛИ ДИСТРИБУТИВНОГ СИСТЕМА ЗА НАДОКНАДУ ГУБИТАКА У СИСТЕМУ И КАДА СЕ КОЛИЧИНА ЕЛЕКТРИЧНЕ ЕНЕРГИЈЕ ОДРЕЂУЈЕ У СКЛАДУ СА СТАВОМ 3. ТАЧКА 2) ОВОГ ЧЛАНА, ТАЈ УГОВОР СЕ СМАТРА УГОВОРОМ О ПОТПУНОМ СНАБДЕВАЊУ. МЕСТО ИСПОРУКЕ ЕЛЕКТРИЧНЕ ЕНЕРГИЈЕ ЗА НАДОКНАДУ ГУБИТАКА ЕЛЕКТРИЧНЕ ЕНЕРГИЈЕ </w:t>
      </w:r>
      <w:r w:rsidRPr="00AB0C1D">
        <w:rPr>
          <w:lang w:val="sr-Cyrl-RS" w:eastAsia="en-US"/>
        </w:rPr>
        <w:t xml:space="preserve">предтаваља збирно место предаје електричне  енргије </w:t>
      </w:r>
      <w:r w:rsidRPr="009871F9">
        <w:rPr>
          <w:lang w:val="sr-Cyrl-RS" w:eastAsia="en-US"/>
        </w:rPr>
        <w:t>ОПЕРАТОРУ ПРЕНОСНОГ, ДИСТРИБУТИВНОГ И  ЗАТВОРЕНОГ ДИСТРИБУТИВНОГ  СИСТЕМА.</w:t>
      </w:r>
    </w:p>
    <w:p w:rsidR="00AB0C1D" w:rsidRPr="00AB0C1D" w:rsidRDefault="00AB0C1D" w:rsidP="00AB0C1D">
      <w:pPr>
        <w:spacing w:before="60"/>
        <w:rPr>
          <w:b/>
          <w:bCs/>
          <w:strike/>
          <w:lang w:val="en-US" w:eastAsia="en-US"/>
        </w:rPr>
      </w:pPr>
    </w:p>
    <w:p w:rsidR="00E315BE" w:rsidRDefault="00E315BE" w:rsidP="00AB0C1D">
      <w:pPr>
        <w:spacing w:before="60"/>
        <w:jc w:val="center"/>
        <w:rPr>
          <w:b/>
          <w:bCs/>
          <w:lang w:val="en-US" w:eastAsia="en-US"/>
        </w:rPr>
      </w:pPr>
    </w:p>
    <w:p w:rsidR="00E315BE" w:rsidRDefault="00E315BE" w:rsidP="00AB0C1D">
      <w:pPr>
        <w:spacing w:before="60"/>
        <w:jc w:val="center"/>
        <w:rPr>
          <w:b/>
          <w:bCs/>
          <w:lang w:val="en-US" w:eastAsia="en-US"/>
        </w:rPr>
      </w:pPr>
    </w:p>
    <w:p w:rsidR="00E315BE" w:rsidRDefault="00E315BE" w:rsidP="00AB0C1D">
      <w:pPr>
        <w:spacing w:before="60"/>
        <w:jc w:val="center"/>
        <w:rPr>
          <w:b/>
          <w:bCs/>
          <w:lang w:val="en-US" w:eastAsia="en-US"/>
        </w:rPr>
      </w:pPr>
    </w:p>
    <w:p w:rsidR="00E315BE" w:rsidRDefault="00E315BE" w:rsidP="00AB0C1D">
      <w:pPr>
        <w:spacing w:before="60"/>
        <w:jc w:val="center"/>
        <w:rPr>
          <w:b/>
          <w:bCs/>
          <w:lang w:val="en-US" w:eastAsia="en-US"/>
        </w:rPr>
      </w:pPr>
    </w:p>
    <w:p w:rsidR="00E315BE" w:rsidRDefault="00E315BE" w:rsidP="00AB0C1D">
      <w:pPr>
        <w:spacing w:before="60"/>
        <w:jc w:val="center"/>
        <w:rPr>
          <w:b/>
          <w:bCs/>
          <w:lang w:val="en-US" w:eastAsia="en-US"/>
        </w:rPr>
      </w:pPr>
    </w:p>
    <w:p w:rsidR="00AB0C1D" w:rsidRPr="00AB0C1D" w:rsidRDefault="00AB0C1D" w:rsidP="00AB0C1D">
      <w:pPr>
        <w:spacing w:before="60"/>
        <w:jc w:val="center"/>
        <w:rPr>
          <w:b/>
          <w:bCs/>
          <w:lang w:val="en-US" w:eastAsia="en-US"/>
        </w:rPr>
      </w:pPr>
      <w:r w:rsidRPr="00AB0C1D">
        <w:rPr>
          <w:b/>
          <w:bCs/>
          <w:lang w:val="en-US" w:eastAsia="en-US"/>
        </w:rPr>
        <w:lastRenderedPageBreak/>
        <w:t>Балансно тржиште електричне енергије</w:t>
      </w:r>
    </w:p>
    <w:p w:rsidR="00AB0C1D" w:rsidRPr="00AB0C1D" w:rsidRDefault="00AB0C1D" w:rsidP="00AB0C1D">
      <w:pPr>
        <w:spacing w:before="240" w:after="240"/>
        <w:jc w:val="center"/>
        <w:rPr>
          <w:b/>
          <w:bCs/>
          <w:lang w:val="en-US" w:eastAsia="en-US"/>
        </w:rPr>
      </w:pPr>
      <w:r w:rsidRPr="00AB0C1D">
        <w:rPr>
          <w:b/>
          <w:bCs/>
          <w:lang w:val="en-US" w:eastAsia="en-US"/>
        </w:rPr>
        <w:t>Члан 174.</w:t>
      </w:r>
    </w:p>
    <w:p w:rsidR="00AB0C1D" w:rsidRPr="00AB0C1D" w:rsidRDefault="00AB0C1D" w:rsidP="00AB0C1D">
      <w:pPr>
        <w:ind w:left="150" w:right="150" w:firstLine="240"/>
        <w:jc w:val="both"/>
        <w:rPr>
          <w:lang w:val="en-US" w:eastAsia="en-US"/>
        </w:rPr>
      </w:pPr>
      <w:r w:rsidRPr="00AB0C1D">
        <w:rPr>
          <w:lang w:val="en-US" w:eastAsia="en-US"/>
        </w:rPr>
        <w:t>Оператор преносног система купује и продаје електричну енергију од учесника на тржишту на балансном тржишту електричне енергије ради балансирања и обезбеђења сигурног рада система.</w:t>
      </w:r>
    </w:p>
    <w:p w:rsidR="00AB0C1D" w:rsidRPr="00AB0C1D" w:rsidRDefault="00AB0C1D" w:rsidP="00AB0C1D">
      <w:pPr>
        <w:ind w:left="150" w:right="150" w:firstLine="240"/>
        <w:jc w:val="both"/>
        <w:rPr>
          <w:lang w:val="sr-Cyrl-RS" w:eastAsia="en-US"/>
        </w:rPr>
      </w:pPr>
      <w:r w:rsidRPr="00AB0C1D">
        <w:rPr>
          <w:lang w:val="sr-Cyrl-RS" w:eastAsia="en-US"/>
        </w:rPr>
        <w:t>О</w:t>
      </w:r>
      <w:r w:rsidRPr="00AB0C1D">
        <w:rPr>
          <w:lang w:val="en-US" w:eastAsia="en-US"/>
        </w:rPr>
        <w:t xml:space="preserve">ПЕРАТОР ПРЕНОСНОГ СИСТЕМА МОЖЕ, У ЦИЉУ ИСПУЊЕЊА ПРОПИСАНИХ ОБАВЕЗА ПО ОСНОВУ БАЛАНСИРАЊА И ОБЕЗБЕЂЕЊА СИГУРНОГ РАДА СИСТЕМА, КУПИТИ И ПРОДАТИ ЕЛЕКТРИЧНУ ЕНЕРГИЈУ НА </w:t>
      </w:r>
      <w:r w:rsidRPr="00AB0C1D">
        <w:rPr>
          <w:lang w:val="sr-Cyrl-RS" w:eastAsia="en-US"/>
        </w:rPr>
        <w:t xml:space="preserve">ЈЕДИНСТВЕНОМ ЕВРОПСКОМ  БАЛАНСНОМ ТРЖИШТУ. </w:t>
      </w:r>
    </w:p>
    <w:p w:rsidR="00AB0C1D" w:rsidRPr="00AB0C1D" w:rsidRDefault="00AB0C1D" w:rsidP="00AB0C1D">
      <w:pPr>
        <w:ind w:left="150" w:right="150" w:firstLine="240"/>
        <w:jc w:val="both"/>
        <w:rPr>
          <w:lang w:val="sr-Cyrl-RS" w:eastAsia="en-US"/>
        </w:rPr>
      </w:pPr>
      <w:r w:rsidRPr="00AB0C1D">
        <w:rPr>
          <w:lang w:val="en-US" w:eastAsia="en-US"/>
        </w:rPr>
        <w:t xml:space="preserve"> </w:t>
      </w:r>
      <w:r w:rsidRPr="00AB0C1D">
        <w:rPr>
          <w:lang w:val="sr-Cyrl-RS" w:eastAsia="en-US"/>
        </w:rPr>
        <w:t>Н</w:t>
      </w:r>
      <w:r w:rsidRPr="00AB0C1D">
        <w:rPr>
          <w:lang w:val="en-US" w:eastAsia="en-US"/>
        </w:rPr>
        <w:t>АЧИН И ПОСТУПАК УЧЕШЋА ОПЕРАТОРА ПРЕНОСНОГ СИСТЕМА НА ЕВРОПСКИМ ПЛАТФОРМАМА ЗА БАЛАНСИРАЊЕ ЋЕ БИТИ УРЕЂЕН ПРАВИЛИМА О РАДУ ТРЖИШТА ЕЛЕКТРИЧНЕ ЕНЕРГИЈЕ И ПРАВИЛИМА О РАДУ ПРЕНОСНОГ СИСТЕМА</w:t>
      </w:r>
      <w:r w:rsidRPr="00AB0C1D">
        <w:rPr>
          <w:lang w:val="sr-Cyrl-RS" w:eastAsia="en-US"/>
        </w:rPr>
        <w:t>.</w:t>
      </w:r>
    </w:p>
    <w:p w:rsidR="00AB0C1D" w:rsidRPr="00AB0C1D" w:rsidRDefault="00AB0C1D" w:rsidP="00AB0C1D">
      <w:pPr>
        <w:ind w:left="150" w:right="150" w:firstLine="240"/>
        <w:jc w:val="both"/>
        <w:rPr>
          <w:lang w:val="en-US" w:eastAsia="en-US"/>
        </w:rPr>
      </w:pPr>
      <w:r w:rsidRPr="00AB0C1D">
        <w:rPr>
          <w:lang w:val="en-US" w:eastAsia="en-US"/>
        </w:rPr>
        <w:t>Цена електричне енергије за потребе балансирања система и обезбеђења сигурног рада система се утврђује на тржишном принципу у складу са правилима о раду тржишта.</w:t>
      </w:r>
    </w:p>
    <w:p w:rsidR="00AB0C1D" w:rsidRPr="009871F9" w:rsidRDefault="00AB0C1D" w:rsidP="00AB0C1D">
      <w:pPr>
        <w:ind w:left="150" w:right="150" w:firstLine="240"/>
        <w:jc w:val="both"/>
        <w:rPr>
          <w:rFonts w:ascii="Tahoma" w:hAnsi="Tahoma" w:cs="Tahoma"/>
          <w:sz w:val="23"/>
          <w:szCs w:val="23"/>
          <w:lang w:val="en-US" w:eastAsia="en-US"/>
        </w:rPr>
      </w:pPr>
      <w:r w:rsidRPr="00AB0C1D">
        <w:rPr>
          <w:lang w:val="en-US" w:eastAsia="en-US"/>
        </w:rPr>
        <w:t>Учешће на балансном тржишту уређује се уговором који оператор преносног система закључује са учесником на тржишту електричне енергије, у складу са правилима о раду тржишта електричне енергије</w:t>
      </w:r>
      <w:r w:rsidRPr="00AB0C1D">
        <w:rPr>
          <w:rFonts w:ascii="Tahoma" w:hAnsi="Tahoma" w:cs="Tahoma"/>
          <w:sz w:val="23"/>
          <w:szCs w:val="23"/>
          <w:lang w:val="en-US" w:eastAsia="en-US"/>
        </w:rPr>
        <w:t>.</w:t>
      </w:r>
    </w:p>
    <w:p w:rsidR="00653BBF" w:rsidRPr="009871F9" w:rsidRDefault="00653BBF" w:rsidP="00AB0C1D">
      <w:pPr>
        <w:ind w:left="150" w:right="150" w:firstLine="240"/>
        <w:jc w:val="both"/>
        <w:rPr>
          <w:rFonts w:ascii="Tahoma" w:hAnsi="Tahoma" w:cs="Tahoma"/>
          <w:sz w:val="23"/>
          <w:szCs w:val="23"/>
          <w:lang w:val="en-US" w:eastAsia="en-US"/>
        </w:rPr>
      </w:pPr>
    </w:p>
    <w:p w:rsidR="00AB558D" w:rsidRPr="00AB558D" w:rsidRDefault="00AB558D" w:rsidP="00AB558D">
      <w:pPr>
        <w:keepNext/>
        <w:ind w:left="720" w:right="720"/>
        <w:jc w:val="center"/>
        <w:rPr>
          <w:rFonts w:eastAsia="Calibri"/>
          <w:b/>
          <w:lang w:val="sr-Cyrl-CS" w:eastAsia="en-US"/>
        </w:rPr>
      </w:pPr>
      <w:r w:rsidRPr="00AB558D">
        <w:rPr>
          <w:lang w:val="sr-Cyrl-CS"/>
        </w:rPr>
        <w:t>„</w:t>
      </w:r>
      <w:r w:rsidRPr="00AB558D">
        <w:rPr>
          <w:rFonts w:eastAsia="Calibri"/>
          <w:b/>
          <w:lang w:val="sr-Cyrl-CS" w:eastAsia="en-US"/>
        </w:rPr>
        <w:t>СПАЈАЊЕ OРГАНИЗОВАНОГ ТРЖИШТА ЕЛЕКТРИЧНЕ ЕНЕРГИЈЕ СА СУСЕДНИМ ТРЖИШТИМА</w:t>
      </w:r>
    </w:p>
    <w:p w:rsidR="00AB558D" w:rsidRPr="00AB558D" w:rsidRDefault="00AB558D" w:rsidP="00AB558D">
      <w:pPr>
        <w:keepNext/>
        <w:ind w:left="720" w:right="720"/>
        <w:jc w:val="center"/>
        <w:rPr>
          <w:rFonts w:eastAsia="Calibri"/>
          <w:b/>
          <w:lang w:val="sr-Cyrl-CS" w:eastAsia="en-US"/>
        </w:rPr>
      </w:pPr>
    </w:p>
    <w:p w:rsidR="00AB558D" w:rsidRPr="00AB558D" w:rsidRDefault="00AB558D" w:rsidP="00AB558D">
      <w:pPr>
        <w:jc w:val="center"/>
        <w:rPr>
          <w:rFonts w:eastAsia="Times New Roman"/>
          <w:lang w:val="sr-Cyrl-RS" w:eastAsia="en-US"/>
        </w:rPr>
      </w:pPr>
      <w:r w:rsidRPr="00AB558D">
        <w:rPr>
          <w:rFonts w:eastAsia="Times New Roman"/>
          <w:lang w:val="sr-Cyrl-RS" w:eastAsia="en-US"/>
        </w:rPr>
        <w:t>ЧЛАН 183А</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t xml:space="preserve">НОМИНОВАНИ ОПЕРАТОР ТРЖИШТА ЕЛЕКТРИЧНЕ ЕНЕРГИЈЕ ЈЕ СУБЈЕКТ КОЈИ ЈЕ ОДРЕЂЕН ЗА СПРОВОЂЕЊЕ СПАЈАЊА ДАН УНАПРЕД И УНУТАРДНЕВНОГ ОРГАНИЗОВАНОГ ТРЖИШТАТА ЕЛЕКТРИЧНЕ ЕНЕРГИЈЕ СА СУСЕДНИМ ОРГАНИЗОВАНИМ ТРЖИШТИМА ЕЛЕКТРИЧНЕ ЕНЕРГИЈЕ. </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t>НОМИНOВАНИ ОПЕРАТОРИ ТРЖИШТА ЕЛЕКТРИЧНЕ ЕНЕРГИЈЕ ДЕЛУЈУ КАО ТРЖИШНИ ОПЕРАТОРИ НА НАЦИОНАЛНИМ ИЛИ РЕГИОНАЛНИМ ТРЖИШТИМА ТЕ У САРАДЊИ С ОПЕРАТОРИМА ПРЕНОСНОГ СИСТЕМА СПРОВОДЕ ЈЕДИНСТВЕНО ПОВЕЗИВАЊЕ ДАН УНАПРЕД И УНУТАРДНЕВНО ПОВЕЗИВАЊЕ ТРЖИШТА ЕЛЕКТРИЧНЕ ЕНЕРГИЈЕ.</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t>ЗА НОМИНОВАНОГ ОПЕРАТОРА ТРЖИШТА ЕЛЕКТРИЧНЕ ЕНЕРГИЈЕ МОЖЕ СЕ ОДРЕДИТИ, ОДЛУКОМ АГЕНЦИЈЕ, ОПЕРАТОР ТРЖИШТА ЕЛЕКТРИЧНЕ ЕНЕРГИЈЕ КОЈИ ИСПУЊАВА СЛЕДЕЋЕ УСЛОВЕ:</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t xml:space="preserve">1) ИМА НА РАСПОЛАГАЊУ ОДГОВАРАЈУЋЕ РЕСУРСЕ ЗА КООРДИНИСАНО СПРОВОЂЕЊЕ ЈЕДИНСТВЕНОГ ПОВЕЗИВАЊА ДАН УНАПРЕД ОДНОСНО ЈЕДИНСТВЕНОГ УНУТАРДНЕВНОГ ПОВЕЗИВАЊА, УКЉУЧУЈУЋИ РЕСУРСЕ НЕОПХОДНЕ ЗА ИЗВРШЕЊЕ ФУНКЦИЈА НОМИНОВАНОГ ОПЕРАТОРА ТРЖИШТА ЕЛЕКТРИЧНЕ ЕНЕРГИЈЕ, ФИНАНСИЈСКЕ РЕСУРСЕ, ПОТРЕБНУ ИНФОРМАЦИОНУ ТЕХНОЛОГИЈУ, ТЕХНИЧКУ ИНФРАСТРУКТУРУ И РАДНЕ ПОСТУПКЕ, ИЛИ ДОКАЗУЈЕ ДА ЋЕ ТЕ РЕСУРСЕ СТЕЋИ БЛАГОВРЕМЕНО ТОКОМ ПРИПРЕМНОГ ПЕРИОДА ПРЕ ПРЕУЗИМАЊА СВОЈИХ ЗАДАТАКА; </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t>2)  МОЖЕ ДА ОСИГУРА УЧЕСНИЦИМА НА ТРЖИШТУ ОТВОРЕН ПРИСТУП ИНФОРМАЦИЈАМА У ВЕЗИ СА ЗАДАЦИМА НОМИНОВАНОГ ОПЕРАТОРА ТРЖИШТА ЕЛЕКТРИЧНЕ ЕНЕРГИЈЕ;</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lastRenderedPageBreak/>
        <w:t>3)  ТРОШКОВНО ЈЕ ЕФИКАСАН У ПОГЛЕДУ ЈЕДИНСТВЕНОГ ПОВЕЗИВАЊА ДАН УНАПРЕД И УНУТАРДНЕВНОГ ПОВЕЗИВАЊА, ТЕ У ОКВИРУ СВОЈЕГ УНУТРАШЊЕГ РАЧУНОВОДСТВА ВОДИ ЗАСЕБНО КЊИГОВОДСТВО ЗА ФУНКЦИЈЕ ОПЕРАТОРА ТРЖИШНОГ ПОВЕЗИВАЊА И ДРУГЕ АКТИВНОСТИ РАДИ СПРЕЧАВАЊА УНАКРСНОГ СУБВЕНЦИОНИСАЊА;</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t xml:space="preserve">4)  У ОДГОВАРАЈУЋОЈ ЈЕ МЕРИ ПОСЛОВНО ОДВОЈЕН ОД ДРУГИХ УЧЕСНИКА НА ТРЖИШТУ;  </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t>5)  АКО ЈЕ У ДРУГОЈ ДРЖАВИ ЕУ ИЛИ ЕЗ ОДРЕЂЕН КАО НАЦИОНАЛНИ ПРАВНИ МОНОПОЛ ЗА УСЛУГЕ ТРГОВАЊА ДАН УНАПРЕД И УНУТАРДНЕВНОГ ТРГОВАЊА, НЕ СМЕ ПРИМЕЊИВАТИ НАКНАДЕ ЗА ФИНАНСИРАЊЕ СВОЈИХ АКТИВНОСТИ ДАН УНАПРЕД ИЛИ УНУТАРДНЕВНИХ АКТИВНОСТИ НИ У ЈЕДНОЈ ДРЖАВИ ЕУ ИЛИ ЕЗ ОСИМ У ОНОЈ У КОЈОЈ СЕ НАВЕДЕНЕ НАКНАДЕ НАПЛАЋУЈУ;</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t>6)  МОЖЕ ДА  ПОСТУПИ БЕЗ ДИСКРИМИНАЦИЈЕ ПРЕМА СВИМ УЧЕСНИЦИМА НА ТРЖИШТУ;</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t>7)  ИМА УСПОСТАВЉЕНЕ ОДГОВАРАЈУЋЕ МЕХАНИЗМЕ ЗА НАДЗОР ТРЖИШТА;</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t>8) ИМА ЗАКЉУЧЕНЕ ОДГОВАРАЈУЋЕ СПОРАЗУМЕ КОЈИМА СУ УРЕЂЕНИ ТРАНСПАРЕНТНОСТ И ПОВЕРЉИВОСТ ПОДАТАКА СА УЧЕСНИЦИМА НА ТРЖИШТУ И ОПЕРАТОРИМА ПРЕНОСНОГ СИСТЕМА;</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t>9)  МОЖЕ ПРУЖИТИ ПОТРЕБНЕ УСЛУГЕ ФИНАНСИЈСКОГ ПОРАВНАЊА И ПЛАЋАЊА;</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t>10)  МОЖЕ УСПОСТАВИТИ ПОТРЕБНЕ КОМУНИКАЦИОНЕ СИСТЕМE И ПРОЦЕДУРЕ ЗА КООРДИНАЦИЈУ СА ОПЕРАТОРИМА ПРЕНОСНОГ СИТСТЕМА ДРЖАВА ЕУ ИЛИ ЕЗ.</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t>АГЕНЦИЈА ОДРЕЂУЈЕ ЛИЦЕНЦИРАНОГ ОПЕРАТОРА ТРЖИШТА ЕЛЕКТРИЧНЕ ЕНЕРГИЈЕ КАО НОМИНОВАНОГ ОПЕРАТОРА ТРЖИШТА ЕЛЕКТРИЧНЕ ЕНЕРГИЈЕ У РЕПУБЛИЦИ СРБИЈИ АКО ИСПУЊАВА УСЛОВЕ ИЗ СТАВА 2. ОВОГ ЧЛАНА.</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t>ОПЕРАТОРИ ТРЖИШТА ЕЛЕКТРИЧНЕ ЕНЕРГИЈЕ СА СЕДИШТЕМ У ДРЖАВАМА ЕУ И ЕЗ ИМАЈУ ПРАВО ДА ПОДНЕСУ ЗАХТЕВ АГЕНЦИЈИ ДА СЕ ОДРЕДЕ ЗА НОМИНОВАНОГ ОПЕРАТОРА ТРЖИШТА ЕЛЕКТРИЧНЕ ЕНЕРГИЈЕ У РЕПУБЛИЦИ СРБИЈИ ПОД УСЛОВИМА РЕЦИПРОЦИТЕТА,</w:t>
      </w:r>
      <w:r w:rsidRPr="00AB558D">
        <w:rPr>
          <w:rFonts w:asciiTheme="minorHAnsi" w:eastAsiaTheme="minorHAnsi" w:hAnsiTheme="minorHAnsi" w:cstheme="minorBidi"/>
          <w:sz w:val="22"/>
          <w:szCs w:val="22"/>
          <w:lang w:eastAsia="en-US"/>
        </w:rPr>
        <w:t xml:space="preserve"> </w:t>
      </w:r>
      <w:r w:rsidRPr="00AB558D">
        <w:rPr>
          <w:rFonts w:eastAsia="Times New Roman"/>
          <w:lang w:val="sr-Cyrl-RS" w:eastAsia="en-US"/>
        </w:rPr>
        <w:t>С ТИМ ДА ТО ПРАВО ПОЧИЊУ ДА ОСТВАРУЈУ ПО ИСТЕКУ ПЕРИОДА ОД ЧЕТИРИ ГОДИНЕ ОД ДАНА СТУПАЊА НА СНАГУ ЗАКОНА, ОДНОСНО КАДА АГЕНЦИЈА ПРОЦЕНИ ДА СУ СЕ СТЕКЛИ УСЛОВИ ЗА ВИШЕ НОМИНОВАНИХ ОПЕРАТОРА ТРЖИШТА ЕЛЕКТРИЧНЕ ЕНЕРГИЈЕ НА ПОДРУЧЈУ РЕПУБЛИКЕ СРБИЈЕ.</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t>АГЕНЦИЈА ЋЕ ОДБИТИ ОДРЕЂИВАЊЕ НОМИНОВАНОГ ОПЕРАТОРА ТРЖИШТА ЕЛЕКТРИЧНЕ ЕНЕРГИЈЕ КОЈИ НИЈЕ ЛИЦЕНЦИРАН ЗА ОПЕРАТОРА ТРЖИШТА ЕЛЕКТРИЧНЕ ЕНЕРГИЈЕ У РЕПУБЛИЦИ СРБИЈИ АКО НИСУ  ИСПУЊЕНИ УСЛОВИ ИЗ СТАВА 2. И 4. ОВОГ ЧЛАНА И О ТОМЕ ЋЕ ОБАВЕСТИТИ ЕНЕРГЕТСКУ ЗАЈЕДНИЦУ.</w:t>
      </w:r>
    </w:p>
    <w:p w:rsidR="00AB558D" w:rsidRPr="00AB558D" w:rsidRDefault="00AB558D" w:rsidP="00AB558D">
      <w:pPr>
        <w:ind w:firstLine="708"/>
        <w:jc w:val="both"/>
        <w:rPr>
          <w:rFonts w:eastAsia="Times New Roman"/>
          <w:lang w:val="sr-Cyrl-RS" w:eastAsia="en-US"/>
        </w:rPr>
      </w:pPr>
    </w:p>
    <w:p w:rsidR="00AB558D" w:rsidRPr="00AB558D" w:rsidRDefault="00AB558D" w:rsidP="00AB558D">
      <w:pPr>
        <w:jc w:val="center"/>
        <w:rPr>
          <w:rFonts w:eastAsia="Times New Roman"/>
          <w:lang w:val="sr-Cyrl-RS" w:eastAsia="en-US"/>
        </w:rPr>
      </w:pPr>
      <w:r w:rsidRPr="00AB558D">
        <w:rPr>
          <w:rFonts w:eastAsia="Times New Roman"/>
          <w:lang w:val="sr-Cyrl-RS" w:eastAsia="en-US"/>
        </w:rPr>
        <w:t>ЧЛАН 183Б.</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t xml:space="preserve">НОМИНОВАНИ ОПЕРАТОРИ ТРЖИШТА ЕЛЕКТРИЧНЕ ЕНЕРГИЈЕ ОДГОВОРНИ СУ ЗА </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t>1) СПРОВОЂЕЊА ФУНКЦИЈА ОПЕРАТОРА ТРЖИШНОГ ПОВЕЗИВАЊА УТВРЂЕНИХ ЧЛАНОМ В3 У КООРДИНАЦИЈИ С ОСТАЛИМ НОМИНOВАНИМ ОПЕРАТОРИМА ТРЖИШТА ЕЛЕКТРИЧНЕ ЕНЕРГИЈЕ;</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lastRenderedPageBreak/>
        <w:t>2) ЗАЈЕДНИЧКО УТВРЂИВАЊЕ ЗАХТЕВА ЗА ЈЕДИНСТВЕНО ПОВЕЗИВАЊЕ ДАН УНАПРЕД И УНУТАРДНЕВНО ПОВЕЗИВАЊЕ, ЗАХТЕВА ЗА ФУНКЦИЈЕ ОПЕРАТОРА ТРЖИШНОГ ПОВЕЗИВАЊА И АЛГОРИТАМ ЗА ЦЕНОВНО ПОВЕЗИВАЊЕ ТРЖИШТА У ПОГЛЕДУ СВИХ ПИТАЊА ПОВЕЗАНИХ С ФУНКЦИОНИСАЊЕМ ТРЖИШТА ЕЛЕКТРИЧНЕ ЕНЕРГИЈЕ У СКЛАДУ ЧЛАНОМ В3;</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t>3)  ОДРЕЂИВАЊЕ МАКСИМАЛНИХ И МИНИМАЛНИХ ЦЕНА;</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t>4) ОСИГУРАЊЕ АНОНИМНОСТИ И ДЕЉЕЊЕ ПРИМЉЕНИХ ИНФОРМАЦИЈА О НАЛОЗИМА НУЖНИМ ЗА ИЗВРШЕЊЕ ФУНКЦИЈА ОПЕРАТОРА ТРЖИШНОГ ПОВЕЗИВАЊА ПРЕДВИЂЕНИХ ЧЛАНОМ В3;</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t>5)  ОЦЕЊИВАЊЕ РЕЗУЛТАТА КОЈЕ СУ ДОБИЈЕНИ ФУНКЦИЈАМА ОПЕРАТОРА ТРЖИШНОГ ПОВЕЗИВАЊА УТВРЂЕНИХ ЧЛАНОМ В3, ДОДЕЉИВАЊЕ НАЛОГА НА ОСНОВУ ТИХ РЕЗУЛТАТА, ПОТВРЂИВАЊЕ РЕЗУЛТАТА, КАО КОНАЧНИХ, АКО СЕ СМАТРАЈУ ИСПРАВНИМ, И ПРЕУЗИМАЊЕ ОДГОВОРНОСТИ ЗА ЊИХ;</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t>6)   ОБАВЕШТАВАЊЕ УЧЕСНИКА НА ТРЖИШТУ О РЕЗУЛТАТИМА ЊИХОВИХ НАЛОГА;</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t>7)  ДЕЛОВАЊЕ КАО ЦЕНТРАЛНА УГОВОРНА СТРАНЕ ЗА ФИНАНСИЈСКО ПОРАВНАЊЕ И ПЛАЋАЊЕ У РАЗМЕНИ ЕНЕРГИЈЕ КОЈА ЈЕ РЕЗУЛТАТ ЈЕДИНСТВЕНОГ ПОВЕЗИВАЊА ДАН УНАПРЕД И УНУТАРДНЕВНОГ ПОВЕЗИВАЊА;</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t>8) ЗАЈЕДНИЧКО УСПОСТАВЉАЊЕ С РЕЛЕВАНТНИМ НОМИНОВАНИМ ОПЕРАТОРИМА ТРЖИШТА ЕЛЕКТРИЧНЕ ЕНЕРГИЈЕ И ОПЕРАТОРИМА ПРЕНОСНОГ СИСТЕМА АЛТЕРНАТИВНИХ ПОСТУПАКА ЗА РАД НАЦИОНАЛНИХ ИЛИ РЕГИОНАЛНИХ ТРЖИШТА;</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t>10)  ЗАЈЕДНИЧКУ ДОСТАВУ ПРОГНОЗА ТРОШКОВА И ИНФОРМАЦИЈА О ТРОШКОВИМА ЈЕДИНСТВЕНОГ ПОВЕЗИВАЊА ДАН УНАПРЕД И УНУТАРДНЕВНОГ ПОВЕЗИВАЊА АГЕНЦИЈИ И ОПЕРАТОРИМА ПРИНОСНИХ СИСТЕМА КАДА СЕ ТРОШКОВИ НОМИНОВАНОГ ОПЕРАТОРА ТРЖИШТА ЕЛЕКТРИЧНЕ ЕНЕРГИЈЕ ЗА УСПОСТАВЉАЊЕ, ИЗМЕНУ И СПРОВОЂЕЊЕ ЈЕДИНСТВЕНОГ ПОВЕЗИВАЊА ДАН УНАПРЕД И УНУТАРДНЕВНОГ ПОВЕЗИВАЊА ПОКРИВАЈУ ДОПРИНОСОМ ПРЕДМЕТНОГ ОПЕРАТОРА ПРИНОСНОГ СИСТЕМА;</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t>11)  АКО ЈЕ ПРИМЕЊИВО, КООРДИНАЦИЈУ УСПОСТАВЉАЊА АРАНЖМАНА КОЈИ СЕ ОДНОСЕ НА ВИШЕ ОД ЈЕДНОГ НОМИНОВАНОГ ОПЕРАТОРА ТРЖИШТА ЕЛЕКТРИЧНЕ ЕНЕРГИЈЕ УНУТАР ЗОНЕ ТРГОВАЊА С ОПЕРАТОРИМА ПРЕНОСНИХ СИСТЕМА И СПРОВОЂЕЊЕ ЈЕДИНСТВЕНОГ ПОВЕЗИВАЊА ДАН УНАПРЕД ОДНОСНО УНУТАРДНЕВНОГ ПОВЕЗИВАЊА У СКЛАДУ С ОДОБРЕНИМ АРАНЖМАНИМА.</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t>НАВЕДЕНЕ ФУНКЦИЈЕ И ЗАДАЦИ НОМИНОВАНИХ ОПЕРАТОРА ТРЖИШТА ЕЛЕКТРИЧНЕ ЕНЕРГИЈЕ ИЗВРШАВАЈУ СЕ У СКЛАДУ СА ЕВРОПСКИМ ПРОПИСИМА КОЈИ УРЕЂУЈУ ДОДЕЛУ ПРЕКОГРАНИЧНИХ ПРЕНОСНИХ КАПАЦИТЕТА И УПРАВЉАЊЕ ЗАГУШЕЊИМА И ДРУГИМ АКТИМА У ВЕЗИ СА ЈЕДИНСТВЕНИМ ПОВЕЗИВАЊЕМ ДАН УНАПРЕД И УНУТАРДНЕВНИМ ПОВЕЗИВАЊЕМ.</w:t>
      </w:r>
    </w:p>
    <w:p w:rsidR="00AB558D" w:rsidRPr="00AB558D" w:rsidRDefault="00AB558D" w:rsidP="00AB558D">
      <w:pPr>
        <w:ind w:firstLine="708"/>
        <w:jc w:val="both"/>
        <w:rPr>
          <w:rFonts w:eastAsia="Times New Roman"/>
          <w:lang w:val="sr-Cyrl-RS" w:eastAsia="en-US"/>
        </w:rPr>
      </w:pPr>
    </w:p>
    <w:p w:rsidR="00AB558D" w:rsidRPr="00AB558D" w:rsidRDefault="00AB558D" w:rsidP="00AB558D">
      <w:pPr>
        <w:jc w:val="center"/>
        <w:rPr>
          <w:rFonts w:eastAsia="Times New Roman"/>
          <w:lang w:val="sr-Cyrl-RS" w:eastAsia="en-US"/>
        </w:rPr>
      </w:pPr>
      <w:r w:rsidRPr="00AB558D">
        <w:rPr>
          <w:rFonts w:eastAsia="Times New Roman"/>
          <w:lang w:val="sr-Cyrl-RS" w:eastAsia="en-US"/>
        </w:rPr>
        <w:t>ЧЛАН 183В</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t>У ВЕЗИ СА ДАН УНАПРЕД И УНУТАРДНЕВНИМ СПАЈАЊЕМ ТРЖИШТА ОПЕРАТОР ПРЕНОСНОГ СИСТЕМА ОДГОВОРАН ЈЕ ДА:</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lastRenderedPageBreak/>
        <w:t>1)  ЗАЈЕДНИЧКИ УТВРЂУЈУ СА ДРУГИМ ОПЕРАТОРИМА ЗАХТЕВЕ ОПЕРАТОРА ПРЕНОСНОГ СИСТЕМА ЗА АЛГОРИТАМ ЗА ЦЕНОВНО ПОВЕЗИВАЊЕ ТРЖИШТА И АЛГОРИТАМ УПАРИВАЊА КОНТИНУИРАНОГ ТРГОВАЊА ЗА СВЕ АСПЕКТЕ ПОВЕЗАНЕ С ДОДЕЛОМ КАПАЦИТЕТА;</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t xml:space="preserve">2)  ЗАЈЕДНИЧКИ ПОТВРЂУЈУ АЛГОРИТМЕ УПАРИВАЊА У ОДНОСУ НА ЗАХТЕВЕ ИЗ ТАЧКЕ (А) ОВОГ СТАВА;  </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t>3)  УСПОСТАВЉАЈУ И ИЗВОДЕ ПРОРАЧУН ПРЕКОГРАНИЧНИХ ПРЕНОСНИХ КАПАЦИТЕТА</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t>4)  ПО ПОТРЕБИ УСПОСТАВЉАЈУ ДОДЕЛУ ПРЕКОГРАНИЧНИХ ПРЕНОСНИХ КАПАЦИТЕТА ИЗМЕЂУ ЗОНА ТРГОВАЊА И ДРУГЕ АРАНЖМАНЕ;</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t>5)  ПРОРАЧУНАВАЈУ И ШАЉУ ПРЕКОГРАНИЧНЕ ПРЕНОСНЕ КАПАЦИТЕТЕ ТЕ ОГРАНИЧЕЊА ПРИ ЊИХОВОЈ ДОДЕЛИ;</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t>6)  ПРОВЕРАВАЈУ РЕЗУЛТАТЕ ЈЕДИНСТВЕНОГ ПОВЕЗИВАЊА ДАН УНАПРЕД У ПОГЛЕДУ ПОТВРЂЕНИХ ПРЕКОГРАНИЧНИХ ПРЕНОСНИХ КАПАЦИТЕТА И ОГРАНИЧЕЊА ПРИ ЊИХОВОЈ ДОДЕЛИ;</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t>7)  КАДА ЈЕ ПОТРЕБНО, УСПОСТАВЉАЈУ ИЗВОЂАЧЕ ПРОРАЧУНА ПЛАНИРАНЕ РАЗМЕНЕ РАДИ ПРОРАЧУНА И ОБЈАВЕ ПЛАНИРАНИХ РАЗМЕНА НА ГРАНИЦАМА ИЗМЕЂУ ЗОНА ТРГОВАЊА;</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t>8) ПОШТУЈУ РЕЗУЛТАТЕ ЈЕДИНСТВЕНОГ ПОВЕЗИВАЊА ДАН УНАПРЕД И УНУТАР-ДНЕВНОГ ПОВЕЗИВАЊА;</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t>9)  УСПОСТАВЉАЈУ И СПРОВОДЕ ОДГОВАРАЈУЋЕ АЛТЕРНАТИВНЕ ПОСТУПКЕ ЗА ДОДЕЛУ КАПАЦИТЕТА;</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t>10)  ПРЕДЛАЖУ ВРЕМЕ ОТВАРАЊА И ВРЕМЕ ЗАТВАРАЊА УНУТАРДНЕВНОГ ПОВЕЗИВАЊА ИЗМЕЂУ ЗОНА ТРГОВАЊА;</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t>11)  ДЕЛЕ ПРИХОД ОД ЗАГУШЕЊА У СКЛАДУ СА ЗАЈЕДНИЧКИ РАЗВИЈЕНОМ МЕТОДОЛОГИЈОМ;</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t xml:space="preserve">12)  КАДА ЈЕ ТАКО ДОГОВОРЕНО, ДЕЛУЈУ КАО ПРЕНОСНИ АГЕНТИ ЗА ПРЕНОС НЕТО ПОЗИЦИЈА. </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t>НАВЕДЕНЕ ЗАДАТКЕ ОПЕРАТОР ПРЕНОСНОГ СИСТЕМА ИЗВРШАВА У СКЛАДУ СА ЕВРОПСКИМ ПРОПИСИМА КОЈИ УРЕЂУЈУ ДОДЕЛУ ПРЕКОГРАНИЧНИХ ПРЕНОСНИХ КАПАЦИТЕТА И УПРАВЉАЊЕ ЗАГУШЕЊИМА, ОДНОСНО МЕТОДОЛОГИЈАМА ИЗРАЂЕНИМ У ЕВРОПСКОЈ АСОЦИЈАЦИЈИ ОПЕРАТОРА ПРЕНОСНИХ СИСТЕМА.</w:t>
      </w:r>
    </w:p>
    <w:p w:rsidR="00AB558D" w:rsidRPr="00AB558D" w:rsidRDefault="00AB558D" w:rsidP="00AB558D">
      <w:pPr>
        <w:ind w:firstLine="708"/>
        <w:jc w:val="both"/>
        <w:rPr>
          <w:rFonts w:eastAsia="Times New Roman"/>
          <w:lang w:val="sr-Cyrl-RS" w:eastAsia="en-US"/>
        </w:rPr>
      </w:pPr>
    </w:p>
    <w:p w:rsidR="00AB558D" w:rsidRPr="00AB558D" w:rsidRDefault="00AB558D" w:rsidP="00AB558D">
      <w:pPr>
        <w:jc w:val="center"/>
        <w:rPr>
          <w:rFonts w:eastAsia="Calibri"/>
          <w:lang w:val="sr-Cyrl-RS" w:eastAsia="en-US"/>
        </w:rPr>
      </w:pPr>
      <w:r w:rsidRPr="00AB558D">
        <w:rPr>
          <w:rFonts w:eastAsia="Times New Roman"/>
          <w:lang w:val="sr-Cyrl-RS" w:eastAsia="en-US"/>
        </w:rPr>
        <w:t>ЧЛАН 183Г</w:t>
      </w:r>
      <w:r w:rsidRPr="00AB558D">
        <w:rPr>
          <w:rFonts w:eastAsia="Calibri"/>
          <w:lang w:val="sr-Cyrl-RS" w:eastAsia="en-US"/>
        </w:rPr>
        <w:t xml:space="preserve"> </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t xml:space="preserve">АГЕНЦИЈА НАДЗИРЕ НОМИНОВАНЕ ОПЕРАТОРЕ ТРЖИШТА ЕЛЕКТРИЧНЕ ЕНЕРГИЈЕ КОЈИ СПРОВОДЕ ПОВЕЗИВАЊЕ ДАН-УНАПРЕД ИЛИ УНУТАРДНЕВНОГ ТРЖИШТА У РЕПУБЛИЦИ СРБИЈИ. </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t>АГЕНЦИЈА РАЗМЕЊУЈЕ СВЕ НЕОПХОДНЕ ПОДАТКЕ ПОТРЕБНЕ ЗА ЕФИКАСАН НАДЗОР НОМИНОВАНИХ ОПЕРАТОРА ТРЖИШТА ЕЛЕКТРИЧНЕ ЕНЕРГИЈЕ СА НАДЛЕЖНИМ ТЕЛИМА ЗА ОВАЈ НАДЗОР У ДРУГИМ ЗЕМЉАМА ЕУ ИЛИ ЕЗ.</w:t>
      </w:r>
    </w:p>
    <w:p w:rsidR="00AB558D" w:rsidRPr="00AB558D" w:rsidRDefault="00AB558D" w:rsidP="00AB558D">
      <w:pPr>
        <w:ind w:firstLine="708"/>
        <w:jc w:val="both"/>
        <w:rPr>
          <w:rFonts w:eastAsia="Times New Roman"/>
          <w:lang w:val="sr-Cyrl-RS" w:eastAsia="en-US"/>
        </w:rPr>
      </w:pPr>
    </w:p>
    <w:p w:rsidR="00AB558D" w:rsidRPr="00AB558D" w:rsidRDefault="00AB558D" w:rsidP="00AB558D">
      <w:pPr>
        <w:jc w:val="center"/>
        <w:rPr>
          <w:rFonts w:eastAsia="Times New Roman"/>
          <w:lang w:val="sr-Cyrl-RS" w:eastAsia="en-US"/>
        </w:rPr>
      </w:pPr>
      <w:r w:rsidRPr="00AB558D">
        <w:rPr>
          <w:rFonts w:eastAsia="Times New Roman"/>
          <w:lang w:val="sr-Cyrl-RS" w:eastAsia="en-US"/>
        </w:rPr>
        <w:t>ЧЛАН 183Д</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t xml:space="preserve">ЦЕНТРАЛНА УГОВОРНА СТРАНА ЈЕ СУБЈЕКТ НАДЛЕЖАН ЗА ФИЗИЧКУ И ФИНАНСИЈСКУ РЕАЛИЗАЦИЈУ ТРАНСАКЦИЈА ЗАКЉУЧЕНИХ НА ОРГАНИЗОВАНОМ ТРЖИШТУ ЕЛЕКТРИЧНЕ ЕНЕРГИЈЕ И ФИНАНСИЈСКУ РЕАЛИЗАЦИЈУ ТРАНСАКЦИЈЕ ИЗМЕЂУ ДВЕ ТРЖИШНЕ ОБЛАСТИ. </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t>ПРEНОСНИ АГЕНТ ЈЕ СУБЈЕКАТ ОДГОВОРАН ЗА ФИЗИЧКИ ПРЕНОС НЕТО ПОЗИЦИЈЕ ИЗМЕЂУ РАЗЛИЧИТИХ ЦЕНТРАЛНИХ УГОВОРНИХ СТРАНА.</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lastRenderedPageBreak/>
        <w:t>ЦЕНТРАЛНА УГОВОРНА СТРАНА ОСИГУРАВА ПРАВОВРЕМЕНО ФИНАНСИЈСКО ПОРАВНАЊЕ И ПЛАЋАЊЕ СВИХ УПАРЕНИХ НАЛОГА У СВАКОЈ ТРАНСАКЦИЈИ И ОРГАНИЗУЈЕ ФИЗИЧКИ ПРЕНОС НЕТО ПОЗИЦИЈЕ КОЈА СУ РЕЗУЛТАТ ДОДЕЛЕ КАПАЦИТЕТА С ДРУГОМ ЦЕНТРАЛНОМ УГОВОРНОМ СТРАНОМ ИЛИ ПРЕНОСНИМ АГЕНТОМ.</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t>УЛОГУ ЦЕНТРАЛНЕ УГОВОРНЕ СТРАНЕ МОЖЕ ОБАВЉАТИ ОПЕРАТОР ОРГАНИЗОВАНОГ ТРЖИШТА ИЛИ ПРАВНО ЛИЦЕ ОВЛАШЋЕНО ЗА КЛИРИНГ И ФИНАНСИЈСКО ПОРАВНАЊЕ. УЛОГУ ПРЕНОСНОГ АГЕНТА МОЖЕ ОБАВЉАТИ ОПЕРАТОР ОРГАНИЗОВАНОГ ТРЖИШТА, ОПЕРАТОР ПРЕНОСНОГ СИСТЕМА ИЛИ ПРАВНО ЛИЦЕ ОВЛАШЋЕНО ЗА КЛИРИНГ И ФИНАНСИЈСКО ПОРАВНАЊЕ.</w:t>
      </w:r>
    </w:p>
    <w:p w:rsidR="00AB558D" w:rsidRPr="00AB558D" w:rsidRDefault="00AB558D" w:rsidP="00AB558D">
      <w:pPr>
        <w:jc w:val="center"/>
        <w:rPr>
          <w:rFonts w:eastAsia="Times New Roman"/>
          <w:lang w:val="sr-Cyrl-RS" w:eastAsia="en-US"/>
        </w:rPr>
      </w:pPr>
    </w:p>
    <w:p w:rsidR="00AB558D" w:rsidRPr="00AB558D" w:rsidRDefault="00AB558D" w:rsidP="00AB558D">
      <w:pPr>
        <w:jc w:val="center"/>
        <w:rPr>
          <w:rFonts w:eastAsia="Times New Roman"/>
          <w:lang w:val="sr-Cyrl-RS" w:eastAsia="en-US"/>
        </w:rPr>
      </w:pPr>
      <w:r w:rsidRPr="00AB558D">
        <w:rPr>
          <w:rFonts w:eastAsia="Times New Roman"/>
          <w:lang w:val="sr-Cyrl-RS" w:eastAsia="en-US"/>
        </w:rPr>
        <w:t>ЧЛАН 183Ђ</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t>НОМИНОВАНИ ОПЕРАТОР ТРЖИШТА ЕЛЕКТРИЧНЕ ЕНЕРГИЈЕ И ОПЕРАТОР ПРЕНОСНОГ СИСТЕМА ИМАЈУ ПРАВО НА НАДОКНАДУ СЛЕДЕЋИХ ТРОШКОВА:</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t xml:space="preserve">1)  ЗАЈЕДНИЧКИХ, РЕГИОНАЛНИХ И НАЦИОНАЛНИХ ТРОШКОВА УСПОСТАВЉАЊА, АЖУРИРАЊА ИЛИ ДАЉЕГ РАЗВОЈА АЛГОРИТМА ЗА ЦЕНОВНО ПОВЕЗИВАЊЕ ТРЖИШТА И ЈЕДИНСТВЕНОГ ПОВЕЗИВАЊА ДАН УНАПРЕД; </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t>2)  ЗАЈЕДНИЧКИХ, РЕГИОНАЛНИХ И НАЦИОНАЛНИХ ТРОШКОВА УСПОСТАВЉАЊА, АЖУРИРАЊА ИЛИ ДАЉЕГ РАЗВОЈА АЛГОРИТМА УПАРИВАЊА КОНТИНУИРАНОГ ТРГОВАЊА И ЈЕДИНСТВЕНОГ УНУТАРДНЕВНОГ ПОВЕЗИВАЊА;</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t>3)  ЗАЈЕДНИЧКИХ, РЕГИОНАЛНИХ И НАЦИОНАЛНИХ ТРОШКОВА УПРАВЉАЊА ЈЕДИНСТВЕНИМ ПОВЕЗИВАЊЕМ ДАН УНАПРЕД И УНУТАРДНЕВНИМ ПОВЕЗИВАЊЕМ.</w:t>
      </w:r>
    </w:p>
    <w:p w:rsidR="00AB558D" w:rsidRPr="00AB558D" w:rsidRDefault="00AB558D" w:rsidP="00AB558D">
      <w:pPr>
        <w:ind w:firstLine="708"/>
        <w:jc w:val="both"/>
        <w:rPr>
          <w:rFonts w:eastAsia="Times New Roman"/>
          <w:lang w:val="sr-Cyrl-RS" w:eastAsia="en-US"/>
        </w:rPr>
      </w:pPr>
      <w:r w:rsidRPr="00AB558D">
        <w:rPr>
          <w:rFonts w:eastAsia="Times New Roman"/>
          <w:lang w:val="sr-Cyrl-RS" w:eastAsia="en-US"/>
        </w:rPr>
        <w:t>АГЕНЦИЈА ПРОПИСУЈЕ МЕТОДОЛОГИЈУ ЗА УТВРЂИВАЊЕ ТРОШКОВА, НАЧИН НАДОКНАДЕ И РАСПОДЕЛЕ ТРОШКОВА ИЗМЕЂУ НОМИНОВАНОГ ОПЕРАТОРА ТРЖИШТА И ОПЕРАТОРА ПРЕНОСНОГ СИСТЕМА И ОДОБРАВА ОВЕ ТРОШКОВЕ АКО СУ РАЗУМНИ И ПРОПОРЦИОНАЛНИ.</w:t>
      </w:r>
    </w:p>
    <w:p w:rsidR="00AB558D" w:rsidRPr="00AB558D" w:rsidRDefault="00AB558D" w:rsidP="00AB558D">
      <w:pPr>
        <w:jc w:val="center"/>
        <w:rPr>
          <w:rFonts w:eastAsia="Times New Roman"/>
          <w:lang w:val="sr-Cyrl-RS" w:eastAsia="en-US"/>
        </w:rPr>
      </w:pPr>
    </w:p>
    <w:p w:rsidR="00AB558D" w:rsidRPr="00705139" w:rsidRDefault="00705139" w:rsidP="00AB558D">
      <w:pPr>
        <w:jc w:val="center"/>
        <w:rPr>
          <w:rFonts w:eastAsia="Times New Roman"/>
          <w:lang w:val="sr-Cyrl-CS" w:eastAsia="en-US"/>
        </w:rPr>
      </w:pPr>
      <w:r>
        <w:rPr>
          <w:rFonts w:eastAsia="Times New Roman"/>
          <w:lang w:val="sr-Cyrl-RS" w:eastAsia="en-US"/>
        </w:rPr>
        <w:t>ЧЛАН 183</w:t>
      </w:r>
      <w:r>
        <w:rPr>
          <w:rFonts w:eastAsia="Times New Roman"/>
          <w:lang w:val="sr-Cyrl-CS" w:eastAsia="en-US"/>
        </w:rPr>
        <w:t>Ж</w:t>
      </w:r>
      <w:bookmarkStart w:id="0" w:name="_GoBack"/>
      <w:bookmarkEnd w:id="0"/>
    </w:p>
    <w:p w:rsidR="00AB558D" w:rsidRDefault="00AB558D" w:rsidP="00AB558D">
      <w:pPr>
        <w:ind w:firstLine="708"/>
        <w:jc w:val="both"/>
        <w:rPr>
          <w:lang w:val="sr-Cyrl-CS"/>
        </w:rPr>
      </w:pPr>
      <w:r w:rsidRPr="00AB558D">
        <w:rPr>
          <w:rFonts w:eastAsia="Times New Roman"/>
          <w:lang w:val="sr-Cyrl-RS" w:eastAsia="en-US"/>
        </w:rPr>
        <w:t>ВЛАДА ЋЕ БЛИЖЕ ПРОПИСАТИ УСЛОВЕ И ПОСТУПАК СТИЦАЊА, ТРАЈАЊЕ И ПРЕСТАНАК СТАТУСА НОМИНОВАНОГ ОПЕРАТОРА ТРЖИШТА ЕЛЕКТРИЧНЕ ЕНЕРГИЈЕ, УЛОГУ ЦЕНТРАЛНЕ УГОВОРНЕ СТРАНЕ, ПРЕНОСНОГ АГЕНТА И ОПЕРАТОРА ПРЕНОСНОГ СИСТЕМА У ВЕЗИ СА ПОСЛОВИМА СПАЈАЊА ОРГАНИЗОВАНИХ ТРЖИШТА, ПРИНЦИПЕ ФИНАНСИЈСКОГ ПОРАВНАЊА И ПЛАЋАЊ, КАО И ПРИНЦИПЕ СПАЈАЊА ДАН-УНАПРЕД И УНУТАРДНЕВНОГ  OРГАНИЗОВАНОГ ТРЖИШТА ЕЛЕКТРИЧНЕ EНЕРГИЈЕ СА СУСЕДНИМ ТРЖИШТИМА.</w:t>
      </w:r>
      <w:r w:rsidRPr="00AB558D">
        <w:rPr>
          <w:lang w:val="sr-Cyrl-CS"/>
        </w:rPr>
        <w:t>”.</w:t>
      </w:r>
    </w:p>
    <w:p w:rsidR="00AB558D" w:rsidRPr="00AB558D" w:rsidRDefault="00AB558D" w:rsidP="00AB558D">
      <w:pPr>
        <w:ind w:firstLine="708"/>
        <w:jc w:val="both"/>
        <w:rPr>
          <w:rFonts w:eastAsia="Times New Roman"/>
          <w:lang w:val="sr-Cyrl-CS" w:eastAsia="en-US"/>
        </w:rPr>
      </w:pPr>
    </w:p>
    <w:p w:rsidR="00653BBF" w:rsidRPr="00653BBF" w:rsidRDefault="00653BBF" w:rsidP="00653BBF">
      <w:pPr>
        <w:jc w:val="center"/>
        <w:rPr>
          <w:rFonts w:eastAsia="Times New Roman"/>
          <w:lang w:val="en-US" w:eastAsia="en-US"/>
        </w:rPr>
      </w:pPr>
      <w:r w:rsidRPr="00653BBF">
        <w:rPr>
          <w:rFonts w:eastAsia="Times New Roman"/>
          <w:lang w:val="en-US" w:eastAsia="en-US"/>
        </w:rPr>
        <w:t>Заштита комерцијално осeтљивих података</w:t>
      </w:r>
    </w:p>
    <w:p w:rsidR="00653BBF" w:rsidRPr="00653BBF" w:rsidRDefault="00653BBF" w:rsidP="00653BBF">
      <w:pPr>
        <w:jc w:val="center"/>
        <w:rPr>
          <w:rFonts w:eastAsia="Times New Roman"/>
          <w:lang w:val="en-US" w:eastAsia="en-US"/>
        </w:rPr>
      </w:pPr>
      <w:bookmarkStart w:id="1" w:name="clan_185"/>
      <w:bookmarkEnd w:id="1"/>
      <w:r w:rsidRPr="00653BBF">
        <w:rPr>
          <w:rFonts w:eastAsia="Times New Roman"/>
          <w:lang w:val="en-US" w:eastAsia="en-US"/>
        </w:rPr>
        <w:t>Члан 185.</w:t>
      </w:r>
    </w:p>
    <w:p w:rsidR="00653BBF" w:rsidRPr="00653BBF" w:rsidRDefault="00653BBF" w:rsidP="00CA161A">
      <w:pPr>
        <w:ind w:firstLine="708"/>
        <w:jc w:val="both"/>
        <w:rPr>
          <w:rFonts w:eastAsia="Times New Roman"/>
          <w:lang w:val="en-US" w:eastAsia="en-US"/>
        </w:rPr>
      </w:pPr>
      <w:r w:rsidRPr="00653BBF">
        <w:rPr>
          <w:rFonts w:eastAsia="Times New Roman"/>
          <w:lang w:val="en-US" w:eastAsia="en-US"/>
        </w:rPr>
        <w:t>Оператор преносног, односно дистрибутивног система, оператор тржишта, снабдевач и снабдевач на велико обавезни су да чувају као пословну тајну податке и документа који садрже информације о продајним ценама, количини и условима снабдевања електричном енергијом, мерне податке о производњи, односно потрошњи крајњих купаца, као и друге податке и документа чије објављивање или чињење доступним трећим лицима може довести до поремећаја на тржишту електричне енергије.</w:t>
      </w:r>
    </w:p>
    <w:p w:rsidR="00653BBF" w:rsidRPr="009871F9" w:rsidRDefault="00653BBF" w:rsidP="00CA161A">
      <w:pPr>
        <w:ind w:firstLine="708"/>
        <w:jc w:val="both"/>
        <w:rPr>
          <w:rFonts w:eastAsia="Times New Roman"/>
          <w:lang w:val="en-US" w:eastAsia="en-US"/>
        </w:rPr>
      </w:pPr>
      <w:r w:rsidRPr="00653BBF">
        <w:rPr>
          <w:rFonts w:eastAsia="Times New Roman"/>
          <w:lang w:val="en-US" w:eastAsia="en-US"/>
        </w:rPr>
        <w:lastRenderedPageBreak/>
        <w:t>Одредба става 1. овог члана, односи се и на уговоре о снабдевању електричном енергијом у периоду од годину дана од дана престанка тих уговора, осим уговора који се закључују у поступку јавних набавки, с тим да се и по истеку тог периода мерни подаци о производњи, односно потрошњи електричне енергије крајњих купаца, могу саопштавати, односно документа давати трећим лицима само по захтеву произвођача, односно крајњег купца електричне енергије.</w:t>
      </w:r>
    </w:p>
    <w:p w:rsidR="00653BBF" w:rsidRPr="009871F9" w:rsidRDefault="00653BBF" w:rsidP="00653BBF">
      <w:pPr>
        <w:ind w:firstLine="708"/>
        <w:jc w:val="both"/>
        <w:rPr>
          <w:rFonts w:eastAsia="Times New Roman"/>
          <w:lang w:val="en-US" w:eastAsia="en-US"/>
        </w:rPr>
      </w:pPr>
      <w:r w:rsidRPr="009871F9">
        <w:rPr>
          <w:rFonts w:eastAsia="Times New Roman"/>
          <w:lang w:val="en-US" w:eastAsia="en-US"/>
        </w:rPr>
        <w:t>ОДРЕДБА СТАВА 1. ОВОГ ЧЛАНА, НЕ ОДНОСИ СЕ НА ПОДАТКЕ КОЈЕ ОПЕРАТОР ПРЕНОСНОГ СИСТЕМА ОБЈАВЉУЈЕ У ЦИЉУ ИСПУЊЕЊА ПРОПИСАНИХ ОБАВЕЗА ИЗ ПРАВИЛА О ОБЈАВИ КЉУЧНИХ ТРЖИШНИХ ПОДАТАКА.</w:t>
      </w:r>
    </w:p>
    <w:p w:rsidR="00653BBF" w:rsidRPr="009871F9" w:rsidRDefault="00653BBF" w:rsidP="00653BBF">
      <w:pPr>
        <w:ind w:firstLine="708"/>
        <w:rPr>
          <w:rFonts w:eastAsia="Times New Roman"/>
          <w:lang w:val="en-US" w:eastAsia="en-US"/>
        </w:rPr>
      </w:pPr>
    </w:p>
    <w:p w:rsidR="00653BBF" w:rsidRPr="00653BBF" w:rsidRDefault="00653BBF" w:rsidP="00653BBF">
      <w:pPr>
        <w:spacing w:before="60"/>
        <w:jc w:val="center"/>
        <w:rPr>
          <w:b/>
          <w:bCs/>
          <w:lang w:val="en-US" w:eastAsia="en-US"/>
        </w:rPr>
      </w:pPr>
      <w:r w:rsidRPr="00653BBF">
        <w:rPr>
          <w:b/>
          <w:bCs/>
          <w:lang w:val="en-US" w:eastAsia="en-US"/>
        </w:rPr>
        <w:t>Уговор о снабдевању крајњих купаца</w:t>
      </w:r>
    </w:p>
    <w:p w:rsidR="00653BBF" w:rsidRPr="00653BBF" w:rsidRDefault="00653BBF" w:rsidP="00653BBF">
      <w:pPr>
        <w:spacing w:before="240" w:after="240"/>
        <w:jc w:val="center"/>
        <w:rPr>
          <w:b/>
          <w:bCs/>
          <w:lang w:val="en-US" w:eastAsia="en-US"/>
        </w:rPr>
      </w:pPr>
      <w:r w:rsidRPr="00653BBF">
        <w:rPr>
          <w:b/>
          <w:bCs/>
          <w:lang w:val="en-US" w:eastAsia="en-US"/>
        </w:rPr>
        <w:t>Члан 187.</w:t>
      </w:r>
    </w:p>
    <w:p w:rsidR="00653BBF" w:rsidRPr="00653BBF" w:rsidRDefault="00653BBF" w:rsidP="00A558E5">
      <w:pPr>
        <w:ind w:left="150" w:right="150" w:firstLine="558"/>
        <w:jc w:val="both"/>
        <w:rPr>
          <w:lang w:val="en-US" w:eastAsia="en-US"/>
        </w:rPr>
      </w:pPr>
      <w:r w:rsidRPr="00653BBF">
        <w:rPr>
          <w:lang w:val="en-US" w:eastAsia="en-US"/>
        </w:rPr>
        <w:t>Уговором о снабдевању крајњих купаца уређују се права и обавезе између снабдевача и крајњег купца електричне енергије.</w:t>
      </w:r>
    </w:p>
    <w:p w:rsidR="00653BBF" w:rsidRPr="00653BBF" w:rsidRDefault="00653BBF" w:rsidP="00A558E5">
      <w:pPr>
        <w:ind w:left="150" w:right="150" w:firstLine="558"/>
        <w:jc w:val="both"/>
        <w:rPr>
          <w:lang w:val="en-US" w:eastAsia="en-US"/>
        </w:rPr>
      </w:pPr>
      <w:r w:rsidRPr="00653BBF">
        <w:rPr>
          <w:lang w:val="en-US" w:eastAsia="en-US"/>
        </w:rPr>
        <w:t>Уговор из става 1. овог члана садржи, поред општих елемената утврђених законом који уређује облигационе односе и следеће елементе:</w:t>
      </w:r>
    </w:p>
    <w:p w:rsidR="00653BBF" w:rsidRPr="00653BBF" w:rsidRDefault="00653BBF" w:rsidP="00653BBF">
      <w:pPr>
        <w:ind w:left="150" w:right="150" w:firstLine="240"/>
        <w:jc w:val="both"/>
        <w:rPr>
          <w:lang w:val="en-US" w:eastAsia="en-US"/>
        </w:rPr>
      </w:pPr>
      <w:r w:rsidRPr="00653BBF">
        <w:rPr>
          <w:lang w:val="en-US" w:eastAsia="en-US"/>
        </w:rPr>
        <w:t>1) права и обавезе у погледу снаге и количине електричне енергије;</w:t>
      </w:r>
    </w:p>
    <w:p w:rsidR="00653BBF" w:rsidRPr="00653BBF" w:rsidRDefault="00653BBF" w:rsidP="00653BBF">
      <w:pPr>
        <w:ind w:left="150" w:right="150" w:firstLine="240"/>
        <w:jc w:val="both"/>
        <w:rPr>
          <w:lang w:val="en-US" w:eastAsia="en-US"/>
        </w:rPr>
      </w:pPr>
      <w:r w:rsidRPr="00653BBF">
        <w:rPr>
          <w:lang w:val="en-US" w:eastAsia="en-US"/>
        </w:rPr>
        <w:t>2) динамику снабдевања;</w:t>
      </w:r>
    </w:p>
    <w:p w:rsidR="00653BBF" w:rsidRPr="00653BBF" w:rsidRDefault="00653BBF" w:rsidP="00653BBF">
      <w:pPr>
        <w:ind w:left="150" w:right="150" w:firstLine="240"/>
        <w:jc w:val="both"/>
        <w:rPr>
          <w:lang w:val="en-US" w:eastAsia="en-US"/>
        </w:rPr>
      </w:pPr>
      <w:r w:rsidRPr="00653BBF">
        <w:rPr>
          <w:lang w:val="en-US" w:eastAsia="en-US"/>
        </w:rPr>
        <w:t>3) права и обавезе снабдевача, и крајњег купца у случају неиспуњавања обавеза и у случају привремене обуставе испоруке;</w:t>
      </w:r>
    </w:p>
    <w:p w:rsidR="00653BBF" w:rsidRPr="00653BBF" w:rsidRDefault="00653BBF" w:rsidP="00653BBF">
      <w:pPr>
        <w:ind w:left="150" w:right="150" w:firstLine="240"/>
        <w:jc w:val="both"/>
        <w:rPr>
          <w:lang w:val="en-US" w:eastAsia="en-US"/>
        </w:rPr>
      </w:pPr>
      <w:r w:rsidRPr="00653BBF">
        <w:rPr>
          <w:lang w:val="en-US" w:eastAsia="en-US"/>
        </w:rPr>
        <w:t>4) рок на који се уговор закључује и права и обавезе у случају престанка и раскида уговора;</w:t>
      </w:r>
    </w:p>
    <w:p w:rsidR="00653BBF" w:rsidRPr="00653BBF" w:rsidRDefault="00653BBF" w:rsidP="00653BBF">
      <w:pPr>
        <w:ind w:left="150" w:right="150" w:firstLine="240"/>
        <w:jc w:val="both"/>
        <w:rPr>
          <w:lang w:val="en-US" w:eastAsia="en-US"/>
        </w:rPr>
      </w:pPr>
      <w:r w:rsidRPr="00653BBF">
        <w:rPr>
          <w:lang w:val="en-US" w:eastAsia="en-US"/>
        </w:rPr>
        <w:t>5) начин обрачуна и услове плаћања преузете електричне енергије;</w:t>
      </w:r>
    </w:p>
    <w:p w:rsidR="00653BBF" w:rsidRPr="00653BBF" w:rsidRDefault="00653BBF" w:rsidP="00653BBF">
      <w:pPr>
        <w:ind w:left="150" w:right="150" w:firstLine="240"/>
        <w:jc w:val="both"/>
        <w:rPr>
          <w:lang w:val="en-US" w:eastAsia="en-US"/>
        </w:rPr>
      </w:pPr>
      <w:r w:rsidRPr="00653BBF">
        <w:rPr>
          <w:lang w:val="en-US" w:eastAsia="en-US"/>
        </w:rPr>
        <w:t>6) начин информисања купца о промени цена и других услова снабдевања електричном енергијом;</w:t>
      </w:r>
    </w:p>
    <w:p w:rsidR="00653BBF" w:rsidRPr="00653BBF" w:rsidRDefault="00653BBF" w:rsidP="00653BBF">
      <w:pPr>
        <w:ind w:left="150" w:right="150" w:firstLine="240"/>
        <w:jc w:val="both"/>
        <w:rPr>
          <w:lang w:val="en-US" w:eastAsia="en-US"/>
        </w:rPr>
      </w:pPr>
      <w:r w:rsidRPr="00653BBF">
        <w:rPr>
          <w:lang w:val="en-US" w:eastAsia="en-US"/>
        </w:rPr>
        <w:t>7) начин решавања спорова и</w:t>
      </w:r>
    </w:p>
    <w:p w:rsidR="00653BBF" w:rsidRPr="00653BBF" w:rsidRDefault="00653BBF" w:rsidP="00653BBF">
      <w:pPr>
        <w:ind w:left="150" w:right="150" w:firstLine="240"/>
        <w:jc w:val="both"/>
        <w:rPr>
          <w:lang w:val="en-US" w:eastAsia="en-US"/>
        </w:rPr>
      </w:pPr>
      <w:r w:rsidRPr="00653BBF">
        <w:rPr>
          <w:lang w:val="en-US" w:eastAsia="en-US"/>
        </w:rPr>
        <w:t>8) друге елементе у зависности од специфичности и врсте услуга које пружа снабдевач.</w:t>
      </w:r>
    </w:p>
    <w:p w:rsidR="00653BBF" w:rsidRPr="009871F9" w:rsidRDefault="00653BBF" w:rsidP="00653BBF">
      <w:pPr>
        <w:jc w:val="both"/>
        <w:rPr>
          <w:rFonts w:eastAsia="Times New Roman"/>
          <w:color w:val="000000"/>
          <w:lang w:val="en-US" w:eastAsia="en-US"/>
        </w:rPr>
      </w:pPr>
      <w:r w:rsidRPr="00653BBF">
        <w:rPr>
          <w:rFonts w:eastAsia="Times New Roman"/>
          <w:color w:val="000000"/>
          <w:lang w:val="sr-Cyrl-RS" w:eastAsia="en-US"/>
        </w:rPr>
        <w:t xml:space="preserve">      </w:t>
      </w:r>
      <w:r w:rsidRPr="009871F9">
        <w:rPr>
          <w:rFonts w:eastAsia="Times New Roman"/>
          <w:color w:val="000000"/>
          <w:lang w:val="sr-Cyrl-RS" w:eastAsia="en-US"/>
        </w:rPr>
        <w:tab/>
      </w:r>
      <w:r w:rsidRPr="00653BBF">
        <w:rPr>
          <w:rFonts w:eastAsia="Times New Roman"/>
          <w:color w:val="000000"/>
          <w:lang w:val="en-US" w:eastAsia="en-US"/>
        </w:rPr>
        <w:t>СНАБДЕВАЧ ПРИКУПЉА И ОБРАЂУЈЕ ЛИЧНЕ ПОДАТКЕ О КУПЦИМА - ФИЗИЧКИМ ЛИЦИМА КОЈИ СЕ ОДНОСЕ НА УГОВОР О СНАБДЕВАЊУ.</w:t>
      </w:r>
    </w:p>
    <w:p w:rsidR="00653BBF" w:rsidRPr="00653BBF" w:rsidRDefault="00653BBF" w:rsidP="00653BBF">
      <w:pPr>
        <w:jc w:val="both"/>
        <w:rPr>
          <w:rFonts w:eastAsia="Times New Roman"/>
          <w:color w:val="000000"/>
          <w:lang w:val="en-US" w:eastAsia="en-US"/>
        </w:rPr>
      </w:pPr>
      <w:r w:rsidRPr="00653BBF">
        <w:rPr>
          <w:rFonts w:eastAsia="Times New Roman"/>
          <w:color w:val="000000"/>
          <w:lang w:val="en-US" w:eastAsia="en-US"/>
        </w:rPr>
        <w:t xml:space="preserve"> </w:t>
      </w:r>
      <w:r w:rsidRPr="009871F9">
        <w:rPr>
          <w:rFonts w:eastAsia="Times New Roman"/>
          <w:color w:val="000000"/>
          <w:lang w:val="sr-Cyrl-CS" w:eastAsia="en-US"/>
        </w:rPr>
        <w:t xml:space="preserve">       </w:t>
      </w:r>
      <w:r w:rsidRPr="009871F9">
        <w:rPr>
          <w:rFonts w:eastAsia="Times New Roman"/>
          <w:color w:val="000000"/>
          <w:lang w:val="sr-Cyrl-CS" w:eastAsia="en-US"/>
        </w:rPr>
        <w:tab/>
      </w:r>
      <w:r w:rsidRPr="00653BBF">
        <w:rPr>
          <w:rFonts w:eastAsia="Times New Roman"/>
          <w:color w:val="000000"/>
          <w:lang w:val="en-US" w:eastAsia="en-US"/>
        </w:rPr>
        <w:t>ЛИЧНИ ПОДАЦИ ИЗ СТАВА 3. ОВОГ ЧЛАНА СУ: ЛИЧНО ИМЕ И ПРЕЗИМЕ, АДРЕСА ПРЕБИВАЛИШТА, ОДНОСНО БОРАВИШТА, ЈМБГ, АДРЕСА ОБЈЕКТА КОЈИ СЕ ПРИКЉУЧУЈЕ, ОДНОСНО КОЈИ ЈЕ ПРИКЉУЧЕН НА СИСТЕМ, АДРЕСА ДОСТАВЉАЊА РАЧУНА, ИДЕНТИФИКАЦИОНИ БРОЈ МЕРНОГ МЕСТА, ОДНОСНО ШИФРА МЕРНОГ МЕСТА ИЛИ КУПЦА, ОДНОСНО ДРУГИ ОДГОВАРАЈУЋИ ЈЕДИНСТВЕНИ ПОДАТАК ЗА МЕСТО ПРИМОПРЕДАЈЕ.</w:t>
      </w:r>
    </w:p>
    <w:p w:rsidR="00653BBF" w:rsidRPr="00653BBF" w:rsidRDefault="00653BBF" w:rsidP="00A558E5">
      <w:pPr>
        <w:ind w:left="150" w:right="150" w:firstLine="558"/>
        <w:jc w:val="both"/>
        <w:rPr>
          <w:lang w:val="en-US" w:eastAsia="en-US"/>
        </w:rPr>
      </w:pPr>
      <w:r w:rsidRPr="00653BBF">
        <w:rPr>
          <w:lang w:val="en-US" w:eastAsia="en-US"/>
        </w:rPr>
        <w:t>Услови за закључење и садржина уговора о снабдевању ближе се уређују прописом из члана 214. овог закона, а одредбе уговора морају на јасан, једноставан и недвосмислен начин обухватити права и обавезе купца.</w:t>
      </w:r>
    </w:p>
    <w:p w:rsidR="00653BBF" w:rsidRPr="00653BBF" w:rsidRDefault="00653BBF" w:rsidP="00A558E5">
      <w:pPr>
        <w:ind w:right="150" w:firstLine="708"/>
        <w:jc w:val="both"/>
        <w:rPr>
          <w:strike/>
          <w:lang w:val="en-US" w:eastAsia="en-US"/>
        </w:rPr>
      </w:pPr>
      <w:r w:rsidRPr="00653BBF">
        <w:rPr>
          <w:strike/>
          <w:lang w:val="en-US" w:eastAsia="en-US"/>
        </w:rPr>
        <w:t>Уговором о снабдевању купцу се не може ускратити или отежати право на раскид, односно отказ уговора, због коришћења права на промену снабдевача, нити се могу наметати додатне финансијске обавезе по том основу, а снабдевач је дужан да купца обавести о могућностима за промену снабдевача.</w:t>
      </w:r>
    </w:p>
    <w:p w:rsidR="00653BBF" w:rsidRPr="00653BBF" w:rsidRDefault="00653BBF" w:rsidP="00653BBF">
      <w:pPr>
        <w:jc w:val="both"/>
        <w:rPr>
          <w:rFonts w:eastAsia="Times New Roman"/>
          <w:color w:val="000000"/>
          <w:lang w:val="en-US" w:eastAsia="en-US"/>
        </w:rPr>
      </w:pPr>
      <w:r w:rsidRPr="00653BBF">
        <w:rPr>
          <w:rFonts w:eastAsia="Times New Roman"/>
          <w:color w:val="000000"/>
          <w:lang w:val="sr-Cyrl-RS" w:eastAsia="en-US"/>
        </w:rPr>
        <w:t xml:space="preserve">      </w:t>
      </w:r>
      <w:r w:rsidR="00A558E5" w:rsidRPr="009871F9">
        <w:rPr>
          <w:rFonts w:eastAsia="Times New Roman"/>
          <w:color w:val="000000"/>
          <w:lang w:val="sr-Cyrl-RS" w:eastAsia="en-US"/>
        </w:rPr>
        <w:tab/>
      </w:r>
      <w:r w:rsidRPr="00653BBF">
        <w:rPr>
          <w:rFonts w:eastAsia="Times New Roman"/>
          <w:color w:val="000000"/>
          <w:lang w:val="en-US" w:eastAsia="en-US"/>
        </w:rPr>
        <w:t xml:space="preserve">УГОВОРОМ О СНАБДЕВАЊУ КУПЦУ СЕ НЕ МОГУ НАМЕТАТИ ДОДАТНЕ ФИНАНСИЈСКЕ ОБАВЕЗЕ ЗБОГ КОРИШЋЕЊА ПРАВА НА ПРОМЕНУ СНАБДЕВАЧА, А СНАБДЕВАЧ ЈЕ ДУЖАН ДА КУПЦА ОБАВЕСТИ О МОГУЋНОСТИМА ЗА ПРОМЕНУ СНАБДЕВАЧА.  </w:t>
      </w:r>
    </w:p>
    <w:p w:rsidR="00653BBF" w:rsidRPr="00653BBF" w:rsidRDefault="00653BBF" w:rsidP="00653BBF">
      <w:pPr>
        <w:ind w:left="150" w:right="150" w:firstLine="240"/>
        <w:jc w:val="both"/>
        <w:rPr>
          <w:lang w:val="en-US" w:eastAsia="en-US"/>
        </w:rPr>
      </w:pPr>
      <w:r w:rsidRPr="00653BBF">
        <w:rPr>
          <w:lang w:val="en-US" w:eastAsia="en-US"/>
        </w:rPr>
        <w:lastRenderedPageBreak/>
        <w:t>У случају раскида или отказа уговора о потпуном снабдевању од стране снабдевача, отказни рок не може бити краћи од 30 дана.</w:t>
      </w:r>
    </w:p>
    <w:p w:rsidR="00653BBF" w:rsidRDefault="00653BBF" w:rsidP="00653BBF">
      <w:pPr>
        <w:ind w:left="150" w:right="150" w:firstLine="240"/>
        <w:jc w:val="both"/>
        <w:rPr>
          <w:lang w:val="en-US" w:eastAsia="en-US"/>
        </w:rPr>
      </w:pPr>
      <w:r w:rsidRPr="00653BBF">
        <w:rPr>
          <w:lang w:val="en-US" w:eastAsia="en-US"/>
        </w:rPr>
        <w:t>Снабдевач је дужан да, пре почетка снабдевања крајњег купца, оператору система пријави уговор, односно сваку промену уговора и достави нарочито следеће податке: о крајњем купцу, о местима примопредаје, врсти уговора и периоду снабдевања.</w:t>
      </w:r>
    </w:p>
    <w:p w:rsidR="00CA161A" w:rsidRPr="00653BBF" w:rsidRDefault="00CA161A" w:rsidP="00653BBF">
      <w:pPr>
        <w:ind w:left="150" w:right="150" w:firstLine="240"/>
        <w:jc w:val="both"/>
        <w:rPr>
          <w:lang w:val="en-US" w:eastAsia="en-US"/>
        </w:rPr>
      </w:pPr>
    </w:p>
    <w:p w:rsidR="00A558E5" w:rsidRPr="00A558E5" w:rsidRDefault="00A558E5" w:rsidP="00A558E5">
      <w:pPr>
        <w:spacing w:before="60"/>
        <w:jc w:val="center"/>
        <w:rPr>
          <w:b/>
          <w:bCs/>
          <w:lang w:val="en-US" w:eastAsia="en-US"/>
        </w:rPr>
      </w:pPr>
      <w:r w:rsidRPr="00A558E5">
        <w:rPr>
          <w:b/>
          <w:bCs/>
          <w:lang w:val="en-US" w:eastAsia="en-US"/>
        </w:rPr>
        <w:t>Гарантовано снабдевање</w:t>
      </w:r>
    </w:p>
    <w:p w:rsidR="00A558E5" w:rsidRPr="00A558E5" w:rsidRDefault="00A558E5" w:rsidP="00A558E5">
      <w:pPr>
        <w:spacing w:before="240" w:after="240"/>
        <w:jc w:val="center"/>
        <w:rPr>
          <w:b/>
          <w:bCs/>
          <w:lang w:val="en-US" w:eastAsia="en-US"/>
        </w:rPr>
      </w:pPr>
      <w:r w:rsidRPr="00A558E5">
        <w:rPr>
          <w:b/>
          <w:bCs/>
          <w:lang w:val="en-US" w:eastAsia="en-US"/>
        </w:rPr>
        <w:t>Члан 190.</w:t>
      </w:r>
    </w:p>
    <w:p w:rsidR="00A558E5" w:rsidRPr="00A558E5" w:rsidRDefault="00A558E5" w:rsidP="00A558E5">
      <w:pPr>
        <w:ind w:left="150" w:right="150" w:firstLine="240"/>
        <w:jc w:val="both"/>
        <w:rPr>
          <w:lang w:val="en-US" w:eastAsia="en-US"/>
        </w:rPr>
      </w:pPr>
      <w:r w:rsidRPr="00A558E5">
        <w:rPr>
          <w:lang w:val="en-US" w:eastAsia="en-US"/>
        </w:rPr>
        <w:t>Снабдевање електричном енергијом домаћинстава и малих купаца, као jaвна услуга (у даљем тексту: гарантовано снабдевање) обавља снабдевач, кога одреди Влада у складу са овим законом (у даљем тексту: гарантовани снабдевач).</w:t>
      </w:r>
    </w:p>
    <w:p w:rsidR="00A558E5" w:rsidRPr="00A558E5" w:rsidRDefault="00A558E5" w:rsidP="00A558E5">
      <w:pPr>
        <w:ind w:left="150" w:right="150" w:firstLine="240"/>
        <w:jc w:val="both"/>
        <w:rPr>
          <w:lang w:val="en-US" w:eastAsia="en-US"/>
        </w:rPr>
      </w:pPr>
      <w:r w:rsidRPr="00A558E5">
        <w:rPr>
          <w:lang w:val="en-US" w:eastAsia="en-US"/>
        </w:rPr>
        <w:t>Гарантовани снабдевач је дужан да пружа гарантовано снабдевање купцу из става 1. овог члана на његов захтев или по аутоматизму, ако купац не изабере другог снабдевача.</w:t>
      </w:r>
    </w:p>
    <w:p w:rsidR="00A558E5" w:rsidRPr="00A558E5" w:rsidRDefault="00A558E5" w:rsidP="00A558E5">
      <w:pPr>
        <w:jc w:val="both"/>
        <w:rPr>
          <w:rFonts w:eastAsia="Times New Roman"/>
          <w:color w:val="000000"/>
          <w:lang w:val="en-US" w:eastAsia="en-US"/>
        </w:rPr>
      </w:pPr>
      <w:r w:rsidRPr="00A558E5">
        <w:rPr>
          <w:rFonts w:eastAsia="Times New Roman"/>
          <w:color w:val="000000"/>
          <w:lang w:val="sr-Cyrl-RS" w:eastAsia="en-US"/>
        </w:rPr>
        <w:t xml:space="preserve">    </w:t>
      </w:r>
      <w:r w:rsidRPr="009871F9">
        <w:rPr>
          <w:rFonts w:eastAsia="Times New Roman"/>
          <w:color w:val="000000"/>
          <w:lang w:val="sr-Cyrl-RS" w:eastAsia="en-US"/>
        </w:rPr>
        <w:tab/>
      </w:r>
      <w:r w:rsidRPr="00A558E5">
        <w:rPr>
          <w:rFonts w:eastAsia="Times New Roman"/>
          <w:color w:val="000000"/>
          <w:lang w:val="en-US" w:eastAsia="en-US"/>
        </w:rPr>
        <w:t>ГАРАНТОВАНО СНАБДЕВАЊЕ ПО АУТОМАТИЗМУ СЕ ОСТВАРУЈЕ БЕЗ ЗАХТЕВА КРАЈЊЕГ КУПЦА И ПОЧИЊЕ ПРЕСТАНКОМ УГОВОРА О СНАБДЕВАЊУ СА РАНИЈИМ СНАБДЕВАЧЕМ, ЗА КУПЦЕ КОЈИ ИМАЈУ ПРАВО НА ГАРАНТОВАНО СНАБДЕВАЊЕ, А НА ОСНОВУ ЛИСТЕ КОЈУ ОПЕРАТОР ДИСТРИБУТИВНОГ СИСТЕМА ДОСТАВЉА ГАРАНТОВАНОМ СНАБДЕВАЧУ .</w:t>
      </w:r>
      <w:r w:rsidRPr="00A558E5">
        <w:rPr>
          <w:rFonts w:eastAsia="Times New Roman"/>
          <w:color w:val="000000"/>
          <w:lang w:val="en-US" w:eastAsia="en-US"/>
        </w:rPr>
        <w:br/>
      </w:r>
      <w:r w:rsidRPr="00A558E5">
        <w:rPr>
          <w:rFonts w:eastAsia="Times New Roman"/>
          <w:color w:val="000000"/>
          <w:lang w:val="sr-Cyrl-RS" w:eastAsia="en-US"/>
        </w:rPr>
        <w:t xml:space="preserve">   </w:t>
      </w:r>
      <w:r w:rsidRPr="009871F9">
        <w:rPr>
          <w:rFonts w:eastAsia="Times New Roman"/>
          <w:color w:val="000000"/>
          <w:lang w:val="sr-Cyrl-RS" w:eastAsia="en-US"/>
        </w:rPr>
        <w:tab/>
      </w:r>
      <w:r w:rsidRPr="00A558E5">
        <w:rPr>
          <w:rFonts w:eastAsia="Times New Roman"/>
          <w:color w:val="000000"/>
          <w:lang w:val="en-US" w:eastAsia="en-US"/>
        </w:rPr>
        <w:t>ГАРАНТОВАНИ СНАБДЕВАЧ СНАБДЕВА КРАЈЊЕГ КУПЦА ПО УГОВОРУ О ПОТПУНОМ СНАБДЕВАЊУ И ДУЖАН ЈЕ ДА УГОВОР ДОСТАВИ, У ПИСМЕНОЈ ФОРМИ, КРАЈЊЕМ КУПЦУ У РОКУ ОД ОСАМ ДАНА ОД ДАНА ПОЧЕТКА ГАРАНТОВАНОГ СНАБДЕВАЊА.</w:t>
      </w:r>
      <w:r w:rsidRPr="00A558E5">
        <w:rPr>
          <w:rFonts w:eastAsia="Times New Roman"/>
          <w:color w:val="000000"/>
          <w:lang w:val="en-US" w:eastAsia="en-US"/>
        </w:rPr>
        <w:br/>
      </w:r>
      <w:r w:rsidRPr="00A558E5">
        <w:rPr>
          <w:rFonts w:eastAsia="Times New Roman"/>
          <w:color w:val="000000"/>
          <w:lang w:val="sr-Cyrl-RS" w:eastAsia="en-US"/>
        </w:rPr>
        <w:t xml:space="preserve">    </w:t>
      </w:r>
      <w:r w:rsidRPr="009871F9">
        <w:rPr>
          <w:rFonts w:eastAsia="Times New Roman"/>
          <w:color w:val="000000"/>
          <w:lang w:val="sr-Cyrl-RS" w:eastAsia="en-US"/>
        </w:rPr>
        <w:tab/>
      </w:r>
      <w:r w:rsidRPr="00A558E5">
        <w:rPr>
          <w:rFonts w:eastAsia="Times New Roman"/>
          <w:color w:val="000000"/>
          <w:lang w:val="en-US" w:eastAsia="en-US"/>
        </w:rPr>
        <w:t xml:space="preserve">АКО КРАЈЊИ КУПАЦ НЕ ЗАКЉУЧИ УГОВОР ИЗ СТАВА </w:t>
      </w:r>
      <w:r w:rsidR="00D20E09">
        <w:rPr>
          <w:rFonts w:eastAsia="Times New Roman"/>
          <w:color w:val="000000"/>
          <w:lang w:val="en-US" w:eastAsia="en-US"/>
        </w:rPr>
        <w:t>4</w:t>
      </w:r>
      <w:r w:rsidRPr="00A558E5">
        <w:rPr>
          <w:rFonts w:eastAsia="Times New Roman"/>
          <w:color w:val="000000"/>
          <w:lang w:val="en-US" w:eastAsia="en-US"/>
        </w:rPr>
        <w:t>. У РОКУ ОД ОСАМ ДАНА ОД ДАНА ПРИЈЕМА УГОВОРА, ОПЕРАТОР СИСТЕМА ЈЕ ДУЖАН ДА МУ, НА ЗАХТЕВ ГАРАНТОВАНОГ СНАБДЕВАЧА, ОБУСТАВИ ИСПОРУКУ ЕЛЕКТРИЧНЕ ЕНЕРГИЈЕ, А КРАЈЊИ КУПАЦ ЈЕ ДУЖАН ДА ПЛАТИ ПРЕУЗЕТУ ЕЛЕКТРИЧНУ ЕНЕРГИЈУ.</w:t>
      </w:r>
    </w:p>
    <w:p w:rsidR="00A558E5" w:rsidRPr="00A558E5" w:rsidRDefault="00A558E5" w:rsidP="00A558E5">
      <w:pPr>
        <w:ind w:left="150" w:right="150" w:firstLine="558"/>
        <w:jc w:val="both"/>
        <w:rPr>
          <w:lang w:val="en-US" w:eastAsia="en-US"/>
        </w:rPr>
      </w:pPr>
      <w:r w:rsidRPr="00A558E5">
        <w:rPr>
          <w:lang w:val="en-US" w:eastAsia="en-US"/>
        </w:rPr>
        <w:t>Гарантовани снабдевач снабдева купца из става 1. овог члана по уговору о потпуном снабдевању.</w:t>
      </w:r>
    </w:p>
    <w:p w:rsidR="00A558E5" w:rsidRPr="00A558E5" w:rsidRDefault="00A558E5" w:rsidP="00A558E5">
      <w:pPr>
        <w:ind w:left="150" w:right="150" w:firstLine="558"/>
        <w:jc w:val="both"/>
        <w:rPr>
          <w:lang w:val="en-US" w:eastAsia="en-US"/>
        </w:rPr>
      </w:pPr>
      <w:r w:rsidRPr="00A558E5">
        <w:rPr>
          <w:lang w:val="en-US" w:eastAsia="en-US"/>
        </w:rPr>
        <w:t>Гарантовани снабдевач је дужан да објави услове снабдевања и цену електричне енергије на својој интернет страници или на други погодан начин.</w:t>
      </w:r>
    </w:p>
    <w:p w:rsidR="00A558E5" w:rsidRPr="00A558E5" w:rsidRDefault="00A558E5" w:rsidP="00A558E5">
      <w:pPr>
        <w:ind w:left="150" w:right="150" w:firstLine="558"/>
        <w:jc w:val="both"/>
        <w:rPr>
          <w:lang w:val="en-US" w:eastAsia="en-US"/>
        </w:rPr>
      </w:pPr>
      <w:r w:rsidRPr="00A558E5">
        <w:rPr>
          <w:lang w:val="en-US" w:eastAsia="en-US"/>
        </w:rPr>
        <w:t>Уговор о потпуном снабдевању из става 3. овог члана може бити закључен и као формуларни уговор у складу са објављеним условима снабдевања из става 4. овог члана и прописом којим се уређује испорука и снабдевање електричном енергијом.</w:t>
      </w:r>
    </w:p>
    <w:p w:rsidR="00A558E5" w:rsidRPr="009871F9" w:rsidRDefault="00A558E5" w:rsidP="00A558E5">
      <w:pPr>
        <w:spacing w:before="60"/>
        <w:jc w:val="center"/>
        <w:rPr>
          <w:b/>
          <w:bCs/>
          <w:lang w:val="en-US" w:eastAsia="en-US"/>
        </w:rPr>
      </w:pPr>
    </w:p>
    <w:p w:rsidR="00A558E5" w:rsidRPr="00A558E5" w:rsidRDefault="00A558E5" w:rsidP="00A558E5">
      <w:pPr>
        <w:spacing w:before="60"/>
        <w:jc w:val="center"/>
        <w:rPr>
          <w:b/>
          <w:bCs/>
          <w:lang w:val="en-US" w:eastAsia="en-US"/>
        </w:rPr>
      </w:pPr>
      <w:r w:rsidRPr="00A558E5">
        <w:rPr>
          <w:b/>
          <w:bCs/>
          <w:lang w:val="en-US" w:eastAsia="en-US"/>
        </w:rPr>
        <w:t>Резервно снабдевање</w:t>
      </w:r>
    </w:p>
    <w:p w:rsidR="00A558E5" w:rsidRPr="00A558E5" w:rsidRDefault="00A558E5" w:rsidP="00A558E5">
      <w:pPr>
        <w:spacing w:before="240" w:after="240"/>
        <w:jc w:val="center"/>
        <w:rPr>
          <w:b/>
          <w:bCs/>
          <w:lang w:val="en-US" w:eastAsia="en-US"/>
        </w:rPr>
      </w:pPr>
      <w:r w:rsidRPr="00A558E5">
        <w:rPr>
          <w:b/>
          <w:bCs/>
          <w:lang w:val="en-US" w:eastAsia="en-US"/>
        </w:rPr>
        <w:t>Члан 192.</w:t>
      </w:r>
    </w:p>
    <w:p w:rsidR="00A558E5" w:rsidRPr="00A558E5" w:rsidRDefault="00A558E5" w:rsidP="00A558E5">
      <w:pPr>
        <w:ind w:left="150" w:right="150" w:firstLine="240"/>
        <w:jc w:val="both"/>
        <w:rPr>
          <w:lang w:val="en-US" w:eastAsia="en-US"/>
        </w:rPr>
      </w:pPr>
      <w:r w:rsidRPr="00A558E5">
        <w:rPr>
          <w:lang w:val="en-US" w:eastAsia="en-US"/>
        </w:rPr>
        <w:t>Право на резервно снабдевање има крајњи купац електричне енергије који нема право на гарантовано снабдевање, у складу са одредбама овог закона, у случају:</w:t>
      </w:r>
    </w:p>
    <w:p w:rsidR="00A558E5" w:rsidRPr="00A558E5" w:rsidRDefault="00A558E5" w:rsidP="00A558E5">
      <w:pPr>
        <w:ind w:left="150" w:right="150" w:firstLine="240"/>
        <w:jc w:val="both"/>
        <w:rPr>
          <w:lang w:val="en-US" w:eastAsia="en-US"/>
        </w:rPr>
      </w:pPr>
      <w:r w:rsidRPr="00A558E5">
        <w:rPr>
          <w:lang w:val="en-US" w:eastAsia="en-US"/>
        </w:rPr>
        <w:t>1) стечаја или ликвидације снабдевача који га је до тада снабдевао;</w:t>
      </w:r>
    </w:p>
    <w:p w:rsidR="00A558E5" w:rsidRPr="00A558E5" w:rsidRDefault="00A558E5" w:rsidP="00A558E5">
      <w:pPr>
        <w:ind w:left="150" w:right="150" w:firstLine="240"/>
        <w:jc w:val="both"/>
        <w:rPr>
          <w:lang w:val="en-US" w:eastAsia="en-US"/>
        </w:rPr>
      </w:pPr>
      <w:r w:rsidRPr="00A558E5">
        <w:rPr>
          <w:lang w:val="en-US" w:eastAsia="en-US"/>
        </w:rPr>
        <w:t>2) престанка или одузимања лиценце снабдевачу који га је до тада снабдевао;</w:t>
      </w:r>
    </w:p>
    <w:p w:rsidR="00A558E5" w:rsidRPr="00A558E5" w:rsidRDefault="00A558E5" w:rsidP="00A558E5">
      <w:pPr>
        <w:ind w:firstLine="150"/>
        <w:jc w:val="both"/>
        <w:rPr>
          <w:lang w:val="en-US" w:eastAsia="en-US"/>
        </w:rPr>
      </w:pPr>
      <w:r w:rsidRPr="00A558E5">
        <w:rPr>
          <w:lang w:val="sr-Cyrl-RS" w:eastAsia="en-US"/>
        </w:rPr>
        <w:t xml:space="preserve">    </w:t>
      </w:r>
      <w:r w:rsidRPr="00A558E5">
        <w:rPr>
          <w:lang w:val="en-US" w:eastAsia="en-US"/>
        </w:rPr>
        <w:t>2A) У СЛУЧАЈУ ДА СНАБДЕВАЧ НЕ ОБЕЗБЕДИ ПРИСТУП СИСТЕМУ ЗА ПОСТОЈЕЋА МЕРНА МЕСТА КРАЈЊИХ КУПАЦА СА УГОВОРИМА О ПОТПУНОМ СНАБДЕВАЊУ</w:t>
      </w:r>
    </w:p>
    <w:p w:rsidR="00A558E5" w:rsidRPr="00A558E5" w:rsidRDefault="00A558E5" w:rsidP="00A558E5">
      <w:pPr>
        <w:ind w:left="150" w:right="150" w:firstLine="240"/>
        <w:jc w:val="both"/>
        <w:rPr>
          <w:lang w:val="en-US" w:eastAsia="en-US"/>
        </w:rPr>
      </w:pPr>
      <w:r w:rsidRPr="00A558E5">
        <w:rPr>
          <w:lang w:val="en-US" w:eastAsia="en-US"/>
        </w:rPr>
        <w:lastRenderedPageBreak/>
        <w:t>3) да није нашао новог снабдевача након престанка уговора о снабдевању са претходним, осим ако је престанак уговора последица неизвршавања обавеза плаћања купца;</w:t>
      </w:r>
    </w:p>
    <w:p w:rsidR="00A558E5" w:rsidRPr="00A558E5" w:rsidRDefault="00A558E5" w:rsidP="00A558E5">
      <w:pPr>
        <w:ind w:left="150" w:right="150" w:firstLine="240"/>
        <w:jc w:val="both"/>
        <w:rPr>
          <w:lang w:val="en-US" w:eastAsia="en-US"/>
        </w:rPr>
      </w:pPr>
      <w:r w:rsidRPr="00A558E5">
        <w:rPr>
          <w:lang w:val="en-US" w:eastAsia="en-US"/>
        </w:rPr>
        <w:t>4) да није нашао новог снабдевача након престанка уговора о снабдевању са претходним, а припада категорији купаца којима се не може обуставити испорука електричне енергије у случају неизвршавања обавеза, у складу са овим законом.</w:t>
      </w:r>
    </w:p>
    <w:p w:rsidR="00A558E5" w:rsidRPr="00A558E5" w:rsidRDefault="00A558E5" w:rsidP="00A558E5">
      <w:pPr>
        <w:ind w:left="150" w:right="150" w:firstLine="240"/>
        <w:jc w:val="both"/>
        <w:rPr>
          <w:lang w:val="en-US" w:eastAsia="en-US"/>
        </w:rPr>
      </w:pPr>
      <w:r w:rsidRPr="00A558E5">
        <w:rPr>
          <w:lang w:val="en-US" w:eastAsia="en-US"/>
        </w:rPr>
        <w:t>Снабдевач који није у могућности да снабдева крајњег купца, у случају из става 1. тач. 1) и 2) овог члана, дужан је да о дану престанка снабдевања благовремено обавести резервног снабдевача, купца и оператора система.</w:t>
      </w:r>
    </w:p>
    <w:p w:rsidR="00A558E5" w:rsidRPr="00A558E5" w:rsidRDefault="00A558E5" w:rsidP="00A558E5">
      <w:pPr>
        <w:ind w:left="150" w:right="150" w:firstLine="240"/>
        <w:jc w:val="both"/>
        <w:rPr>
          <w:lang w:val="en-US" w:eastAsia="en-US"/>
        </w:rPr>
      </w:pPr>
      <w:r w:rsidRPr="00A558E5">
        <w:rPr>
          <w:lang w:val="en-US" w:eastAsia="en-US"/>
        </w:rPr>
        <w:t>Снабдевач који престаје да снабдева крајњег купца, у случају из става 1. тач. 3) и 4) овог члана, дужан је да о дану престанка уговора о снабдевању благовремено обавести оператора система.</w:t>
      </w:r>
    </w:p>
    <w:p w:rsidR="00A558E5" w:rsidRPr="00A558E5" w:rsidRDefault="00A558E5" w:rsidP="00A558E5">
      <w:pPr>
        <w:ind w:left="150" w:right="150" w:firstLine="240"/>
        <w:jc w:val="both"/>
        <w:rPr>
          <w:lang w:val="en-US" w:eastAsia="en-US"/>
        </w:rPr>
      </w:pPr>
      <w:r w:rsidRPr="00A558E5">
        <w:rPr>
          <w:lang w:val="en-US" w:eastAsia="en-US"/>
        </w:rPr>
        <w:t>Резервно снабдевање се остварује без захтева крајњег купца и почиње престанком уговора о снабдевању са ранијим снабдевачем.</w:t>
      </w:r>
    </w:p>
    <w:p w:rsidR="00A558E5" w:rsidRPr="00A558E5" w:rsidRDefault="00A558E5" w:rsidP="00A558E5">
      <w:pPr>
        <w:ind w:left="150" w:right="150" w:firstLine="240"/>
        <w:jc w:val="both"/>
        <w:rPr>
          <w:lang w:val="en-US" w:eastAsia="en-US"/>
        </w:rPr>
      </w:pPr>
      <w:r w:rsidRPr="00A558E5">
        <w:rPr>
          <w:lang w:val="en-US" w:eastAsia="en-US"/>
        </w:rPr>
        <w:t>Резервно снабдевање може непрекидно трајати најдуже 60 дана.</w:t>
      </w:r>
    </w:p>
    <w:p w:rsidR="00A558E5" w:rsidRPr="00A558E5" w:rsidRDefault="00A558E5" w:rsidP="00A558E5">
      <w:pPr>
        <w:ind w:left="150" w:right="150" w:firstLine="240"/>
        <w:jc w:val="both"/>
        <w:rPr>
          <w:lang w:val="en-US" w:eastAsia="en-US"/>
        </w:rPr>
      </w:pPr>
      <w:r w:rsidRPr="00A558E5">
        <w:rPr>
          <w:lang w:val="en-US" w:eastAsia="en-US"/>
        </w:rPr>
        <w:t>Резервни снабдевач снабдева крајњег купца по уговору о потпуном снабдевању и дужан је да уговор достави, у писменој форми, крајњем купцу у року од осам дана од дана почетка резервног снабдевања.</w:t>
      </w:r>
    </w:p>
    <w:p w:rsidR="00A558E5" w:rsidRPr="00A558E5" w:rsidRDefault="00A558E5" w:rsidP="00A558E5">
      <w:pPr>
        <w:ind w:left="150" w:right="150" w:firstLine="240"/>
        <w:jc w:val="both"/>
        <w:rPr>
          <w:lang w:val="en-US" w:eastAsia="en-US"/>
        </w:rPr>
      </w:pPr>
      <w:r w:rsidRPr="00A558E5">
        <w:rPr>
          <w:lang w:val="en-US" w:eastAsia="en-US"/>
        </w:rPr>
        <w:t>Резервни снабдевач је дужан да услове резервног снабдевања и цену електричне енергије објави на својој интернет страници.</w:t>
      </w:r>
    </w:p>
    <w:p w:rsidR="00A558E5" w:rsidRPr="00A558E5" w:rsidRDefault="00A558E5" w:rsidP="00A558E5">
      <w:pPr>
        <w:ind w:left="150" w:right="150" w:firstLine="240"/>
        <w:jc w:val="both"/>
        <w:rPr>
          <w:lang w:val="en-US" w:eastAsia="en-US"/>
        </w:rPr>
      </w:pPr>
      <w:r w:rsidRPr="00A558E5">
        <w:rPr>
          <w:lang w:val="en-US" w:eastAsia="en-US"/>
        </w:rPr>
        <w:t>Ако крајњи купац не закључи уговор из става 6. овог члана у року од осам дана од дана пријема уговора, оператор система је дужан да му, на захтев резервног снабдевача, обустави испоруку електричне енергије, а крајњи купац је дужан да плати преузету електричну енергију.</w:t>
      </w:r>
    </w:p>
    <w:p w:rsidR="00A558E5" w:rsidRPr="00A558E5" w:rsidRDefault="00A558E5" w:rsidP="00A558E5">
      <w:pPr>
        <w:ind w:left="150" w:right="150" w:firstLine="240"/>
        <w:jc w:val="both"/>
        <w:rPr>
          <w:lang w:val="en-US" w:eastAsia="en-US"/>
        </w:rPr>
      </w:pPr>
      <w:r w:rsidRPr="00A558E5">
        <w:rPr>
          <w:lang w:val="en-US" w:eastAsia="en-US"/>
        </w:rPr>
        <w:t>Ако крајњи купац по истеку резервног снабдевања није нашао новог снабдевача, оператор система је дужан да му обустави испоруку електричне енергије.</w:t>
      </w:r>
    </w:p>
    <w:p w:rsidR="00653BBF" w:rsidRPr="00653BBF" w:rsidRDefault="00653BBF" w:rsidP="00653BBF">
      <w:pPr>
        <w:ind w:firstLine="708"/>
        <w:rPr>
          <w:rFonts w:eastAsia="Times New Roman"/>
          <w:lang w:val="en-US" w:eastAsia="en-US"/>
        </w:rPr>
      </w:pPr>
    </w:p>
    <w:p w:rsidR="00A558E5" w:rsidRPr="00A558E5" w:rsidRDefault="00A558E5" w:rsidP="00A558E5">
      <w:pPr>
        <w:jc w:val="center"/>
        <w:rPr>
          <w:bCs/>
          <w:lang w:val="en-US" w:eastAsia="en-US"/>
        </w:rPr>
      </w:pPr>
      <w:r w:rsidRPr="009871F9">
        <w:rPr>
          <w:bCs/>
          <w:lang w:val="en-US" w:eastAsia="en-US"/>
        </w:rPr>
        <w:t>НЕОВЛАШЋЕНА ПОТРОШЊА, ИСКЉУЧЕЊЕ, ОБУСТАВА И ОГРАНИЧЕЊЕ ИСПОРУКЕ ЕЛЕКТРИЧНЕ ЕНЕРГИЈЕ</w:t>
      </w:r>
    </w:p>
    <w:p w:rsidR="00A558E5" w:rsidRPr="00A558E5" w:rsidRDefault="00A558E5" w:rsidP="00A558E5">
      <w:pPr>
        <w:jc w:val="center"/>
        <w:rPr>
          <w:bCs/>
          <w:lang w:val="en-US" w:eastAsia="en-US"/>
        </w:rPr>
      </w:pPr>
      <w:r w:rsidRPr="009871F9">
        <w:rPr>
          <w:bCs/>
          <w:lang w:val="en-US" w:eastAsia="en-US"/>
        </w:rPr>
        <w:t>ЧЛАН 198.</w:t>
      </w:r>
    </w:p>
    <w:p w:rsidR="00A558E5" w:rsidRPr="00A558E5" w:rsidRDefault="00A558E5" w:rsidP="00A558E5">
      <w:pPr>
        <w:ind w:left="150" w:right="150" w:firstLine="240"/>
        <w:jc w:val="both"/>
        <w:rPr>
          <w:lang w:val="en-US" w:eastAsia="en-US"/>
        </w:rPr>
      </w:pPr>
      <w:r w:rsidRPr="009871F9">
        <w:rPr>
          <w:lang w:val="en-US" w:eastAsia="en-US"/>
        </w:rPr>
        <w:t>НЕОВЛАШЋЕНА ПОТРОШЊА ЕЛЕКТРИЧНЕ ЕНЕРГИЈЕ ЈЕ:</w:t>
      </w:r>
    </w:p>
    <w:p w:rsidR="00A558E5" w:rsidRPr="00A558E5" w:rsidRDefault="00A558E5" w:rsidP="00A558E5">
      <w:pPr>
        <w:ind w:left="150" w:right="150" w:firstLine="240"/>
        <w:jc w:val="both"/>
        <w:rPr>
          <w:lang w:val="en-US" w:eastAsia="en-US"/>
        </w:rPr>
      </w:pPr>
      <w:r w:rsidRPr="009871F9">
        <w:rPr>
          <w:lang w:val="en-US" w:eastAsia="en-US"/>
        </w:rPr>
        <w:t>1) ПОТРОШЊА ЕЛЕКТРИЧНЕ ЕНЕРГИЈЕ БЕЗ ОДОБРЕЊА ЗА ПРИКЉУЧЕЊЕ;</w:t>
      </w:r>
    </w:p>
    <w:p w:rsidR="00A558E5" w:rsidRPr="00A558E5" w:rsidRDefault="00A558E5" w:rsidP="00A558E5">
      <w:pPr>
        <w:ind w:left="150" w:right="150" w:firstLine="240"/>
        <w:jc w:val="both"/>
        <w:rPr>
          <w:lang w:val="en-US" w:eastAsia="en-US"/>
        </w:rPr>
      </w:pPr>
      <w:r w:rsidRPr="009871F9">
        <w:rPr>
          <w:lang w:val="en-US" w:eastAsia="en-US"/>
        </w:rPr>
        <w:t>2) ПОТРОШЊА ЕЛЕКТРИЧНЕ ЕНЕРГИЈЕ СА ОДОБРЕЊЕМ ЗА ПРИКЉУЧЕЊЕ ПРЕ ИСПУЊЕЊА УСЛОВА ЗА ПРИКЉУЧЕЊЕ;</w:t>
      </w:r>
    </w:p>
    <w:p w:rsidR="00A558E5" w:rsidRPr="00A558E5" w:rsidRDefault="00A558E5" w:rsidP="00A558E5">
      <w:pPr>
        <w:ind w:left="150" w:right="150" w:firstLine="240"/>
        <w:jc w:val="both"/>
        <w:rPr>
          <w:lang w:val="en-US" w:eastAsia="en-US"/>
        </w:rPr>
      </w:pPr>
      <w:r w:rsidRPr="009871F9">
        <w:rPr>
          <w:lang w:val="en-US" w:eastAsia="en-US"/>
        </w:rPr>
        <w:t>3) ПОТРОШЊА ЕЛЕКТРИЧНЕ ЕНЕРГИЈЕ НАКОН ИЗВРШЕНЕ ОБУСТАВЕ ИСПОРУКЕ ЕЛЕКТРИЧНЕ ЕНЕРГИЈЕ;</w:t>
      </w:r>
    </w:p>
    <w:p w:rsidR="00A558E5" w:rsidRPr="00A558E5" w:rsidRDefault="00A558E5" w:rsidP="00A558E5">
      <w:pPr>
        <w:ind w:left="150" w:right="150" w:firstLine="240"/>
        <w:jc w:val="both"/>
        <w:rPr>
          <w:lang w:val="en-US" w:eastAsia="en-US"/>
        </w:rPr>
      </w:pPr>
      <w:r w:rsidRPr="009871F9">
        <w:rPr>
          <w:lang w:val="en-US" w:eastAsia="en-US"/>
        </w:rPr>
        <w:t>4) ПОТРОШЊА ЕЛЕКТРИЧНЕ ЕНЕРГИЈЕ БЕЗ МЕРНОГ УРЕЂАЈА, МИМО МЕРНОГ УРЕЂАЈА, ИЛИ ПРЕКО МЕРНОГ УРЕЂАЈА НА КОМЕ ЈЕ ОНЕМОГУЋЕНО ПРАВИЛНО МЕРЕЊЕ</w:t>
      </w:r>
      <w:r w:rsidRPr="009871F9">
        <w:rPr>
          <w:rFonts w:ascii="Tahoma" w:hAnsi="Tahoma" w:cs="Tahoma"/>
          <w:sz w:val="23"/>
          <w:szCs w:val="23"/>
          <w:lang w:val="en-US" w:eastAsia="en-US"/>
        </w:rPr>
        <w:t xml:space="preserve"> </w:t>
      </w:r>
      <w:r w:rsidRPr="009871F9">
        <w:rPr>
          <w:sz w:val="23"/>
          <w:szCs w:val="23"/>
          <w:lang w:val="en-US" w:eastAsia="en-US"/>
        </w:rPr>
        <w:t>ИЛИ РЕГИСТРОВАЊЕ УТРОШЕНЕ ЕЛЕКТРИЧНЕ ЕНЕРГИЈЕ</w:t>
      </w:r>
      <w:r w:rsidRPr="009871F9">
        <w:rPr>
          <w:lang w:val="en-US" w:eastAsia="en-US"/>
        </w:rPr>
        <w:t>;</w:t>
      </w:r>
    </w:p>
    <w:p w:rsidR="00A558E5" w:rsidRPr="00A558E5" w:rsidRDefault="00D20E09" w:rsidP="00A558E5">
      <w:pPr>
        <w:ind w:left="150" w:right="150" w:firstLine="240"/>
        <w:jc w:val="both"/>
        <w:rPr>
          <w:strike/>
          <w:lang w:val="sr-Cyrl-RS" w:eastAsia="en-US"/>
        </w:rPr>
      </w:pPr>
      <w:r>
        <w:rPr>
          <w:lang w:val="en-US" w:eastAsia="en-US"/>
        </w:rPr>
        <w:t>5</w:t>
      </w:r>
      <w:r w:rsidR="00A558E5" w:rsidRPr="009871F9">
        <w:rPr>
          <w:lang w:val="sr-Cyrl-RS" w:eastAsia="en-US"/>
        </w:rPr>
        <w:t>)</w:t>
      </w:r>
      <w:r w:rsidR="00A558E5" w:rsidRPr="009871F9">
        <w:rPr>
          <w:lang w:val="en-US" w:eastAsia="en-US"/>
        </w:rPr>
        <w:t xml:space="preserve">ПОТРОШЊА ЕЛЕКТРИЧНЕ ЕНЕРГИЈЕ ПРЕКО МЕРНОГ УРЕЂАЈА НA КОМЕ СУ ОШТЕЋЕНЕ </w:t>
      </w:r>
      <w:r w:rsidR="00A558E5" w:rsidRPr="009871F9">
        <w:rPr>
          <w:rFonts w:eastAsia="Calibri"/>
          <w:lang w:val="en-US" w:eastAsia="en-US"/>
        </w:rPr>
        <w:t>ИЛИ НЕДОСТАЈУ</w:t>
      </w:r>
      <w:r w:rsidR="00A558E5" w:rsidRPr="009871F9">
        <w:rPr>
          <w:lang w:val="en-US" w:eastAsia="en-US"/>
        </w:rPr>
        <w:t xml:space="preserve"> ПЛОМБЕ ОПЕРАТОРА СИСТЕМА, ОДНОСНО ОШТЕЋЕНЕ ИЛИ </w:t>
      </w:r>
      <w:r w:rsidR="00A558E5" w:rsidRPr="009871F9">
        <w:rPr>
          <w:rFonts w:eastAsia="Calibri"/>
          <w:lang w:val="en-US" w:eastAsia="en-US"/>
        </w:rPr>
        <w:t xml:space="preserve">НЕДОСТАЈУ ПЛОМБЕ </w:t>
      </w:r>
      <w:r w:rsidR="00A558E5" w:rsidRPr="009871F9">
        <w:rPr>
          <w:lang w:val="en-US" w:eastAsia="en-US"/>
        </w:rPr>
        <w:t>ОВЛАШЋЕНОГ ТЕЛА ЗА ОВЕРАВАЊЕ МЕРИЛА</w:t>
      </w:r>
      <w:r w:rsidR="00CA0F5E">
        <w:rPr>
          <w:lang w:val="sr-Cyrl-CS" w:eastAsia="en-US"/>
        </w:rPr>
        <w:t xml:space="preserve">, А </w:t>
      </w:r>
      <w:r w:rsidR="00CA0F5E" w:rsidRPr="00CA0F5E">
        <w:rPr>
          <w:lang w:val="sr-Cyrl-CS" w:eastAsia="en-US"/>
        </w:rPr>
        <w:t>У СЛУЧАЈУ КАДА СЕ УТВРДИ НЕПРАВИЛНОСТ МЕРЕЊА ЕЛЕКТРИЧНЕ ЕНЕРГИЈЕ;</w:t>
      </w:r>
      <w:r w:rsidR="00CA0F5E" w:rsidRPr="009871F9">
        <w:rPr>
          <w:lang w:val="sr-Cyrl-RS" w:eastAsia="en-US"/>
        </w:rPr>
        <w:t>.</w:t>
      </w:r>
    </w:p>
    <w:p w:rsidR="00A558E5" w:rsidRPr="00A558E5" w:rsidRDefault="00D20E09" w:rsidP="00A558E5">
      <w:pPr>
        <w:ind w:left="150" w:right="150" w:firstLine="240"/>
        <w:jc w:val="both"/>
        <w:rPr>
          <w:lang w:val="en-US" w:eastAsia="en-US"/>
        </w:rPr>
      </w:pPr>
      <w:r>
        <w:rPr>
          <w:lang w:val="en-US" w:eastAsia="en-US"/>
        </w:rPr>
        <w:t>6</w:t>
      </w:r>
      <w:r w:rsidR="00A558E5" w:rsidRPr="009871F9">
        <w:rPr>
          <w:lang w:val="en-US" w:eastAsia="en-US"/>
        </w:rPr>
        <w:t>) САМОВЛАСНА ЗАМЕНА УРЕЂАЈА.</w:t>
      </w:r>
      <w:r w:rsidR="00A558E5" w:rsidRPr="009871F9">
        <w:rPr>
          <w:lang w:val="sr-Cyrl-CS"/>
        </w:rPr>
        <w:t>”.</w:t>
      </w:r>
    </w:p>
    <w:p w:rsidR="00A558E5" w:rsidRDefault="00A558E5" w:rsidP="00A558E5">
      <w:pPr>
        <w:jc w:val="center"/>
        <w:rPr>
          <w:rFonts w:eastAsia="Times New Roman"/>
          <w:lang w:val="sr-Cyrl-RS" w:eastAsia="en-US"/>
        </w:rPr>
      </w:pPr>
    </w:p>
    <w:p w:rsidR="00E315BE" w:rsidRDefault="00E315BE" w:rsidP="00A558E5">
      <w:pPr>
        <w:jc w:val="center"/>
        <w:rPr>
          <w:rFonts w:eastAsia="Times New Roman"/>
          <w:lang w:val="sr-Cyrl-RS" w:eastAsia="en-US"/>
        </w:rPr>
      </w:pPr>
    </w:p>
    <w:p w:rsidR="00E315BE" w:rsidRDefault="00E315BE" w:rsidP="00A558E5">
      <w:pPr>
        <w:jc w:val="center"/>
        <w:rPr>
          <w:rFonts w:eastAsia="Times New Roman"/>
          <w:lang w:val="sr-Cyrl-RS" w:eastAsia="en-US"/>
        </w:rPr>
      </w:pPr>
    </w:p>
    <w:p w:rsidR="00E315BE" w:rsidRPr="00A558E5" w:rsidRDefault="00E315BE" w:rsidP="00A558E5">
      <w:pPr>
        <w:jc w:val="center"/>
        <w:rPr>
          <w:rFonts w:eastAsia="Times New Roman"/>
          <w:lang w:val="sr-Cyrl-RS" w:eastAsia="en-US"/>
        </w:rPr>
      </w:pPr>
    </w:p>
    <w:p w:rsidR="00A558E5" w:rsidRPr="00A558E5" w:rsidRDefault="00A558E5" w:rsidP="00A558E5">
      <w:pPr>
        <w:jc w:val="center"/>
        <w:rPr>
          <w:rFonts w:eastAsia="Times New Roman"/>
          <w:lang w:val="sr-Cyrl-RS" w:eastAsia="en-US"/>
        </w:rPr>
      </w:pPr>
      <w:r w:rsidRPr="009871F9">
        <w:rPr>
          <w:rFonts w:eastAsia="Times New Roman"/>
          <w:lang w:val="sr-Cyrl-RS" w:eastAsia="en-US"/>
        </w:rPr>
        <w:lastRenderedPageBreak/>
        <w:t>ЧЛАН 199.</w:t>
      </w:r>
    </w:p>
    <w:p w:rsidR="00A558E5" w:rsidRPr="00A558E5" w:rsidRDefault="00A558E5" w:rsidP="00A558E5">
      <w:pPr>
        <w:ind w:left="150" w:right="150" w:firstLine="558"/>
        <w:jc w:val="both"/>
        <w:rPr>
          <w:lang w:val="en-US" w:eastAsia="en-US"/>
        </w:rPr>
      </w:pPr>
      <w:r w:rsidRPr="009871F9">
        <w:rPr>
          <w:lang w:val="en-US" w:eastAsia="en-US"/>
        </w:rPr>
        <w:t>НЕОВЛАШЋЕНУ ПОТРОШЊУ УТВРЂУЈЕ ОПЕРАТОР ПРЕНОСНОГ, ОДНОСНО ДИСТРИБУТИВНОГ СИСТЕМА У ПОСТУПКУ РЕДОВНЕ ИЛИ ВАНРЕДНЕ КОНТРОЛЕ МЕРНОГ МЕСТА.</w:t>
      </w:r>
    </w:p>
    <w:p w:rsidR="00A558E5" w:rsidRPr="00A558E5" w:rsidRDefault="00A558E5" w:rsidP="00A558E5">
      <w:pPr>
        <w:ind w:left="150" w:right="150" w:firstLine="558"/>
        <w:jc w:val="both"/>
        <w:rPr>
          <w:lang w:val="en-US" w:eastAsia="en-US"/>
        </w:rPr>
      </w:pPr>
      <w:r w:rsidRPr="009871F9">
        <w:rPr>
          <w:lang w:val="en-US" w:eastAsia="en-US"/>
        </w:rPr>
        <w:t>РЕДОВНУ И ВАНРЕДНУ КОНТРОЛУ МЕРНОГ МЕСТА ИЗ СТАВА 1. ОВОГ ЧЛАНА ОБАВЉАЈУ НАЈМАЊЕ ДВА КВАЛИФИКОВАНА ЛИЦА ОВЛАШЋЕНА ОД СТРАНЕ ОПЕРАТОРА ПРЕНОСНОГ, ОДНОСНО ДИСТРИБУТИВНОГ СИСТЕМА.</w:t>
      </w:r>
    </w:p>
    <w:p w:rsidR="00A558E5" w:rsidRPr="00A558E5" w:rsidRDefault="00A558E5" w:rsidP="00A558E5">
      <w:pPr>
        <w:ind w:left="150" w:right="150" w:firstLine="558"/>
        <w:jc w:val="both"/>
        <w:rPr>
          <w:lang w:val="en-US" w:eastAsia="en-US"/>
        </w:rPr>
      </w:pPr>
      <w:r w:rsidRPr="009871F9">
        <w:rPr>
          <w:lang w:val="en-US" w:eastAsia="en-US"/>
        </w:rPr>
        <w:t>РЕДОВНА КОНТРОЛА МЕРНОГ МЕСТА ПО ПРАВИЛУ СЕ ВРШИ ЈЕДАНПУТ У ШЕСТ МЕСЕЦИ, А НАЈДУЖЕ НА ПЕРИОД ОД ГОДИНУ ДАНА.</w:t>
      </w:r>
    </w:p>
    <w:p w:rsidR="00A558E5" w:rsidRPr="00A558E5" w:rsidRDefault="00A558E5" w:rsidP="00A558E5">
      <w:pPr>
        <w:ind w:firstLine="708"/>
        <w:rPr>
          <w:strike/>
          <w:lang w:val="en-US" w:eastAsia="en-US"/>
        </w:rPr>
      </w:pPr>
      <w:r w:rsidRPr="009871F9">
        <w:rPr>
          <w:lang w:val="en-US" w:eastAsia="en-US"/>
        </w:rPr>
        <w:t>СУМЊУ У ИСПРАВНОСТ МЕРИЛА МОЖЕ ДА ИСКАЖЕ КУПАЦ ИЛИ ЗАИНТЕРЕСОВАНА СТРАНА, А ВАНРЕДНИ ПРЕГЛЕД МЕРИЛА У УПОТРЕБИ ВРШИ ОРГАН НАДЛЕЖАН ЗА ПОСЛОВЕ МЕТРОЛОГИЈЕ, ОДНОСНО ОДГОВАРАЈУЋЕ ОВЛАШЋЕНО ТЕЛО ЗА ОВЕРАВАЊЕ МЕРИЛА</w:t>
      </w:r>
      <w:r w:rsidRPr="009871F9">
        <w:rPr>
          <w:strike/>
          <w:lang w:val="en-US" w:eastAsia="en-US"/>
        </w:rPr>
        <w:t>.</w:t>
      </w:r>
    </w:p>
    <w:p w:rsidR="00A558E5" w:rsidRPr="00A558E5" w:rsidRDefault="00A558E5" w:rsidP="00A558E5">
      <w:pPr>
        <w:ind w:firstLine="708"/>
        <w:rPr>
          <w:lang w:val="sr-Cyrl-RS" w:eastAsia="en-US"/>
        </w:rPr>
      </w:pPr>
      <w:r w:rsidRPr="009871F9">
        <w:rPr>
          <w:lang w:val="sr-Cyrl-CS" w:eastAsia="en-US"/>
        </w:rPr>
        <w:t>В</w:t>
      </w:r>
      <w:r w:rsidRPr="009871F9">
        <w:rPr>
          <w:lang w:val="en-US" w:eastAsia="en-US"/>
        </w:rPr>
        <w:t xml:space="preserve">АНРЕДНУ КОНТРОЛУ МЕРНОГ МЕСТА ОПЕРАТОР ПРЕНОСНОГ, ОДНОСНО ДИСТРИБУТИВНОГ СИСТЕМА ВРШИ У СЛУЧАЈЕВИМА КАДА ЗА ТО ПОСТОЈИ ПОТРЕБА </w:t>
      </w:r>
      <w:r w:rsidRPr="009871F9">
        <w:rPr>
          <w:lang w:val="sr-Cyrl-RS" w:eastAsia="en-US"/>
        </w:rPr>
        <w:t>У СКЛАДУ СА ПРАВИЛИМА О РАДУ</w:t>
      </w:r>
    </w:p>
    <w:p w:rsidR="00A558E5" w:rsidRPr="00A558E5" w:rsidRDefault="00A558E5" w:rsidP="00A558E5">
      <w:pPr>
        <w:ind w:left="150" w:right="150" w:firstLine="558"/>
        <w:jc w:val="both"/>
        <w:rPr>
          <w:strike/>
          <w:lang w:val="en-US" w:eastAsia="en-US"/>
        </w:rPr>
      </w:pPr>
      <w:r w:rsidRPr="009871F9">
        <w:rPr>
          <w:lang w:val="en-US" w:eastAsia="en-US"/>
        </w:rPr>
        <w:t xml:space="preserve">О ИЗВРШЕНОЈ РЕДОВНОЈ И ВАНРЕДНОЈ КОНТРОЛИ САЧИЊАВА СЕ ЗАПИСНИК НА ЛИЦУ МЕСТА КОЈИ САДРЖИ УТВРЂЕНО ЧИЊЕНИЧНО СТАЊЕ. </w:t>
      </w:r>
    </w:p>
    <w:p w:rsidR="00A558E5" w:rsidRPr="00A558E5" w:rsidRDefault="00A558E5" w:rsidP="00A558E5">
      <w:pPr>
        <w:rPr>
          <w:lang w:val="sr-Cyrl-CS" w:eastAsia="en-US"/>
        </w:rPr>
      </w:pPr>
      <w:r w:rsidRPr="009871F9">
        <w:rPr>
          <w:lang w:val="sr-Cyrl-CS" w:eastAsia="en-US"/>
        </w:rPr>
        <w:t xml:space="preserve">       </w:t>
      </w:r>
      <w:r w:rsidRPr="009871F9">
        <w:rPr>
          <w:lang w:val="sr-Cyrl-CS" w:eastAsia="en-US"/>
        </w:rPr>
        <w:tab/>
        <w:t>У СЛУЧАЈУ УТВРЂЕНЕ НЕОВЛАШЋЕНЕ ПОТРОШЊЕ САЧИЊАВА СЕ ЗАПИСНИК КОЈИ САДРЖИ УТВРЂЕНО ЧИЊЕНИЧНО СТАЊЕ И ПРЕДСТАВЉА ДОКАЗНИ МАТЕРИЈАЛ.</w:t>
      </w:r>
    </w:p>
    <w:p w:rsidR="003E724A" w:rsidRDefault="003E724A" w:rsidP="00A558E5">
      <w:pPr>
        <w:ind w:left="150" w:right="150" w:firstLine="558"/>
        <w:jc w:val="both"/>
        <w:rPr>
          <w:rFonts w:eastAsia="Calibri"/>
          <w:lang w:val="sr-Cyrl-CS" w:eastAsia="en-US"/>
        </w:rPr>
      </w:pPr>
      <w:r w:rsidRPr="003E724A">
        <w:rPr>
          <w:rFonts w:eastAsia="Calibri"/>
          <w:lang w:val="sr-Cyrl-CS" w:eastAsia="en-US"/>
        </w:rPr>
        <w:t>ЗАПИСНИЦИ ИЗ СТ. 6. И 7. ОВОГ ЧЛАНА САДРЖЕ ИМЕ И ПРЕЗИМЕ И ПОТПИС ЛИЦА ИЗ СТАВА 2. ОВОГ ЧЛАНА, КАО И ЛИЦА КОЈЕ ЈЕ ПРИСУСТВОВАЛО КОНТРОЛИ И КОЈЕМ СЕ УРУЧУЈЕ ПРИМЕРАК ЗАПИСНИКА.</w:t>
      </w:r>
    </w:p>
    <w:p w:rsidR="00A558E5" w:rsidRPr="00A558E5" w:rsidRDefault="00A558E5" w:rsidP="00A558E5">
      <w:pPr>
        <w:ind w:left="150" w:right="150" w:firstLine="558"/>
        <w:jc w:val="both"/>
        <w:rPr>
          <w:lang w:val="en-US" w:eastAsia="en-US"/>
        </w:rPr>
      </w:pPr>
      <w:r w:rsidRPr="009871F9">
        <w:rPr>
          <w:lang w:val="en-US" w:eastAsia="en-US"/>
        </w:rPr>
        <w:t>У СЛУЧАЈУ ДА НИКО НИЈЕ ПРИСУСТВОВАО КОНТРОЛИ ИЛИ ЈЕ ПРИСУТНО ЛИЦЕ ОДБИЛО ДА ПОТПИШЕ ЗАПИСНИК, НА МЕСТУ КОНТРОЛЕ ОСТАВЉА СЕ ОБАВЕШТЕЊЕ СА РОКОМ И АДРЕСОМ ГДЕ МОЖЕ ПРЕУЗЕТИ ЗАПИСНИК ИЛИ СЕ ЗАПИСНИК ДОСТАВЉА НА ДРУГИ НАЧИН У СКЛАДУ СА ЗАКОНОМ.</w:t>
      </w:r>
    </w:p>
    <w:p w:rsidR="00A558E5" w:rsidRPr="00A558E5" w:rsidRDefault="00A558E5" w:rsidP="00A558E5">
      <w:pPr>
        <w:ind w:left="150" w:right="150" w:firstLine="558"/>
        <w:jc w:val="both"/>
        <w:rPr>
          <w:lang w:val="en-US" w:eastAsia="en-US"/>
        </w:rPr>
      </w:pPr>
      <w:r w:rsidRPr="009871F9">
        <w:rPr>
          <w:lang w:val="en-US" w:eastAsia="en-US"/>
        </w:rPr>
        <w:t>БЛИЖИ УСЛОВИ, ПОСТУПАК И НАЧИН УТВРЂИВАЊА НЕОВЛАШЋЕНЕ ПОТРОШЊЕ, САДРЖИНА ЗАПИСНИКА, ПРАВА КУПАЦА И ПОСТУПАК ОДЛУЧИВАЊА ПО ПРИГОВОРУ УРЕЂУЈЕ СЕ АКТОМ ИЗ ЧЛАНА 214. ОВОГ ЗАКОНА.</w:t>
      </w:r>
      <w:r w:rsidRPr="009871F9">
        <w:rPr>
          <w:lang w:val="sr-Cyrl-CS"/>
        </w:rPr>
        <w:t xml:space="preserve"> ”.</w:t>
      </w:r>
    </w:p>
    <w:p w:rsidR="00A558E5" w:rsidRPr="00A558E5" w:rsidRDefault="00A558E5" w:rsidP="00A558E5">
      <w:pPr>
        <w:jc w:val="both"/>
        <w:rPr>
          <w:lang w:val="sr-Cyrl-CS"/>
        </w:rPr>
      </w:pPr>
    </w:p>
    <w:p w:rsidR="00A558E5" w:rsidRPr="00A558E5" w:rsidRDefault="00A558E5" w:rsidP="00A558E5">
      <w:pPr>
        <w:spacing w:before="240" w:after="240"/>
        <w:jc w:val="center"/>
        <w:rPr>
          <w:b/>
          <w:bCs/>
          <w:lang w:val="en-US" w:eastAsia="en-US"/>
        </w:rPr>
      </w:pPr>
      <w:r w:rsidRPr="00A558E5">
        <w:rPr>
          <w:b/>
          <w:bCs/>
          <w:lang w:val="en-US" w:eastAsia="en-US"/>
        </w:rPr>
        <w:t>Члан 200.</w:t>
      </w:r>
    </w:p>
    <w:p w:rsidR="00A558E5" w:rsidRPr="00A558E5" w:rsidRDefault="00A558E5" w:rsidP="00A558E5">
      <w:pPr>
        <w:ind w:left="150" w:right="150" w:firstLine="558"/>
        <w:jc w:val="both"/>
        <w:rPr>
          <w:lang w:val="en-US" w:eastAsia="en-US"/>
        </w:rPr>
      </w:pPr>
      <w:r w:rsidRPr="00A558E5">
        <w:rPr>
          <w:strike/>
          <w:lang w:val="en-US" w:eastAsia="en-US"/>
        </w:rPr>
        <w:t>У случају неовлашћене потрошње, оператор преносног, односно дистрибутивног система, извршиће обрачун неовлашћено утрошене електричне енергије и доставити купцу обрачун, на начин и по поступку утврђеном методологијом за обрачун неовлашћено утрошене електричне енергије, коју доноси Агенција</w:t>
      </w:r>
      <w:r w:rsidRPr="00A558E5">
        <w:rPr>
          <w:lang w:val="en-US" w:eastAsia="en-US"/>
        </w:rPr>
        <w:t>.</w:t>
      </w:r>
    </w:p>
    <w:p w:rsidR="00A558E5" w:rsidRPr="00A558E5" w:rsidRDefault="00A558E5" w:rsidP="00A558E5">
      <w:pPr>
        <w:ind w:firstLine="708"/>
        <w:jc w:val="both"/>
        <w:rPr>
          <w:lang w:val="sr-Cyrl-RS" w:eastAsia="en-US"/>
        </w:rPr>
      </w:pPr>
      <w:r w:rsidRPr="00A558E5">
        <w:rPr>
          <w:lang w:val="en-US" w:eastAsia="en-US"/>
        </w:rPr>
        <w:t xml:space="preserve">У СЛУЧАЈУ НЕОВЛАШЋЕНЕ ПОТРОШЊЕ, ОПЕРАТОР ПРЕНОСНОГ, ОДНОСНО ДИСТРИБУТИВНОГ СИСТЕМА, ИЗВРШИЋЕ ОБРАЧУН  НЕОВЛАШЋЕНО УТРОШЕНЕ ЕЛЕКТРИЧНЕ ЕНЕРГИЈЕ , ИЗДАТИ И ДОСТАВИТИ РАЧУН КУПЦУ ЗА ПЕРИОД ОД ДАНА КАДА ЈЕ ИЗВРШЕНА ПОСЛЕДЊА РЕДОВНА, ОДНОСНО ВАНРЕДНА КОНТРОЛА МЕРНОГ МЕСТА ДО ДАНА КАДА ЈЕ НЕОВЛАШЋЕНО КОРИШЋЕЊЕ УТВРЂЕНОМ МЕТОДОЛОГИЈОМ ЗА ОБРАЧУН </w:t>
      </w:r>
      <w:r w:rsidRPr="00A558E5">
        <w:rPr>
          <w:lang w:val="en-US" w:eastAsia="en-US"/>
        </w:rPr>
        <w:lastRenderedPageBreak/>
        <w:t>НЕОВЛАШЋЕНО УТРОШЕНЕ ЕЛЕКТРИЧНЕ ЕНЕРГИЈЕ, КОЈУ ДОНОСИ АГЕНЦИЈА.</w:t>
      </w:r>
      <w:r w:rsidRPr="00A558E5">
        <w:rPr>
          <w:lang w:val="sr-Cyrl-RS" w:eastAsia="en-US"/>
        </w:rPr>
        <w:t xml:space="preserve"> </w:t>
      </w:r>
    </w:p>
    <w:p w:rsidR="00A558E5" w:rsidRPr="00A558E5" w:rsidRDefault="00A558E5" w:rsidP="00A558E5">
      <w:pPr>
        <w:ind w:left="150" w:right="150" w:firstLine="558"/>
        <w:jc w:val="both"/>
        <w:rPr>
          <w:lang w:val="en-US" w:eastAsia="en-US"/>
        </w:rPr>
      </w:pPr>
      <w:r w:rsidRPr="00A558E5">
        <w:rPr>
          <w:lang w:val="en-US" w:eastAsia="en-US"/>
        </w:rPr>
        <w:t>У случају неовлашћене потрошње из члана 198. тачка 5) овог закона, оператор преносног, односно дистрибутивног система, обрачун неовлашћене потрошње извршиће само у случају када се провером мерног уређаја утврди неправилност мерење потрошње.</w:t>
      </w:r>
    </w:p>
    <w:p w:rsidR="00A558E5" w:rsidRPr="00A558E5" w:rsidRDefault="00A558E5" w:rsidP="00A558E5">
      <w:pPr>
        <w:ind w:left="150" w:right="150" w:firstLine="558"/>
        <w:jc w:val="both"/>
        <w:rPr>
          <w:lang w:val="en-US" w:eastAsia="en-US"/>
        </w:rPr>
      </w:pPr>
      <w:r w:rsidRPr="00A558E5">
        <w:rPr>
          <w:lang w:val="en-US" w:eastAsia="en-US"/>
        </w:rPr>
        <w:t>Неовлашћена потрошња обрачунава се за период од дана када је извршена последња редовна, односно ванредна контрола мерног места до дана када је неовлашћено коришћење утврђено.</w:t>
      </w:r>
    </w:p>
    <w:p w:rsidR="00A558E5" w:rsidRPr="00A558E5" w:rsidRDefault="00A558E5" w:rsidP="00A558E5">
      <w:pPr>
        <w:ind w:left="150" w:right="150" w:firstLine="558"/>
        <w:jc w:val="both"/>
        <w:rPr>
          <w:lang w:val="en-US" w:eastAsia="en-US"/>
        </w:rPr>
      </w:pPr>
      <w:r w:rsidRPr="00A558E5">
        <w:rPr>
          <w:lang w:val="en-US" w:eastAsia="en-US"/>
        </w:rPr>
        <w:t>Уколико оператор система није вршио редовну, односно ванредну контролу мерног места из члана 199. ст. 3. и 4. овог закона, обрачуната неовлашћено утрошена електрична енергија се обрачунава за период од најдуже шест месеци.</w:t>
      </w:r>
    </w:p>
    <w:p w:rsidR="00A558E5" w:rsidRPr="00A558E5" w:rsidRDefault="00A558E5" w:rsidP="00A558E5">
      <w:pPr>
        <w:jc w:val="both"/>
        <w:rPr>
          <w:lang w:val="sr-Cyrl-CS"/>
        </w:rPr>
      </w:pPr>
      <w:r w:rsidRPr="009871F9">
        <w:rPr>
          <w:lang w:val="sr-Cyrl-CS"/>
        </w:rPr>
        <w:br/>
      </w:r>
    </w:p>
    <w:p w:rsidR="00A558E5" w:rsidRPr="00A558E5" w:rsidRDefault="00A558E5" w:rsidP="00A558E5">
      <w:pPr>
        <w:jc w:val="center"/>
        <w:rPr>
          <w:rFonts w:eastAsia="Times New Roman"/>
          <w:lang w:val="en-US" w:eastAsia="en-US"/>
        </w:rPr>
      </w:pPr>
      <w:r w:rsidRPr="00A558E5">
        <w:rPr>
          <w:rFonts w:eastAsia="Times New Roman"/>
          <w:lang w:val="en-US" w:eastAsia="en-US"/>
        </w:rPr>
        <w:t>Обустава испоруке електричне енергије</w:t>
      </w:r>
    </w:p>
    <w:p w:rsidR="00A558E5" w:rsidRPr="00A558E5" w:rsidRDefault="00A558E5" w:rsidP="00A558E5">
      <w:pPr>
        <w:jc w:val="center"/>
        <w:rPr>
          <w:rFonts w:eastAsia="Times New Roman"/>
          <w:lang w:val="en-US" w:eastAsia="en-US"/>
        </w:rPr>
      </w:pPr>
      <w:bookmarkStart w:id="2" w:name="clan_201"/>
      <w:bookmarkEnd w:id="2"/>
      <w:r w:rsidRPr="00A558E5">
        <w:rPr>
          <w:rFonts w:eastAsia="Times New Roman"/>
          <w:lang w:val="en-US" w:eastAsia="en-US"/>
        </w:rPr>
        <w:t>Члан 201.</w:t>
      </w:r>
    </w:p>
    <w:p w:rsidR="00A558E5" w:rsidRPr="00A558E5" w:rsidRDefault="00A558E5" w:rsidP="00A558E5">
      <w:pPr>
        <w:ind w:firstLine="708"/>
        <w:jc w:val="both"/>
        <w:rPr>
          <w:rFonts w:eastAsia="Times New Roman"/>
          <w:lang w:val="en-US" w:eastAsia="en-US"/>
        </w:rPr>
      </w:pPr>
      <w:r w:rsidRPr="00A558E5">
        <w:rPr>
          <w:rFonts w:eastAsia="Times New Roman"/>
          <w:lang w:val="en-US" w:eastAsia="en-US"/>
        </w:rPr>
        <w:t>Оператор преносног, односно дистрибутивног система обуставиће крајњим купцима испоруку електричне енергије у следећим случајевима:</w:t>
      </w:r>
    </w:p>
    <w:p w:rsidR="00A558E5" w:rsidRPr="00A558E5" w:rsidRDefault="00A558E5" w:rsidP="00A558E5">
      <w:pPr>
        <w:ind w:firstLine="708"/>
        <w:jc w:val="both"/>
        <w:rPr>
          <w:rFonts w:eastAsia="Times New Roman"/>
          <w:lang w:val="en-US" w:eastAsia="en-US"/>
        </w:rPr>
      </w:pPr>
      <w:r w:rsidRPr="00A558E5">
        <w:rPr>
          <w:rFonts w:eastAsia="Times New Roman"/>
          <w:lang w:val="en-US" w:eastAsia="en-US"/>
        </w:rPr>
        <w:t>1) када користи електричну енергију супротно условима који су утврђени у одобрењу за прикључење, осим у случају када је предвиђено искључење;</w:t>
      </w:r>
    </w:p>
    <w:p w:rsidR="00A558E5" w:rsidRPr="00A558E5" w:rsidRDefault="00A558E5" w:rsidP="00A558E5">
      <w:pPr>
        <w:ind w:firstLine="708"/>
        <w:jc w:val="both"/>
        <w:rPr>
          <w:rFonts w:eastAsia="Times New Roman"/>
          <w:lang w:val="en-US" w:eastAsia="en-US"/>
        </w:rPr>
      </w:pPr>
      <w:r w:rsidRPr="00A558E5">
        <w:rPr>
          <w:rFonts w:eastAsia="Times New Roman"/>
          <w:lang w:val="en-US" w:eastAsia="en-US"/>
        </w:rPr>
        <w:t>2) када електроенергетски објекти, постројења или уређаји купца не испуњавају услове у складу са прописима и представљају непосредну опасност по живот и здравље људи, животну средину и имовину;</w:t>
      </w:r>
    </w:p>
    <w:p w:rsidR="00A558E5" w:rsidRPr="00A558E5" w:rsidRDefault="00A558E5" w:rsidP="00A558E5">
      <w:pPr>
        <w:ind w:firstLine="708"/>
        <w:jc w:val="both"/>
        <w:rPr>
          <w:rFonts w:eastAsia="Times New Roman"/>
          <w:lang w:val="en-US" w:eastAsia="en-US"/>
        </w:rPr>
      </w:pPr>
      <w:r w:rsidRPr="00A558E5">
        <w:rPr>
          <w:rFonts w:eastAsia="Times New Roman"/>
          <w:lang w:val="en-US" w:eastAsia="en-US"/>
        </w:rPr>
        <w:t>3) самовласна замена уређаја за ограничење снаге, односно струје, којом се не утиче на тачност мерења;</w:t>
      </w:r>
    </w:p>
    <w:p w:rsidR="00A558E5" w:rsidRPr="00A558E5" w:rsidRDefault="00A558E5" w:rsidP="00A558E5">
      <w:pPr>
        <w:ind w:firstLine="708"/>
        <w:jc w:val="both"/>
        <w:rPr>
          <w:rFonts w:eastAsia="Times New Roman"/>
          <w:lang w:val="en-US" w:eastAsia="en-US"/>
        </w:rPr>
      </w:pPr>
      <w:r w:rsidRPr="00A558E5">
        <w:rPr>
          <w:rFonts w:eastAsia="Times New Roman"/>
          <w:lang w:val="en-US" w:eastAsia="en-US"/>
        </w:rPr>
        <w:t>4) на захтев снабдевача због неизвршених обавеза из уговора о снабдевању;</w:t>
      </w:r>
    </w:p>
    <w:p w:rsidR="00A558E5" w:rsidRPr="009871F9" w:rsidRDefault="00A558E5" w:rsidP="00A558E5">
      <w:pPr>
        <w:ind w:firstLine="708"/>
        <w:jc w:val="both"/>
        <w:rPr>
          <w:rFonts w:eastAsia="Times New Roman"/>
          <w:strike/>
          <w:lang w:val="en-US" w:eastAsia="en-US"/>
        </w:rPr>
      </w:pPr>
      <w:r w:rsidRPr="00A558E5">
        <w:rPr>
          <w:rFonts w:eastAsia="Times New Roman"/>
          <w:strike/>
          <w:lang w:val="en-US" w:eastAsia="en-US"/>
        </w:rPr>
        <w:t>5) неизвршења обавеза по уговора о приступу на преносни или дистрибутивни систем електричне енергије;</w:t>
      </w:r>
    </w:p>
    <w:p w:rsidR="00A558E5" w:rsidRPr="00A558E5" w:rsidRDefault="00A558E5" w:rsidP="00A558E5">
      <w:pPr>
        <w:ind w:firstLine="708"/>
        <w:jc w:val="both"/>
        <w:rPr>
          <w:rFonts w:eastAsia="Times New Roman"/>
          <w:strike/>
          <w:lang w:val="en-US" w:eastAsia="en-US"/>
        </w:rPr>
      </w:pPr>
      <w:r w:rsidRPr="009871F9">
        <w:rPr>
          <w:lang w:val="sr-Cyrl-CS"/>
        </w:rPr>
        <w:t>5) НЕИЗВРШЕЊА ОБАВЕЗА ПО УГОВОРА О ПРИСТУПУ НА ПРЕНОСНИ ИЛИ ДИСТРИБУТИВНИ СИСТЕМ ЕЛЕКТРИЧНЕ ЕНЕРГИЈЕ , ОСИМ ЧЛАН 192, СТАВ1, ТАЧКА 2A;</w:t>
      </w:r>
    </w:p>
    <w:p w:rsidR="00A558E5" w:rsidRPr="00A558E5" w:rsidRDefault="00A558E5" w:rsidP="00A558E5">
      <w:pPr>
        <w:ind w:firstLine="708"/>
        <w:jc w:val="both"/>
        <w:rPr>
          <w:rFonts w:eastAsia="Times New Roman"/>
          <w:lang w:val="en-US" w:eastAsia="en-US"/>
        </w:rPr>
      </w:pPr>
      <w:r w:rsidRPr="00A558E5">
        <w:rPr>
          <w:rFonts w:eastAsia="Times New Roman"/>
          <w:lang w:val="en-US" w:eastAsia="en-US"/>
        </w:rPr>
        <w:t>6) коришћење електричне енергије без уговора о снабдевању или потпуном снабдевању, односно када му је истекло резервно снабдевање, а није закључио уговор о снабдевању;</w:t>
      </w:r>
    </w:p>
    <w:p w:rsidR="00A558E5" w:rsidRPr="00A558E5" w:rsidRDefault="00A558E5" w:rsidP="00A558E5">
      <w:pPr>
        <w:ind w:firstLine="708"/>
        <w:jc w:val="both"/>
        <w:rPr>
          <w:rFonts w:eastAsia="Times New Roman"/>
          <w:lang w:val="en-US" w:eastAsia="en-US"/>
        </w:rPr>
      </w:pPr>
      <w:r w:rsidRPr="00A558E5">
        <w:rPr>
          <w:rFonts w:eastAsia="Times New Roman"/>
          <w:lang w:val="en-US" w:eastAsia="en-US"/>
        </w:rPr>
        <w:t>7) коришћење електричне енергије без уређене балансне одговорности у складу са овим законом;</w:t>
      </w:r>
    </w:p>
    <w:p w:rsidR="00A558E5" w:rsidRPr="00A558E5" w:rsidRDefault="00A558E5" w:rsidP="00A558E5">
      <w:pPr>
        <w:ind w:firstLine="708"/>
        <w:jc w:val="both"/>
        <w:rPr>
          <w:rFonts w:eastAsia="Times New Roman"/>
          <w:strike/>
          <w:lang w:val="en-US" w:eastAsia="en-US"/>
        </w:rPr>
      </w:pPr>
      <w:r w:rsidRPr="00A558E5">
        <w:rPr>
          <w:rFonts w:eastAsia="Times New Roman"/>
          <w:strike/>
          <w:lang w:val="en-US" w:eastAsia="en-US"/>
        </w:rPr>
        <w:t>8) у случајевима неовлашћене потрошње из члана 198. став 1. тачка 6) овог закона;</w:t>
      </w:r>
    </w:p>
    <w:p w:rsidR="00A558E5" w:rsidRPr="00A558E5" w:rsidRDefault="00A558E5" w:rsidP="00A558E5">
      <w:pPr>
        <w:ind w:firstLine="708"/>
        <w:jc w:val="both"/>
        <w:rPr>
          <w:rFonts w:eastAsia="Times New Roman"/>
          <w:lang w:val="en-US" w:eastAsia="en-US"/>
        </w:rPr>
      </w:pPr>
      <w:r w:rsidRPr="00A558E5">
        <w:rPr>
          <w:rFonts w:eastAsia="Times New Roman"/>
          <w:lang w:val="en-US" w:eastAsia="en-US"/>
        </w:rPr>
        <w:t>9) на писмени захтев купца, под условом да се обустава захтева за период од најмање годину дана, а најдуже две године.</w:t>
      </w:r>
    </w:p>
    <w:p w:rsidR="00A558E5" w:rsidRPr="00A558E5" w:rsidRDefault="00A558E5" w:rsidP="00A558E5">
      <w:pPr>
        <w:ind w:firstLine="708"/>
        <w:jc w:val="both"/>
        <w:rPr>
          <w:rFonts w:eastAsia="Times New Roman"/>
          <w:lang w:val="en-US" w:eastAsia="en-US"/>
        </w:rPr>
      </w:pPr>
      <w:r w:rsidRPr="00A558E5">
        <w:rPr>
          <w:rFonts w:eastAsia="Times New Roman"/>
          <w:lang w:val="en-US" w:eastAsia="en-US"/>
        </w:rPr>
        <w:t>Оператор преносног, односно дистрибутивног система може крајњим купцима обуставити испоруку електричне енергије у следећим случајевима:</w:t>
      </w:r>
    </w:p>
    <w:p w:rsidR="00A558E5" w:rsidRPr="00A558E5" w:rsidRDefault="00A558E5" w:rsidP="00A558E5">
      <w:pPr>
        <w:ind w:firstLine="708"/>
        <w:jc w:val="both"/>
        <w:rPr>
          <w:rFonts w:eastAsia="Times New Roman"/>
          <w:lang w:val="en-US" w:eastAsia="en-US"/>
        </w:rPr>
      </w:pPr>
      <w:r w:rsidRPr="00A558E5">
        <w:rPr>
          <w:rFonts w:eastAsia="Times New Roman"/>
          <w:lang w:val="en-US" w:eastAsia="en-US"/>
        </w:rPr>
        <w:t>1) када крајњи купац омогући другом крајњем купцу потрошњу електричне енергије без одобрења оператора система преко своје инсталације;</w:t>
      </w:r>
    </w:p>
    <w:p w:rsidR="00A558E5" w:rsidRPr="00A558E5" w:rsidRDefault="00A558E5" w:rsidP="00A558E5">
      <w:pPr>
        <w:ind w:firstLine="708"/>
        <w:jc w:val="both"/>
        <w:rPr>
          <w:rFonts w:eastAsia="Times New Roman"/>
          <w:lang w:val="en-US" w:eastAsia="en-US"/>
        </w:rPr>
      </w:pPr>
      <w:r w:rsidRPr="00A558E5">
        <w:rPr>
          <w:rFonts w:eastAsia="Times New Roman"/>
          <w:lang w:val="en-US" w:eastAsia="en-US"/>
        </w:rPr>
        <w:t>2) када купац коме одобрењем за прикључење није уређен утицај на квалитет напона, својим уређајима или начином коришћења електричне енергије проузрокује смањење квалитета електричне енергије другим купцима, под условом да прекорачује емисионе нивое дозвољене правилима о раду и не отклони сметње у року који одреди оператор система.</w:t>
      </w:r>
    </w:p>
    <w:p w:rsidR="00A558E5" w:rsidRPr="00A558E5" w:rsidRDefault="00A558E5" w:rsidP="00A558E5">
      <w:pPr>
        <w:ind w:firstLine="708"/>
        <w:jc w:val="both"/>
        <w:rPr>
          <w:rFonts w:eastAsia="Times New Roman"/>
          <w:lang w:val="en-US" w:eastAsia="en-US"/>
        </w:rPr>
      </w:pPr>
      <w:r w:rsidRPr="00A558E5">
        <w:rPr>
          <w:rFonts w:eastAsia="Times New Roman"/>
          <w:lang w:val="en-US" w:eastAsia="en-US"/>
        </w:rPr>
        <w:t>Обуставом испоруке не престаје уговор о снабдевању, а у периоду обуставе испоруке крајњи купац има обавезе које се односе на приступ систему.</w:t>
      </w:r>
    </w:p>
    <w:p w:rsidR="00A558E5" w:rsidRPr="00A558E5" w:rsidRDefault="00A558E5" w:rsidP="00A558E5">
      <w:pPr>
        <w:ind w:firstLine="708"/>
        <w:jc w:val="both"/>
        <w:rPr>
          <w:rFonts w:eastAsia="Times New Roman"/>
          <w:lang w:val="en-US" w:eastAsia="en-US"/>
        </w:rPr>
      </w:pPr>
      <w:r w:rsidRPr="00A558E5">
        <w:rPr>
          <w:rFonts w:eastAsia="Times New Roman"/>
          <w:lang w:val="en-US" w:eastAsia="en-US"/>
        </w:rPr>
        <w:lastRenderedPageBreak/>
        <w:t>Ако је обустава извршена на захтев купца из става 1. тачка 9) овог члана, купац нема обавезе по основу уговора о снабдевању, односно приступу систему.</w:t>
      </w:r>
    </w:p>
    <w:p w:rsidR="00A558E5" w:rsidRPr="00A558E5" w:rsidRDefault="00A558E5" w:rsidP="00A558E5">
      <w:pPr>
        <w:ind w:firstLine="708"/>
        <w:jc w:val="both"/>
        <w:rPr>
          <w:rFonts w:eastAsia="Times New Roman"/>
          <w:lang w:val="en-US" w:eastAsia="en-US"/>
        </w:rPr>
      </w:pPr>
      <w:r w:rsidRPr="00A558E5">
        <w:rPr>
          <w:rFonts w:eastAsia="Times New Roman"/>
          <w:lang w:val="en-US" w:eastAsia="en-US"/>
        </w:rPr>
        <w:t>У случају неовлашћене потрошње из члана 198. став 1. тачка 5) овог закона оператор преносног, односно дистрибутивног система је дужан да мерно место доведе у технички исправно стање о сопственом трошку.</w:t>
      </w:r>
    </w:p>
    <w:p w:rsidR="00A558E5" w:rsidRPr="00A558E5" w:rsidRDefault="00A558E5" w:rsidP="00A558E5">
      <w:pPr>
        <w:ind w:firstLine="708"/>
        <w:jc w:val="both"/>
        <w:rPr>
          <w:rFonts w:eastAsia="Times New Roman"/>
          <w:lang w:val="en-US" w:eastAsia="en-US"/>
        </w:rPr>
      </w:pPr>
      <w:r w:rsidRPr="00A558E5">
        <w:rPr>
          <w:rFonts w:eastAsia="Times New Roman"/>
          <w:lang w:val="en-US" w:eastAsia="en-US"/>
        </w:rPr>
        <w:t>У случају неовлашћене потрошње из члана 198. став 1. тачка 6) овог закона оператор преносног, односно дистрибутивног система је дужан да мерно место доведе у технички исправно стање о трошку купца.</w:t>
      </w:r>
    </w:p>
    <w:p w:rsidR="00A558E5" w:rsidRPr="00A558E5" w:rsidRDefault="00A558E5" w:rsidP="00A558E5">
      <w:pPr>
        <w:ind w:firstLine="708"/>
        <w:jc w:val="both"/>
        <w:rPr>
          <w:rFonts w:eastAsia="Times New Roman"/>
          <w:lang w:val="en-US" w:eastAsia="en-US"/>
        </w:rPr>
      </w:pPr>
      <w:r w:rsidRPr="00A558E5">
        <w:rPr>
          <w:rFonts w:eastAsia="Times New Roman"/>
          <w:lang w:val="en-US" w:eastAsia="en-US"/>
        </w:rPr>
        <w:t xml:space="preserve">Пре обуставе испоруке електричне енергије, осим у случају из става 1. тач. 2), 3), 4), 6), </w:t>
      </w:r>
      <w:r w:rsidRPr="00B63D8B">
        <w:rPr>
          <w:rFonts w:eastAsia="Times New Roman"/>
          <w:strike/>
          <w:lang w:val="en-US" w:eastAsia="en-US"/>
        </w:rPr>
        <w:t>8)</w:t>
      </w:r>
      <w:r w:rsidRPr="00A558E5">
        <w:rPr>
          <w:rFonts w:eastAsia="Times New Roman"/>
          <w:lang w:val="en-US" w:eastAsia="en-US"/>
        </w:rPr>
        <w:t xml:space="preserve"> и 9) овог члана купцу мора бити достављена опомена у којој је одређен рок за отклањање уочених неправилности и недостатака, који не може бити краћи од три дана од дана достављања опомене.</w:t>
      </w:r>
    </w:p>
    <w:p w:rsidR="00A558E5" w:rsidRPr="00A558E5" w:rsidRDefault="00A558E5" w:rsidP="00A558E5">
      <w:pPr>
        <w:ind w:firstLine="708"/>
        <w:jc w:val="both"/>
        <w:rPr>
          <w:rFonts w:eastAsia="Times New Roman"/>
          <w:lang w:val="en-US" w:eastAsia="en-US"/>
        </w:rPr>
      </w:pPr>
      <w:r w:rsidRPr="00A558E5">
        <w:rPr>
          <w:rFonts w:eastAsia="Times New Roman"/>
          <w:lang w:val="en-US" w:eastAsia="en-US"/>
        </w:rPr>
        <w:t>Купац, односно лице чијем објекту је обустављена испорука електричне енергије има право приговора оператору преносног, односно дистрибутивног система, осим у случају обуставе на захтев снабдевача, када се приговор подноси снабдевачу.</w:t>
      </w:r>
    </w:p>
    <w:p w:rsidR="00A558E5" w:rsidRPr="00A558E5" w:rsidRDefault="00A558E5" w:rsidP="00A558E5">
      <w:pPr>
        <w:jc w:val="both"/>
        <w:rPr>
          <w:rFonts w:eastAsia="Times New Roman"/>
          <w:lang w:val="en-US" w:eastAsia="en-US"/>
        </w:rPr>
      </w:pPr>
      <w:r w:rsidRPr="00A558E5">
        <w:rPr>
          <w:rFonts w:eastAsia="Times New Roman"/>
          <w:lang w:val="en-US" w:eastAsia="en-US"/>
        </w:rPr>
        <w:t>Ближи услови и поступак обуставе испоруке и права и обавезе оператора преносног, односно дистрибутивног система, снабдевача и крајњих купаца уређују се прописом о условима испоруке и снабдевања електричном енергијом.</w:t>
      </w:r>
    </w:p>
    <w:p w:rsidR="00653BBF" w:rsidRPr="009871F9" w:rsidRDefault="00653BBF" w:rsidP="00A558E5">
      <w:pPr>
        <w:ind w:left="150" w:right="150" w:firstLine="240"/>
        <w:jc w:val="both"/>
        <w:rPr>
          <w:rFonts w:ascii="Tahoma" w:hAnsi="Tahoma" w:cs="Tahoma"/>
          <w:sz w:val="23"/>
          <w:szCs w:val="23"/>
          <w:lang w:val="en-US" w:eastAsia="en-US"/>
        </w:rPr>
      </w:pPr>
    </w:p>
    <w:p w:rsidR="009871F9" w:rsidRPr="009871F9" w:rsidRDefault="009871F9" w:rsidP="009871F9">
      <w:pPr>
        <w:spacing w:before="240" w:after="240"/>
        <w:jc w:val="center"/>
        <w:rPr>
          <w:b/>
          <w:bCs/>
          <w:lang w:val="en-US" w:eastAsia="en-US"/>
        </w:rPr>
      </w:pPr>
      <w:r w:rsidRPr="009871F9">
        <w:rPr>
          <w:b/>
          <w:bCs/>
          <w:lang w:val="en-US" w:eastAsia="en-US"/>
        </w:rPr>
        <w:t>Члан 202.</w:t>
      </w:r>
    </w:p>
    <w:p w:rsidR="009871F9" w:rsidRPr="009871F9" w:rsidRDefault="009871F9" w:rsidP="009871F9">
      <w:pPr>
        <w:jc w:val="both"/>
        <w:rPr>
          <w:rFonts w:eastAsia="Times New Roman"/>
          <w:color w:val="000000"/>
          <w:lang w:val="en-US" w:eastAsia="en-US"/>
        </w:rPr>
      </w:pPr>
      <w:r w:rsidRPr="009871F9">
        <w:rPr>
          <w:lang w:val="sr-Cyrl-RS" w:eastAsia="en-US"/>
        </w:rPr>
        <w:t xml:space="preserve">     </w:t>
      </w:r>
      <w:r w:rsidRPr="009871F9">
        <w:rPr>
          <w:lang w:val="sr-Cyrl-RS" w:eastAsia="en-US"/>
        </w:rPr>
        <w:tab/>
      </w:r>
      <w:r w:rsidRPr="009871F9">
        <w:rPr>
          <w:lang w:val="en-US" w:eastAsia="en-US"/>
        </w:rPr>
        <w:t>Снабдевач је дужан да пре подношења захтева оператору преносног, односно дистрибутивног система за обуставу испоруке из члана 201. став 1. тачка 4) овог закона, крајњег купца претходно у писменој форми упозори да ће му бити извршена обустава испоруке електричне енергије, ако у року који не може бити краћи од 15 дана ни дужи од 30 дана од дана достављања упозорења, не измири доспеле обавезе</w:t>
      </w:r>
      <w:r w:rsidRPr="009871F9">
        <w:rPr>
          <w:strike/>
          <w:lang w:val="en-US" w:eastAsia="en-US"/>
        </w:rPr>
        <w:t>, односно не постигне споразум о извршењу обавезе.</w:t>
      </w:r>
    </w:p>
    <w:p w:rsidR="009871F9" w:rsidRPr="009871F9" w:rsidRDefault="009871F9" w:rsidP="009871F9">
      <w:pPr>
        <w:ind w:right="150" w:firstLine="558"/>
        <w:jc w:val="both"/>
        <w:rPr>
          <w:lang w:val="en-US" w:eastAsia="en-US"/>
        </w:rPr>
      </w:pPr>
      <w:r w:rsidRPr="009871F9">
        <w:rPr>
          <w:lang w:val="en-US" w:eastAsia="en-US"/>
        </w:rPr>
        <w:t xml:space="preserve">Уколико купац не измири обавезе у остављеном року, овлашћено лице снабдевача подноси захтев за обуставу испоруке електричне енергије оператору система на који је прикључен објекат купца </w:t>
      </w:r>
      <w:r w:rsidRPr="009871F9">
        <w:rPr>
          <w:strike/>
          <w:lang w:val="en-US" w:eastAsia="en-US"/>
        </w:rPr>
        <w:t>и о томе писменим путем обавештава купца</w:t>
      </w:r>
      <w:r w:rsidRPr="009871F9">
        <w:rPr>
          <w:lang w:val="en-US" w:eastAsia="en-US"/>
        </w:rPr>
        <w:t>.</w:t>
      </w:r>
    </w:p>
    <w:p w:rsidR="009871F9" w:rsidRPr="009871F9" w:rsidRDefault="009871F9" w:rsidP="009871F9">
      <w:pPr>
        <w:rPr>
          <w:sz w:val="20"/>
          <w:szCs w:val="20"/>
          <w:lang w:val="en-US" w:eastAsia="en-US"/>
        </w:rPr>
      </w:pPr>
      <w:r w:rsidRPr="009871F9">
        <w:rPr>
          <w:lang w:val="sr-Cyrl-RS" w:eastAsia="en-US"/>
        </w:rPr>
        <w:t xml:space="preserve"> </w:t>
      </w:r>
      <w:r w:rsidRPr="009871F9">
        <w:rPr>
          <w:lang w:val="sr-Cyrl-RS" w:eastAsia="en-US"/>
        </w:rPr>
        <w:tab/>
      </w:r>
      <w:r w:rsidRPr="009871F9">
        <w:rPr>
          <w:lang w:val="en-US" w:eastAsia="en-US"/>
        </w:rPr>
        <w:t>Оператор система је дужан да на основу захтева снабдевача, изврши обуставу испоруке електричне енергије купцу, у року који не може бити дужи од осам дана од дана пријема захтева.</w:t>
      </w:r>
      <w:r w:rsidRPr="009871F9">
        <w:rPr>
          <w:sz w:val="20"/>
          <w:szCs w:val="20"/>
          <w:lang w:val="en-US" w:eastAsia="en-US"/>
        </w:rPr>
        <w:t xml:space="preserve"> </w:t>
      </w:r>
    </w:p>
    <w:p w:rsidR="009871F9" w:rsidRPr="009871F9" w:rsidRDefault="009871F9" w:rsidP="009871F9">
      <w:pPr>
        <w:ind w:left="150" w:right="150" w:firstLine="558"/>
        <w:jc w:val="both"/>
        <w:rPr>
          <w:lang w:val="en-US" w:eastAsia="en-US"/>
        </w:rPr>
      </w:pPr>
      <w:r w:rsidRPr="009871F9">
        <w:rPr>
          <w:lang w:val="en-US" w:eastAsia="en-US"/>
        </w:rPr>
        <w:t>Купац који након подношења захтева за обуставу, измири обавезу за испоручену електричну енергију, дужан је да без одлагања о томе обавести снабдевача, а снабдевач је дужан да без одлагања о томе обавести оператора преносног, односно дистрибутивног система и да повуче захтев за обуставу.</w:t>
      </w:r>
    </w:p>
    <w:p w:rsidR="009871F9" w:rsidRPr="009871F9" w:rsidRDefault="009871F9" w:rsidP="009871F9">
      <w:pPr>
        <w:ind w:left="150" w:right="150" w:firstLine="558"/>
        <w:jc w:val="both"/>
        <w:rPr>
          <w:lang w:val="en-US" w:eastAsia="en-US"/>
        </w:rPr>
      </w:pPr>
      <w:r w:rsidRPr="009871F9">
        <w:rPr>
          <w:lang w:val="en-US" w:eastAsia="en-US"/>
        </w:rPr>
        <w:t>Одредба става 4. овог члана односи се и на случај да снабдевач и купац постигну споразум о извршењу обавезе.</w:t>
      </w:r>
    </w:p>
    <w:p w:rsidR="009871F9" w:rsidRPr="009871F9" w:rsidRDefault="009871F9" w:rsidP="009871F9">
      <w:pPr>
        <w:ind w:left="150" w:right="150" w:firstLine="558"/>
        <w:jc w:val="both"/>
        <w:rPr>
          <w:lang w:val="en-US" w:eastAsia="en-US"/>
        </w:rPr>
      </w:pPr>
      <w:r w:rsidRPr="009871F9">
        <w:rPr>
          <w:lang w:val="en-US" w:eastAsia="en-US"/>
        </w:rPr>
        <w:t>Купац којем је обустављена испорука има право приговора снабдевачу, а посебно тело, организациона јединица или овлашћено лице снабдевача из члана 195. став 1. тачка 4) овог закона је дужно да одлучи по приговору у року од три дана од дана пријема приговора.</w:t>
      </w:r>
    </w:p>
    <w:p w:rsidR="009871F9" w:rsidRPr="009871F9" w:rsidRDefault="009871F9" w:rsidP="009871F9">
      <w:pPr>
        <w:ind w:left="150" w:right="150" w:firstLine="558"/>
        <w:jc w:val="both"/>
        <w:rPr>
          <w:strike/>
          <w:lang w:val="en-US" w:eastAsia="en-US"/>
        </w:rPr>
      </w:pPr>
      <w:r w:rsidRPr="009871F9">
        <w:rPr>
          <w:strike/>
          <w:lang w:val="en-US" w:eastAsia="en-US"/>
        </w:rPr>
        <w:t>У случају када је подносилац приговора физичко лице, у састав тела из члана 195. став 1. тачка 4) овог члана, мора бити укључен представник евидентираних удружења и савеза у складу са законом којим се уређује заштита потрошача.</w:t>
      </w:r>
    </w:p>
    <w:p w:rsidR="009871F9" w:rsidRPr="009871F9" w:rsidRDefault="009871F9" w:rsidP="009871F9">
      <w:pPr>
        <w:ind w:left="150" w:right="150" w:firstLine="558"/>
        <w:jc w:val="both"/>
        <w:rPr>
          <w:lang w:val="en-US" w:eastAsia="en-US"/>
        </w:rPr>
      </w:pPr>
      <w:r w:rsidRPr="009871F9">
        <w:rPr>
          <w:lang w:val="en-US" w:eastAsia="en-US"/>
        </w:rPr>
        <w:t xml:space="preserve">Снабдевач је дужан да о основаности приговора, као и у случају накнадног измирења обавезе купца, без одлагања обавести оператора преносног, односно дистрибутивног система, а оператор преносног, односно дистрибутивног система је </w:t>
      </w:r>
      <w:r w:rsidRPr="009871F9">
        <w:rPr>
          <w:lang w:val="en-US" w:eastAsia="en-US"/>
        </w:rPr>
        <w:lastRenderedPageBreak/>
        <w:t>дужан да настави испоруку електричне енергије, без одлагања, а најкасније у року од 24 часа.</w:t>
      </w:r>
    </w:p>
    <w:p w:rsidR="00A558E5" w:rsidRPr="009871F9" w:rsidRDefault="00A558E5" w:rsidP="00A558E5">
      <w:pPr>
        <w:ind w:left="150" w:right="150" w:firstLine="240"/>
        <w:jc w:val="both"/>
        <w:rPr>
          <w:rFonts w:ascii="Tahoma" w:hAnsi="Tahoma" w:cs="Tahoma"/>
          <w:sz w:val="23"/>
          <w:szCs w:val="23"/>
          <w:lang w:val="en-US" w:eastAsia="en-US"/>
        </w:rPr>
      </w:pPr>
    </w:p>
    <w:p w:rsidR="009871F9" w:rsidRPr="009871F9" w:rsidRDefault="009871F9" w:rsidP="009871F9">
      <w:pPr>
        <w:spacing w:before="60"/>
        <w:jc w:val="center"/>
        <w:rPr>
          <w:b/>
          <w:bCs/>
          <w:lang w:val="en-US" w:eastAsia="en-US"/>
        </w:rPr>
      </w:pPr>
      <w:r w:rsidRPr="009871F9">
        <w:rPr>
          <w:b/>
          <w:bCs/>
          <w:lang w:val="en-US" w:eastAsia="en-US"/>
        </w:rPr>
        <w:t>Искључење</w:t>
      </w:r>
    </w:p>
    <w:p w:rsidR="009871F9" w:rsidRPr="009871F9" w:rsidRDefault="009871F9" w:rsidP="009871F9">
      <w:pPr>
        <w:spacing w:before="240" w:after="240"/>
        <w:jc w:val="center"/>
        <w:rPr>
          <w:b/>
          <w:bCs/>
          <w:lang w:val="en-US" w:eastAsia="en-US"/>
        </w:rPr>
      </w:pPr>
      <w:r w:rsidRPr="009871F9">
        <w:rPr>
          <w:b/>
          <w:bCs/>
          <w:lang w:val="en-US" w:eastAsia="en-US"/>
        </w:rPr>
        <w:t>Члан 204.</w:t>
      </w:r>
    </w:p>
    <w:p w:rsidR="009871F9" w:rsidRPr="009871F9" w:rsidRDefault="009871F9" w:rsidP="009871F9">
      <w:pPr>
        <w:ind w:left="150" w:right="150" w:firstLine="240"/>
        <w:jc w:val="both"/>
        <w:rPr>
          <w:lang w:val="en-US" w:eastAsia="en-US"/>
        </w:rPr>
      </w:pPr>
      <w:r w:rsidRPr="009871F9">
        <w:rPr>
          <w:lang w:val="en-US" w:eastAsia="en-US"/>
        </w:rPr>
        <w:t>Оператор преносног, односно дистрибутивног система је дужан да искључи објекат крајњег купца са система у следећим случајевима:</w:t>
      </w:r>
    </w:p>
    <w:p w:rsidR="009871F9" w:rsidRPr="009871F9" w:rsidRDefault="009871F9" w:rsidP="009871F9">
      <w:pPr>
        <w:ind w:left="150" w:right="150" w:firstLine="240"/>
        <w:jc w:val="both"/>
        <w:rPr>
          <w:lang w:val="en-US" w:eastAsia="en-US"/>
        </w:rPr>
      </w:pPr>
      <w:r w:rsidRPr="009871F9">
        <w:rPr>
          <w:lang w:val="en-US" w:eastAsia="en-US"/>
        </w:rPr>
        <w:t xml:space="preserve">1) неовлашћене потрошње из члана 198. </w:t>
      </w:r>
      <w:r w:rsidRPr="009871F9">
        <w:rPr>
          <w:strike/>
          <w:lang w:val="en-US" w:eastAsia="en-US"/>
        </w:rPr>
        <w:t>став 1. тач. 1)-6) овог закона</w:t>
      </w:r>
      <w:r w:rsidRPr="009871F9">
        <w:rPr>
          <w:lang w:val="en-US" w:eastAsia="en-US"/>
        </w:rPr>
        <w:t>;</w:t>
      </w:r>
    </w:p>
    <w:p w:rsidR="009871F9" w:rsidRPr="009871F9" w:rsidRDefault="009871F9" w:rsidP="009871F9">
      <w:pPr>
        <w:ind w:left="150" w:right="150" w:firstLine="240"/>
        <w:jc w:val="both"/>
        <w:rPr>
          <w:lang w:val="en-US" w:eastAsia="en-US"/>
        </w:rPr>
      </w:pPr>
      <w:r w:rsidRPr="009871F9">
        <w:rPr>
          <w:lang w:val="en-US" w:eastAsia="en-US"/>
        </w:rPr>
        <w:t xml:space="preserve">2) када крајњи купац онемогући овлашћеним лицима оператора преносног, односно дистрибутивног система </w:t>
      </w:r>
      <w:r w:rsidRPr="009871F9">
        <w:rPr>
          <w:strike/>
          <w:lang w:val="en-US" w:eastAsia="en-US"/>
        </w:rPr>
        <w:t>безбедан, потпун и неометан приступ мерним уређајима и инсталацијама, као и месту мерења ради очитавања, провере исправности, отклањања кварова, замене, одржавања и контроле исправности мерних и других уређаја са мерним орманима, уређења мерног места и</w:t>
      </w:r>
      <w:r w:rsidRPr="009871F9">
        <w:rPr>
          <w:lang w:val="en-US" w:eastAsia="en-US"/>
        </w:rPr>
        <w:t xml:space="preserve"> обуставе испоруке енергије;</w:t>
      </w:r>
    </w:p>
    <w:p w:rsidR="009871F9" w:rsidRPr="009871F9" w:rsidRDefault="009871F9" w:rsidP="009871F9">
      <w:pPr>
        <w:ind w:left="150" w:right="150" w:firstLine="240"/>
        <w:jc w:val="both"/>
        <w:rPr>
          <w:lang w:val="en-US" w:eastAsia="en-US"/>
        </w:rPr>
      </w:pPr>
      <w:r w:rsidRPr="009871F9">
        <w:rPr>
          <w:lang w:val="en-US" w:eastAsia="en-US"/>
        </w:rPr>
        <w:t>3) на писмени захтев крајњег купца;</w:t>
      </w:r>
    </w:p>
    <w:p w:rsidR="009871F9" w:rsidRPr="009871F9" w:rsidRDefault="009871F9" w:rsidP="009871F9">
      <w:pPr>
        <w:ind w:left="150" w:right="150" w:firstLine="240"/>
        <w:jc w:val="both"/>
        <w:rPr>
          <w:lang w:val="en-US" w:eastAsia="en-US"/>
        </w:rPr>
      </w:pPr>
      <w:r w:rsidRPr="009871F9">
        <w:rPr>
          <w:lang w:val="en-US" w:eastAsia="en-US"/>
        </w:rPr>
        <w:t>4) ако је обустава испоруке електричне енергије из члана 201. став 1. овог закона трајала дуже од годину дана, осим у случају обуставе испоруке на захтев крајњег купца, када се објекат искључује са система ако је обустава испоруке трајала дуже од две године.</w:t>
      </w:r>
    </w:p>
    <w:p w:rsidR="009871F9" w:rsidRPr="009871F9" w:rsidRDefault="009871F9" w:rsidP="009871F9">
      <w:pPr>
        <w:ind w:left="150" w:right="150" w:firstLine="240"/>
        <w:jc w:val="both"/>
        <w:rPr>
          <w:lang w:val="en-US" w:eastAsia="en-US"/>
        </w:rPr>
      </w:pPr>
      <w:r w:rsidRPr="009871F9">
        <w:rPr>
          <w:lang w:val="en-US" w:eastAsia="en-US"/>
        </w:rPr>
        <w:t>У случају искључења објекта крајњег купца са система, престаје уговор о снабдевању и уговор о приступу за место примопредаје објекта који се искључује, а за поновно прикључење крајњи купац прибавља одобрење за прикључење у складу са чланом 140. став 2. овог закона.</w:t>
      </w:r>
    </w:p>
    <w:p w:rsidR="00A558E5" w:rsidRPr="009871F9" w:rsidRDefault="00A558E5" w:rsidP="00A558E5">
      <w:pPr>
        <w:ind w:left="150" w:right="150" w:firstLine="240"/>
        <w:jc w:val="both"/>
        <w:rPr>
          <w:rFonts w:ascii="Tahoma" w:hAnsi="Tahoma" w:cs="Tahoma"/>
          <w:sz w:val="23"/>
          <w:szCs w:val="23"/>
          <w:lang w:val="en-US" w:eastAsia="en-US"/>
        </w:rPr>
      </w:pPr>
    </w:p>
    <w:p w:rsidR="009871F9" w:rsidRPr="009871F9" w:rsidRDefault="009871F9" w:rsidP="009871F9">
      <w:pPr>
        <w:spacing w:line="259" w:lineRule="auto"/>
        <w:jc w:val="center"/>
        <w:rPr>
          <w:lang w:val="sr-Cyrl-CS"/>
        </w:rPr>
      </w:pPr>
      <w:r w:rsidRPr="009871F9">
        <w:rPr>
          <w:lang w:val="sr-Cyrl-CS"/>
        </w:rPr>
        <w:t>ЧЛАН 218.</w:t>
      </w:r>
    </w:p>
    <w:p w:rsidR="009871F9" w:rsidRPr="009871F9" w:rsidRDefault="009871F9" w:rsidP="009871F9">
      <w:pPr>
        <w:spacing w:line="259" w:lineRule="auto"/>
        <w:ind w:firstLine="708"/>
        <w:jc w:val="both"/>
        <w:rPr>
          <w:lang w:val="sr-Cyrl-CS"/>
        </w:rPr>
      </w:pPr>
      <w:r w:rsidRPr="009871F9">
        <w:rPr>
          <w:lang w:val="sr-Cyrl-CS"/>
        </w:rPr>
        <w:t>ЕНЕРГЕТСКИ СУБЈЕКТ КОЈИ ОБАВЉА ДЕЛАТНОСТ ПРЕНОСА, ОДНОСНО ДИСТРИБУЦИЈЕ ЕЛЕКТРИЧНЕ ЕНЕРГИЈЕ ДУЖАН ЈЕ ДА СПРОВОДИ МЕРЕ ЗАШТИТЕ У СКЛАДУ СА ОВИМ ЗАКОНОМ И ДРУГИМ ТЕХНИЧКИМ ПРОПИСИМА.</w:t>
      </w:r>
    </w:p>
    <w:p w:rsidR="009871F9" w:rsidRPr="009871F9" w:rsidRDefault="009871F9" w:rsidP="009871F9">
      <w:pPr>
        <w:spacing w:line="259" w:lineRule="auto"/>
        <w:ind w:firstLine="708"/>
        <w:jc w:val="both"/>
        <w:rPr>
          <w:lang w:val="sr-Cyrl-CS"/>
        </w:rPr>
      </w:pPr>
      <w:r w:rsidRPr="009871F9">
        <w:rPr>
          <w:lang w:val="sr-Cyrl-CS"/>
        </w:rPr>
        <w:t>ЗАШТИТНИ ПОЈАС СЕ УСПОСТАВЉА ДАНОМ ИЗГРАДЊЕ ЕЛЕКТРОЕНЕРГЕТСКОГ ВОДА.</w:t>
      </w:r>
    </w:p>
    <w:p w:rsidR="009871F9" w:rsidRPr="009871F9" w:rsidRDefault="009871F9" w:rsidP="009871F9">
      <w:pPr>
        <w:spacing w:line="259" w:lineRule="auto"/>
        <w:ind w:firstLine="708"/>
        <w:jc w:val="both"/>
        <w:rPr>
          <w:lang w:val="sr-Cyrl-CS"/>
        </w:rPr>
      </w:pPr>
      <w:r w:rsidRPr="009871F9">
        <w:rPr>
          <w:lang w:val="sr-Cyrl-CS"/>
        </w:rPr>
        <w:t xml:space="preserve">У ЗАШТИТНОМ ПОЈАСУ ИСПОД, ИЗНАД ИЛИ ПОРЕД ЕЛЕКТРОЕНЕРГЕТСКОГ ОБЈЕКТА МОГУ СЕ ГРАДИТИ ОБЈЕКТИ, ИЗВОДИТИ ДРУГИ РАДОВИ ИЛИ ЗАСАЂИВАТИ ДРВЕЋЕ И ДРУГО РАСТИЊЕ, АКО СЕ ТЕ РАДЊЕ ПРЕДУЗИМАЈУ У СКЛАДУ СА УСЛОВИМА ПРОПИСАНИМ ЗАКОНОМ ИЛИ ТЕХНИЧКИМ НОРМАТИВИМА, УЗ САГЛАСНОСТ ЕНЕРГЕТСКОГ СУБЈЕКТА. </w:t>
      </w:r>
    </w:p>
    <w:p w:rsidR="009871F9" w:rsidRPr="009871F9" w:rsidRDefault="009871F9" w:rsidP="009871F9">
      <w:pPr>
        <w:spacing w:line="259" w:lineRule="auto"/>
        <w:ind w:firstLine="708"/>
        <w:jc w:val="both"/>
        <w:rPr>
          <w:lang w:val="sr-Cyrl-CS"/>
        </w:rPr>
      </w:pPr>
      <w:r w:rsidRPr="009871F9">
        <w:rPr>
          <w:lang w:val="sr-Cyrl-CS"/>
        </w:rPr>
        <w:t>ЗАШТИТНИ ПОЈАС ЗА НАДЗЕМНЕ ЕЛЕКТРОЕНЕРГЕТСКЕ ВОДОВЕ, СА ОБЕ СТРАНЕ ВОДА ОД КРАЈЊЕГ ФАЗНОГ ПРОВОДНИКА, ИМА СЛЕДЕЋЕ ШИРИНЕ:</w:t>
      </w:r>
    </w:p>
    <w:p w:rsidR="009871F9" w:rsidRPr="009871F9" w:rsidRDefault="009871F9" w:rsidP="009871F9">
      <w:pPr>
        <w:spacing w:line="259" w:lineRule="auto"/>
        <w:ind w:firstLine="708"/>
        <w:jc w:val="both"/>
        <w:rPr>
          <w:lang w:val="sr-Cyrl-CS"/>
        </w:rPr>
      </w:pPr>
      <w:r w:rsidRPr="009871F9">
        <w:rPr>
          <w:lang w:val="sr-Cyrl-CS"/>
        </w:rPr>
        <w:t>1)    ЗА НАПОНСКИ НИВО 1 KV ДО 35 KV:</w:t>
      </w:r>
    </w:p>
    <w:p w:rsidR="009871F9" w:rsidRPr="009871F9" w:rsidRDefault="009871F9" w:rsidP="009871F9">
      <w:pPr>
        <w:spacing w:line="259" w:lineRule="auto"/>
        <w:ind w:firstLine="708"/>
        <w:jc w:val="both"/>
        <w:rPr>
          <w:lang w:val="sr-Cyrl-CS"/>
        </w:rPr>
      </w:pPr>
      <w:r w:rsidRPr="009871F9">
        <w:rPr>
          <w:lang w:val="sr-Cyrl-CS"/>
        </w:rPr>
        <w:t>(1) ЗА ГОЛЕ ПРОВОДНИКЕ 10 МЕТАРА, КРОЗ ШУМСКО ПОДРУЧЈЕ 3 МЕТРА;</w:t>
      </w:r>
    </w:p>
    <w:p w:rsidR="009871F9" w:rsidRPr="009871F9" w:rsidRDefault="009871F9" w:rsidP="009871F9">
      <w:pPr>
        <w:spacing w:line="259" w:lineRule="auto"/>
        <w:ind w:firstLine="708"/>
        <w:jc w:val="both"/>
        <w:rPr>
          <w:lang w:val="sr-Cyrl-CS"/>
        </w:rPr>
      </w:pPr>
      <w:r w:rsidRPr="009871F9">
        <w:rPr>
          <w:lang w:val="sr-Cyrl-CS"/>
        </w:rPr>
        <w:t>(2) ЗА СЛАБО ИЗОЛОВАНЕ ПРОВОДНИКЕ 4 МЕТРА, КРОЗ ШУМСКО ПОДРУЧЈЕ 3 МЕТРА;</w:t>
      </w:r>
    </w:p>
    <w:p w:rsidR="009871F9" w:rsidRPr="009871F9" w:rsidRDefault="009871F9" w:rsidP="009871F9">
      <w:pPr>
        <w:spacing w:line="259" w:lineRule="auto"/>
        <w:ind w:firstLine="708"/>
        <w:jc w:val="both"/>
        <w:rPr>
          <w:lang w:val="sr-Cyrl-CS"/>
        </w:rPr>
      </w:pPr>
      <w:r w:rsidRPr="009871F9">
        <w:rPr>
          <w:lang w:val="sr-Cyrl-CS"/>
        </w:rPr>
        <w:t>(3) ЗА САМОНОСЕЋЕ КАБЛОВСКЕ СНОПОВЕ 1 МЕТАР;</w:t>
      </w:r>
    </w:p>
    <w:p w:rsidR="009871F9" w:rsidRPr="009871F9" w:rsidRDefault="009871F9" w:rsidP="009871F9">
      <w:pPr>
        <w:spacing w:line="259" w:lineRule="auto"/>
        <w:ind w:firstLine="708"/>
        <w:jc w:val="both"/>
        <w:rPr>
          <w:lang w:val="sr-Cyrl-CS"/>
        </w:rPr>
      </w:pPr>
      <w:r w:rsidRPr="009871F9">
        <w:rPr>
          <w:lang w:val="sr-Cyrl-CS"/>
        </w:rPr>
        <w:t>2)    ЗА НАПОНСКИ НИВО 35 KV, 15 МЕТАРА;</w:t>
      </w:r>
    </w:p>
    <w:p w:rsidR="009871F9" w:rsidRPr="009871F9" w:rsidRDefault="009871F9" w:rsidP="009871F9">
      <w:pPr>
        <w:spacing w:line="259" w:lineRule="auto"/>
        <w:ind w:firstLine="708"/>
        <w:jc w:val="both"/>
        <w:rPr>
          <w:lang w:val="sr-Cyrl-CS"/>
        </w:rPr>
      </w:pPr>
      <w:r w:rsidRPr="009871F9">
        <w:rPr>
          <w:lang w:val="sr-Cyrl-CS"/>
        </w:rPr>
        <w:lastRenderedPageBreak/>
        <w:t>3)    ЗА НАПОНСКИ НИВО 110 KV, УКЉУЧУЈУЋИ И 110 KV, 25 МЕТАРА;</w:t>
      </w:r>
    </w:p>
    <w:p w:rsidR="009871F9" w:rsidRPr="009871F9" w:rsidRDefault="009871F9" w:rsidP="009871F9">
      <w:pPr>
        <w:spacing w:line="259" w:lineRule="auto"/>
        <w:ind w:firstLine="708"/>
        <w:jc w:val="both"/>
        <w:rPr>
          <w:lang w:val="sr-Cyrl-CS"/>
        </w:rPr>
      </w:pPr>
      <w:r w:rsidRPr="009871F9">
        <w:rPr>
          <w:lang w:val="sr-Cyrl-CS"/>
        </w:rPr>
        <w:t>4)    ЗА НАПОНСКИ НИВО 220 KV И 400 KV, 30 МЕТАРА.</w:t>
      </w:r>
    </w:p>
    <w:p w:rsidR="009871F9" w:rsidRPr="009871F9" w:rsidRDefault="009871F9" w:rsidP="009871F9">
      <w:pPr>
        <w:spacing w:line="259" w:lineRule="auto"/>
        <w:ind w:firstLine="708"/>
        <w:jc w:val="both"/>
        <w:rPr>
          <w:lang w:val="sr-Cyrl-CS"/>
        </w:rPr>
      </w:pPr>
      <w:r w:rsidRPr="009871F9">
        <w:rPr>
          <w:lang w:val="sr-Cyrl-CS"/>
        </w:rPr>
        <w:t>ЗАШТИТНИ ПОЈАС ЗА ПОДЗЕМНЕ ЕЛЕКТРОЕНЕРГЕТСКЕ ВОДОВЕ (КАБЛОВЕ) ИЗНОСИ, ОД ИВИЦЕ АРМИРАНО-БЕТОНСКОГ КАНАЛА:</w:t>
      </w:r>
    </w:p>
    <w:p w:rsidR="009871F9" w:rsidRPr="009871F9" w:rsidRDefault="009871F9" w:rsidP="009871F9">
      <w:pPr>
        <w:spacing w:line="259" w:lineRule="auto"/>
        <w:ind w:firstLine="708"/>
        <w:jc w:val="both"/>
        <w:rPr>
          <w:lang w:val="sr-Cyrl-CS"/>
        </w:rPr>
      </w:pPr>
      <w:r w:rsidRPr="009871F9">
        <w:rPr>
          <w:lang w:val="sr-Cyrl-CS"/>
        </w:rPr>
        <w:t>1)    ЗА НАПОНСКИ НИВО 1 KV ДО 35 KV, УКЉУЧУЈУЋИ И 35 KV, 1 МЕТАР;</w:t>
      </w:r>
    </w:p>
    <w:p w:rsidR="009871F9" w:rsidRPr="009871F9" w:rsidRDefault="009871F9" w:rsidP="009871F9">
      <w:pPr>
        <w:spacing w:line="259" w:lineRule="auto"/>
        <w:ind w:firstLine="708"/>
        <w:jc w:val="both"/>
        <w:rPr>
          <w:lang w:val="sr-Cyrl-CS"/>
        </w:rPr>
      </w:pPr>
      <w:r w:rsidRPr="009871F9">
        <w:rPr>
          <w:lang w:val="sr-Cyrl-CS"/>
        </w:rPr>
        <w:t>2)    ЗА НАПОНСКИ НИВО 110 KV, 2 МЕТРА;</w:t>
      </w:r>
    </w:p>
    <w:p w:rsidR="009871F9" w:rsidRPr="009871F9" w:rsidRDefault="009871F9" w:rsidP="009871F9">
      <w:pPr>
        <w:spacing w:line="259" w:lineRule="auto"/>
        <w:ind w:firstLine="708"/>
        <w:jc w:val="both"/>
        <w:rPr>
          <w:lang w:val="sr-Cyrl-CS"/>
        </w:rPr>
      </w:pPr>
      <w:r w:rsidRPr="009871F9">
        <w:rPr>
          <w:lang w:val="sr-Cyrl-CS"/>
        </w:rPr>
        <w:t>3)    ЗА НАПОНСКИ НИВО ИЗНАД 110 KV, 3 МЕТРА.</w:t>
      </w:r>
    </w:p>
    <w:p w:rsidR="009871F9" w:rsidRPr="009871F9" w:rsidRDefault="009871F9" w:rsidP="009871F9">
      <w:pPr>
        <w:spacing w:line="259" w:lineRule="auto"/>
        <w:ind w:firstLine="708"/>
        <w:jc w:val="both"/>
        <w:rPr>
          <w:lang w:val="sr-Cyrl-CS"/>
        </w:rPr>
      </w:pPr>
      <w:r w:rsidRPr="009871F9">
        <w:rPr>
          <w:lang w:val="sr-Cyrl-CS"/>
        </w:rPr>
        <w:t xml:space="preserve">ЗАШТИТНИ ПОЈАС ЗА ТРАНСФОРМАТОРСКЕ СТАНИЦЕ НА ОТВОРЕНОМ ИЗНОСИ: </w:t>
      </w:r>
    </w:p>
    <w:p w:rsidR="009871F9" w:rsidRPr="009871F9" w:rsidRDefault="009871F9" w:rsidP="009871F9">
      <w:pPr>
        <w:spacing w:line="259" w:lineRule="auto"/>
        <w:ind w:firstLine="708"/>
        <w:jc w:val="both"/>
        <w:rPr>
          <w:lang w:val="sr-Cyrl-CS"/>
        </w:rPr>
      </w:pPr>
      <w:r w:rsidRPr="009871F9">
        <w:rPr>
          <w:lang w:val="sr-Cyrl-CS"/>
        </w:rPr>
        <w:t>1)    ЗА НАПОНСКИ НИВО 1 KV ДО 35 KV, 10 МЕТАРА;</w:t>
      </w:r>
    </w:p>
    <w:p w:rsidR="009871F9" w:rsidRPr="009871F9" w:rsidRDefault="009871F9" w:rsidP="009871F9">
      <w:pPr>
        <w:spacing w:line="259" w:lineRule="auto"/>
        <w:ind w:firstLine="708"/>
        <w:jc w:val="both"/>
        <w:rPr>
          <w:lang w:val="sr-Cyrl-CS"/>
        </w:rPr>
      </w:pPr>
      <w:r w:rsidRPr="009871F9">
        <w:rPr>
          <w:lang w:val="sr-Cyrl-CS"/>
        </w:rPr>
        <w:t>2)    ЗА НАПОНСКИ НИВО 110 KV И ИЗНАД 110 KV, 30 МЕТАРА.</w:t>
      </w:r>
    </w:p>
    <w:p w:rsidR="009871F9" w:rsidRPr="009871F9" w:rsidRDefault="009871F9" w:rsidP="009871F9">
      <w:pPr>
        <w:spacing w:line="259" w:lineRule="auto"/>
        <w:ind w:firstLine="708"/>
        <w:jc w:val="both"/>
        <w:rPr>
          <w:lang w:val="sr-Cyrl-CS"/>
        </w:rPr>
      </w:pPr>
      <w:r w:rsidRPr="009871F9">
        <w:rPr>
          <w:lang w:val="sr-Cyrl-CS"/>
        </w:rPr>
        <w:t>ОПЕРАТОР ПРЕНОСНОГ, ОДНОСНО ДИСТРИБУТИВНОГ СИСТЕМА НАДЛЕЖАН ЗА ЕНЕРГЕТСКИ ОБЈЕКАТ, ДУЖАН ЈЕ ДА О СВОМ ТРОШКУ РЕДОВНО УКЛАЊА ДРВЕЋЕ ИЛИ ГРАНЕ И ДРУГО РАСТИЊЕ КОЈЕ УГРОЖАВА РАД ЕНЕРГЕТСКОГ ОБЈЕКТА.</w:t>
      </w:r>
    </w:p>
    <w:p w:rsidR="009871F9" w:rsidRPr="009871F9" w:rsidRDefault="009871F9" w:rsidP="009871F9">
      <w:pPr>
        <w:spacing w:line="259" w:lineRule="auto"/>
        <w:ind w:firstLine="708"/>
        <w:jc w:val="both"/>
        <w:rPr>
          <w:lang w:val="sr-Cyrl-CS"/>
        </w:rPr>
      </w:pPr>
      <w:r w:rsidRPr="009871F9">
        <w:rPr>
          <w:lang w:val="sr-Cyrl-CS"/>
        </w:rPr>
        <w:t>ВЛАСНИК НЕПОКРЕТНОСТИ КОЈА СЕ НАЛАЗИ У КОРИДОРУ ЕЛЕКТРОЕНЕРГЕТСКИХ ВОДОВА НАПОНСКИХ НИВОА 35, 110, 200, И 400 KV, ИМА ПРАВО ДА ЗАХТЕВА ОДГОВАРАЈУЋУ НАКНАДУ ОД НАДЛЕЖНОГ ЕНЕРГЕТСКОГ СУБЈЕКТА САМО УКОЛИКО НА СВОЈОЈ ПАРЦЕЛИ НЕ МОЖЕ ДА ПРЕДУЗИМА РАДЊЕ ИЛИ ИЗВОДИ РАДОВЕ КОЈЕ ЈЕ ОБАВЉАО ПРЕ ПОСТАВЉАЊА ЕЛЕКТРОЕНЕРГЕТСКОГ ВОДА, А У СКЛАДУ СА ВРСТОМ, ПРИРОДОМ И НАМЕНОМ ЗЕМЉИШТА.</w:t>
      </w:r>
    </w:p>
    <w:p w:rsidR="009871F9" w:rsidRPr="009871F9" w:rsidRDefault="009871F9" w:rsidP="009871F9">
      <w:pPr>
        <w:spacing w:line="259" w:lineRule="auto"/>
        <w:ind w:firstLine="708"/>
        <w:jc w:val="both"/>
        <w:rPr>
          <w:lang w:val="sr-Cyrl-CS"/>
        </w:rPr>
      </w:pPr>
      <w:r w:rsidRPr="009871F9">
        <w:rPr>
          <w:lang w:val="sr-Cyrl-CS"/>
        </w:rPr>
        <w:t>ВЛАСНИК НЕПОКРЕТНОСТИ МОЖЕ ПОДНЕТИ ЗАХТЕВ ИЗ СТАВА 7) У РОКУ ОД 6 МЕСЕЦИ ОД ДАНА ПОСТАВЉАЊА ЕЛЕКТРОЕНЕРГЕТСКОГ ВОДА (ИЛИ УСПОСТАВЉАЊА ЗАШТИТНОГ ПОЈАСА) НА ЊЕГОВОЈ НЕПОКРЕТНОСТИ, А НАЈКАСНИЈЕ У РОКУ ОД ГОДИНУ ДАНА ОД ДАНА СТАВЉАЊА У ФУНКЦИЈУ ЕЛЕКТРОЕНЕРГЕТСКОГ ОБЈЕКТА.</w:t>
      </w:r>
    </w:p>
    <w:p w:rsidR="009871F9" w:rsidRPr="009871F9" w:rsidRDefault="009871F9" w:rsidP="009871F9">
      <w:pPr>
        <w:spacing w:line="259" w:lineRule="auto"/>
        <w:ind w:firstLine="708"/>
        <w:jc w:val="both"/>
        <w:rPr>
          <w:lang w:val="sr-Cyrl-CS"/>
        </w:rPr>
      </w:pPr>
      <w:r w:rsidRPr="009871F9">
        <w:rPr>
          <w:lang w:val="sr-Cyrl-CS"/>
        </w:rPr>
        <w:t>САГЛАСНОСТ ИЗ СТАВА 3. ОВОГ ЧЛАНА ИЗДАЈЕ ЕНЕРГЕТСКИ СУБЈЕКТ НА ЗАХТЕВ ВЛАСНИКА ИЛИ НОСИОЦА ДРУГИХ ПРАВА НА НЕПОКРЕТНОСТИМА КОЈЕ СЕ НАЛАЗЕ У ЗАШТИТНОМ ПОЈАСУ У РОКУ ОД 15 ДАНА ОД ДАНА ПОДНОШЕЊА ЗАХТЕВА И САДРЖИ ТЕХНИЧКЕ УСЛОВЕ У СКЛАДУ СА ЗАКОНОМ, ТЕХНИЧКИМ И ДРУГИМ ПРОПИСИМА. ”.</w:t>
      </w:r>
    </w:p>
    <w:p w:rsidR="009871F9" w:rsidRPr="009871F9" w:rsidRDefault="009871F9" w:rsidP="009871F9">
      <w:pPr>
        <w:spacing w:line="259" w:lineRule="auto"/>
        <w:jc w:val="both"/>
        <w:rPr>
          <w:rFonts w:asciiTheme="minorHAnsi" w:eastAsia="Times New Roman" w:hAnsiTheme="minorHAnsi" w:cstheme="minorBidi"/>
          <w:color w:val="000000"/>
          <w:sz w:val="22"/>
          <w:szCs w:val="22"/>
          <w:lang w:val="sr-Cyrl-CS" w:eastAsia="en-US"/>
        </w:rPr>
      </w:pPr>
      <w:r w:rsidRPr="009871F9">
        <w:rPr>
          <w:rFonts w:asciiTheme="minorHAnsi" w:eastAsia="Times New Roman" w:hAnsiTheme="minorHAnsi" w:cstheme="minorBidi"/>
          <w:color w:val="000000"/>
          <w:sz w:val="22"/>
          <w:szCs w:val="22"/>
          <w:lang w:eastAsia="en-US"/>
        </w:rPr>
        <w:tab/>
      </w:r>
    </w:p>
    <w:p w:rsidR="00C50DFB" w:rsidRPr="009871F9" w:rsidRDefault="00085B46">
      <w:pPr>
        <w:pStyle w:val="7podnas"/>
        <w:rPr>
          <w:rFonts w:ascii="Times New Roman" w:hAnsi="Times New Roman" w:cs="Times New Roman"/>
          <w:sz w:val="24"/>
          <w:szCs w:val="24"/>
        </w:rPr>
      </w:pPr>
      <w:r w:rsidRPr="009871F9">
        <w:rPr>
          <w:rFonts w:ascii="Times New Roman" w:hAnsi="Times New Roman" w:cs="Times New Roman"/>
          <w:sz w:val="24"/>
          <w:szCs w:val="24"/>
        </w:rPr>
        <w:t>Независни оператор система</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227.</w:t>
      </w:r>
    </w:p>
    <w:p w:rsidR="003B1FEA" w:rsidRPr="009871F9" w:rsidRDefault="00085B46">
      <w:pPr>
        <w:pStyle w:val="1tekst"/>
        <w:rPr>
          <w:rFonts w:ascii="Times New Roman" w:hAnsi="Times New Roman" w:cs="Times New Roman"/>
          <w:sz w:val="24"/>
          <w:szCs w:val="24"/>
          <w:lang w:val="sr-Cyrl-CS"/>
        </w:rPr>
      </w:pPr>
      <w:r w:rsidRPr="009871F9">
        <w:rPr>
          <w:rFonts w:ascii="Times New Roman" w:hAnsi="Times New Roman" w:cs="Times New Roman"/>
          <w:sz w:val="24"/>
          <w:szCs w:val="24"/>
        </w:rPr>
        <w:t xml:space="preserve">Уколико је транспортни систем припадао вертикално интегрисаном предузећу пре рока одређеног у складу са обавезама Републике Србије преузетим потврђеним међународним споразумима може се на предлог власника транспортног система именовати независни оператор система и у том случају се </w:t>
      </w:r>
      <w:r w:rsidRPr="009871F9">
        <w:rPr>
          <w:rFonts w:ascii="Times New Roman" w:hAnsi="Times New Roman" w:cs="Times New Roman"/>
          <w:strike/>
          <w:sz w:val="24"/>
          <w:szCs w:val="24"/>
        </w:rPr>
        <w:t>не примењуј</w:t>
      </w:r>
      <w:r w:rsidR="009D50EB" w:rsidRPr="009871F9">
        <w:rPr>
          <w:rFonts w:ascii="Times New Roman" w:hAnsi="Times New Roman" w:cs="Times New Roman"/>
          <w:strike/>
          <w:sz w:val="24"/>
          <w:szCs w:val="24"/>
        </w:rPr>
        <w:t xml:space="preserve">e </w:t>
      </w:r>
      <w:r w:rsidR="009D50EB" w:rsidRPr="009871F9">
        <w:rPr>
          <w:rFonts w:ascii="Times New Roman" w:hAnsi="Times New Roman" w:cs="Times New Roman"/>
          <w:strike/>
          <w:sz w:val="24"/>
          <w:szCs w:val="24"/>
          <w:lang w:val="sr-Cyrl-CS"/>
        </w:rPr>
        <w:t xml:space="preserve">члан </w:t>
      </w:r>
      <w:r w:rsidRPr="009871F9">
        <w:rPr>
          <w:rFonts w:ascii="Times New Roman" w:hAnsi="Times New Roman" w:cs="Times New Roman"/>
          <w:strike/>
          <w:sz w:val="24"/>
          <w:szCs w:val="24"/>
        </w:rPr>
        <w:t>225. овог закона</w:t>
      </w:r>
      <w:r w:rsidR="003B1FEA" w:rsidRPr="009871F9">
        <w:rPr>
          <w:rFonts w:ascii="Times New Roman" w:hAnsi="Times New Roman" w:cs="Times New Roman"/>
          <w:strike/>
          <w:sz w:val="24"/>
          <w:szCs w:val="24"/>
          <w:lang w:val="sr-Cyrl-CS"/>
        </w:rPr>
        <w:t>.</w:t>
      </w:r>
      <w:r w:rsidR="009D50EB" w:rsidRPr="009871F9">
        <w:rPr>
          <w:rFonts w:ascii="Times New Roman" w:hAnsi="Times New Roman" w:cs="Times New Roman"/>
          <w:sz w:val="24"/>
          <w:szCs w:val="24"/>
        </w:rPr>
        <w:t xml:space="preserve"> </w:t>
      </w:r>
      <w:r w:rsidR="009D50EB" w:rsidRPr="009871F9">
        <w:rPr>
          <w:rFonts w:ascii="Times New Roman" w:hAnsi="Times New Roman" w:cs="Times New Roman"/>
          <w:sz w:val="24"/>
          <w:szCs w:val="24"/>
          <w:lang w:val="sr-Cyrl-CS"/>
        </w:rPr>
        <w:t>НЕ ПРИМЕЊУЈУ СЕ СТ 2. ДО 5. ЧЛАНА 225.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Именовање независног оператора система спроводи се у складу са међународно преузетим обавезама.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Независни оператор система из члана 226. овог закона дужан је да: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 испуњава услове прописане чланом 225. став 1.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 има запослене, финансијска, материјална и техничка средства неопходна за обављање делатности транспорта природног гаса;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lastRenderedPageBreak/>
        <w:t>3) придржава се десетогодишњег плана развоја транспортног система из члана 250.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4) обавља делатност транспорта и управљања транспортним системом, у складу са овим законом.</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241.</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Агенција је дужна да донесе одлуку о сертификацији оператора </w:t>
      </w:r>
      <w:r w:rsidRPr="009871F9">
        <w:rPr>
          <w:rFonts w:ascii="Times New Roman" w:hAnsi="Times New Roman" w:cs="Times New Roman"/>
          <w:strike/>
          <w:sz w:val="24"/>
          <w:szCs w:val="24"/>
        </w:rPr>
        <w:t>преносног</w:t>
      </w:r>
      <w:r w:rsidRPr="009871F9">
        <w:rPr>
          <w:rFonts w:ascii="Times New Roman" w:hAnsi="Times New Roman" w:cs="Times New Roman"/>
          <w:sz w:val="24"/>
          <w:szCs w:val="24"/>
        </w:rPr>
        <w:t xml:space="preserve"> </w:t>
      </w:r>
      <w:r w:rsidRPr="009871F9">
        <w:rPr>
          <w:rFonts w:ascii="Times New Roman" w:hAnsi="Times New Roman" w:cs="Times New Roman"/>
          <w:strike/>
          <w:sz w:val="24"/>
          <w:szCs w:val="24"/>
        </w:rPr>
        <w:t>система</w:t>
      </w:r>
      <w:r w:rsidRPr="009871F9">
        <w:rPr>
          <w:rFonts w:ascii="Times New Roman" w:eastAsiaTheme="minorHAnsi" w:hAnsi="Times New Roman" w:cs="Times New Roman"/>
          <w:sz w:val="24"/>
          <w:szCs w:val="24"/>
          <w:lang w:val="sr-Cyrl-CS" w:eastAsia="en-US"/>
        </w:rPr>
        <w:t xml:space="preserve"> </w:t>
      </w:r>
      <w:r w:rsidRPr="009871F9">
        <w:rPr>
          <w:rFonts w:ascii="Times New Roman" w:hAnsi="Times New Roman" w:cs="Times New Roman"/>
          <w:sz w:val="24"/>
          <w:szCs w:val="24"/>
          <w:lang w:val="sr-Cyrl-CS"/>
        </w:rPr>
        <w:t xml:space="preserve">ТРАСПОРТНОГ СИСТЕМА </w:t>
      </w:r>
      <w:r w:rsidRPr="009871F9">
        <w:rPr>
          <w:rFonts w:ascii="Times New Roman" w:hAnsi="Times New Roman" w:cs="Times New Roman"/>
          <w:sz w:val="24"/>
          <w:szCs w:val="24"/>
        </w:rPr>
        <w:t>у року од четири месеца од дана подношења захтева из члана 239. став 3. тач. 1) и 3)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У случају да Агенција не донесе одлуку из става 1. овог члана сматра се да је одлука о сертификацији донета.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Одлуку о сертификацији оператора транспортног система са пратећом документацијом Агенција је дужна да без одлагања достави надлежном телу сагласно обавезама које произилазе из потврђених међународних уговора, ради давања мишљења.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Ако у року од </w:t>
      </w:r>
      <w:r w:rsidRPr="009871F9">
        <w:rPr>
          <w:rFonts w:ascii="Times New Roman" w:hAnsi="Times New Roman" w:cs="Times New Roman"/>
          <w:strike/>
          <w:sz w:val="24"/>
          <w:szCs w:val="24"/>
        </w:rPr>
        <w:t>два</w:t>
      </w:r>
      <w:r w:rsidRPr="009871F9">
        <w:rPr>
          <w:rFonts w:ascii="Times New Roman" w:hAnsi="Times New Roman" w:cs="Times New Roman"/>
          <w:sz w:val="24"/>
          <w:szCs w:val="24"/>
        </w:rPr>
        <w:t xml:space="preserve"> </w:t>
      </w:r>
      <w:r w:rsidRPr="009871F9">
        <w:rPr>
          <w:rFonts w:ascii="Times New Roman" w:hAnsi="Times New Roman" w:cs="Times New Roman"/>
          <w:sz w:val="24"/>
          <w:szCs w:val="24"/>
          <w:lang w:val="sr-Cyrl-CS"/>
        </w:rPr>
        <w:t xml:space="preserve">ЧЕТИРИ </w:t>
      </w:r>
      <w:r w:rsidRPr="009871F9">
        <w:rPr>
          <w:rFonts w:ascii="Times New Roman" w:hAnsi="Times New Roman" w:cs="Times New Roman"/>
          <w:sz w:val="24"/>
          <w:szCs w:val="24"/>
        </w:rPr>
        <w:t>месеца од дана достављања одлуке о сертификацији надлежно тело сагласно обавезама које произилазе из потврђених међународних уговора не достави мишљење сматра се да је сагласно са одлуком Агенције.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У року од </w:t>
      </w:r>
      <w:r w:rsidRPr="009871F9">
        <w:rPr>
          <w:rFonts w:ascii="Times New Roman" w:hAnsi="Times New Roman" w:cs="Times New Roman"/>
          <w:strike/>
          <w:sz w:val="24"/>
          <w:szCs w:val="24"/>
        </w:rPr>
        <w:t>два</w:t>
      </w:r>
      <w:r w:rsidRPr="009871F9">
        <w:rPr>
          <w:rFonts w:ascii="Times New Roman" w:hAnsi="Times New Roman" w:cs="Times New Roman"/>
          <w:sz w:val="24"/>
          <w:szCs w:val="24"/>
        </w:rPr>
        <w:t xml:space="preserve"> </w:t>
      </w:r>
      <w:r w:rsidRPr="009871F9">
        <w:rPr>
          <w:rFonts w:ascii="Times New Roman" w:hAnsi="Times New Roman" w:cs="Times New Roman"/>
          <w:sz w:val="24"/>
          <w:szCs w:val="24"/>
          <w:lang w:val="sr-Cyrl-CS"/>
        </w:rPr>
        <w:t xml:space="preserve">ЧЕТИРИ </w:t>
      </w:r>
      <w:r w:rsidRPr="009871F9">
        <w:rPr>
          <w:rFonts w:ascii="Times New Roman" w:hAnsi="Times New Roman" w:cs="Times New Roman"/>
          <w:sz w:val="24"/>
          <w:szCs w:val="24"/>
        </w:rPr>
        <w:t xml:space="preserve">месеца од пријема мишљења надлежног тела сагласно обавезама које произилазе из потврђених међународних уговора, Агенција ће донети коначну одлуку о сертификацији оператера </w:t>
      </w:r>
      <w:r w:rsidRPr="009871F9">
        <w:rPr>
          <w:rFonts w:ascii="Times New Roman" w:hAnsi="Times New Roman" w:cs="Times New Roman"/>
          <w:strike/>
          <w:sz w:val="24"/>
          <w:szCs w:val="24"/>
        </w:rPr>
        <w:t>преносног система</w:t>
      </w:r>
      <w:r w:rsidRPr="009871F9">
        <w:rPr>
          <w:rFonts w:ascii="Times New Roman" w:hAnsi="Times New Roman" w:cs="Times New Roman"/>
          <w:sz w:val="24"/>
          <w:szCs w:val="24"/>
          <w:lang w:val="sr-Cyrl-CS"/>
        </w:rPr>
        <w:t xml:space="preserve"> ТРАНСПОРТНОГ СИСТЕМА</w:t>
      </w:r>
      <w:r w:rsidRPr="009871F9">
        <w:rPr>
          <w:rFonts w:ascii="Times New Roman" w:hAnsi="Times New Roman" w:cs="Times New Roman"/>
          <w:sz w:val="24"/>
          <w:szCs w:val="24"/>
        </w:rPr>
        <w:t>, узимајући у обзир то мишљење.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Одлука Агенције и мишљење надлежног тела сагласно обавезама које произилазе из потврђених међународних уговора ће бити објављени заједно у "Службеном гласнику Републике Србије" и на интернет страницама оператора транспортног система и Агенције.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У случају када коначна одлука Агенције одступа од мишљење надлежног тела сагласно обавезама које произилазе из потврђених међународних уговора, Агенција ће заједно са одлуком и мишљењем из става 6. овог члана објавити и образложење за такву одлуку.</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242.</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Сертификовани оператор транспортног система дужан је да обавести Агенцију о свим планираним променама које могу захтевати поновну процену испуњености услова из члана 223.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Агенција је дужна да непрекидно прати да ли сертификовани оператор </w:t>
      </w:r>
      <w:r w:rsidRPr="009871F9">
        <w:rPr>
          <w:rFonts w:ascii="Times New Roman" w:hAnsi="Times New Roman" w:cs="Times New Roman"/>
          <w:strike/>
          <w:sz w:val="24"/>
          <w:szCs w:val="24"/>
        </w:rPr>
        <w:t>преносног</w:t>
      </w:r>
      <w:r w:rsidRPr="009871F9">
        <w:rPr>
          <w:rFonts w:ascii="Times New Roman" w:hAnsi="Times New Roman" w:cs="Times New Roman"/>
          <w:sz w:val="24"/>
          <w:szCs w:val="24"/>
        </w:rPr>
        <w:t xml:space="preserve"> </w:t>
      </w:r>
      <w:r w:rsidR="00E220EC" w:rsidRPr="009871F9">
        <w:rPr>
          <w:rFonts w:ascii="Times New Roman" w:hAnsi="Times New Roman" w:cs="Times New Roman"/>
          <w:strike/>
          <w:sz w:val="24"/>
          <w:szCs w:val="24"/>
        </w:rPr>
        <w:t>система</w:t>
      </w:r>
      <w:r w:rsidR="00E220EC" w:rsidRPr="009871F9">
        <w:rPr>
          <w:rFonts w:ascii="Times New Roman" w:hAnsi="Times New Roman" w:cs="Times New Roman"/>
          <w:sz w:val="24"/>
          <w:szCs w:val="24"/>
          <w:u w:val="single"/>
        </w:rPr>
        <w:t xml:space="preserve"> </w:t>
      </w:r>
      <w:r w:rsidRPr="009871F9">
        <w:rPr>
          <w:rFonts w:ascii="Times New Roman" w:hAnsi="Times New Roman" w:cs="Times New Roman"/>
          <w:sz w:val="24"/>
          <w:szCs w:val="24"/>
          <w:lang w:val="sr-Cyrl-CS"/>
        </w:rPr>
        <w:t xml:space="preserve">ТРАНСПОРТНОГ </w:t>
      </w:r>
      <w:r w:rsidR="00E220EC" w:rsidRPr="009871F9">
        <w:rPr>
          <w:rFonts w:ascii="Times New Roman" w:hAnsi="Times New Roman" w:cs="Times New Roman"/>
          <w:sz w:val="24"/>
          <w:szCs w:val="24"/>
        </w:rPr>
        <w:t xml:space="preserve">СИСТЕМА </w:t>
      </w:r>
      <w:r w:rsidRPr="009871F9">
        <w:rPr>
          <w:rFonts w:ascii="Times New Roman" w:hAnsi="Times New Roman" w:cs="Times New Roman"/>
          <w:sz w:val="24"/>
          <w:szCs w:val="24"/>
        </w:rPr>
        <w:t>испуњава услове из члана 223. овог закона и покреће нови поступак сертификације у следећим случајевима: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1) када је оператор </w:t>
      </w:r>
      <w:r w:rsidRPr="009871F9">
        <w:rPr>
          <w:rFonts w:ascii="Times New Roman" w:hAnsi="Times New Roman" w:cs="Times New Roman"/>
          <w:strike/>
          <w:sz w:val="24"/>
          <w:szCs w:val="24"/>
        </w:rPr>
        <w:t xml:space="preserve">преносног </w:t>
      </w:r>
      <w:r w:rsidR="00586775" w:rsidRPr="009871F9">
        <w:rPr>
          <w:rFonts w:ascii="Times New Roman" w:hAnsi="Times New Roman" w:cs="Times New Roman"/>
          <w:strike/>
          <w:sz w:val="24"/>
          <w:szCs w:val="24"/>
        </w:rPr>
        <w:t xml:space="preserve">система </w:t>
      </w:r>
      <w:r w:rsidRPr="009871F9">
        <w:rPr>
          <w:rFonts w:ascii="Times New Roman" w:hAnsi="Times New Roman" w:cs="Times New Roman"/>
          <w:sz w:val="24"/>
          <w:szCs w:val="24"/>
        </w:rPr>
        <w:t xml:space="preserve">ТРАНСПОРТНОГ </w:t>
      </w:r>
      <w:r w:rsidR="00586775" w:rsidRPr="009871F9">
        <w:rPr>
          <w:rFonts w:ascii="Times New Roman" w:hAnsi="Times New Roman" w:cs="Times New Roman"/>
          <w:sz w:val="24"/>
          <w:szCs w:val="24"/>
        </w:rPr>
        <w:t xml:space="preserve">СИСТЕМА </w:t>
      </w:r>
      <w:r w:rsidRPr="009871F9">
        <w:rPr>
          <w:rFonts w:ascii="Times New Roman" w:hAnsi="Times New Roman" w:cs="Times New Roman"/>
          <w:sz w:val="24"/>
          <w:szCs w:val="24"/>
        </w:rPr>
        <w:t>обавести о променама из става 1. овог члана;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 када има сазнања о планираним променама које представљају разлог за нови поступак сертификације или које могу довести или су довеле до повреде прописа о раздвајању;</w:t>
      </w:r>
    </w:p>
    <w:p w:rsidR="00C50DFB"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 када надлежно тело сагласно обавезама које произилазе из потврђених међународних уговора поднесе оправдан захтев.</w:t>
      </w:r>
    </w:p>
    <w:p w:rsidR="00E315BE" w:rsidRDefault="00E315BE">
      <w:pPr>
        <w:pStyle w:val="1tekst"/>
        <w:rPr>
          <w:rFonts w:ascii="Times New Roman" w:hAnsi="Times New Roman" w:cs="Times New Roman"/>
          <w:sz w:val="24"/>
          <w:szCs w:val="24"/>
        </w:rPr>
      </w:pPr>
    </w:p>
    <w:p w:rsidR="00E315BE" w:rsidRDefault="00E315BE">
      <w:pPr>
        <w:pStyle w:val="1tekst"/>
        <w:rPr>
          <w:rFonts w:ascii="Times New Roman" w:hAnsi="Times New Roman" w:cs="Times New Roman"/>
          <w:sz w:val="24"/>
          <w:szCs w:val="24"/>
        </w:rPr>
      </w:pPr>
    </w:p>
    <w:p w:rsidR="00E315BE" w:rsidRPr="009871F9" w:rsidRDefault="00E315BE">
      <w:pPr>
        <w:pStyle w:val="1tekst"/>
        <w:rPr>
          <w:rFonts w:ascii="Times New Roman" w:hAnsi="Times New Roman" w:cs="Times New Roman"/>
          <w:sz w:val="24"/>
          <w:szCs w:val="24"/>
        </w:rPr>
      </w:pPr>
    </w:p>
    <w:p w:rsidR="00C50DFB" w:rsidRPr="009871F9" w:rsidRDefault="00085B46">
      <w:pPr>
        <w:pStyle w:val="4clan"/>
        <w:rPr>
          <w:rFonts w:ascii="Times New Roman" w:hAnsi="Times New Roman" w:cs="Times New Roman"/>
        </w:rPr>
      </w:pPr>
      <w:r w:rsidRPr="009871F9">
        <w:rPr>
          <w:rFonts w:ascii="Times New Roman" w:hAnsi="Times New Roman" w:cs="Times New Roman"/>
        </w:rPr>
        <w:lastRenderedPageBreak/>
        <w:t>Члан 246.</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Агенција ће одбити сертификацију оператора транспортног система који контролише једно или више лица из треће земље или трећих земаља, у случају да: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1) оператор </w:t>
      </w:r>
      <w:r w:rsidRPr="009871F9">
        <w:rPr>
          <w:rFonts w:ascii="Times New Roman" w:hAnsi="Times New Roman" w:cs="Times New Roman"/>
          <w:strike/>
          <w:sz w:val="24"/>
          <w:szCs w:val="24"/>
        </w:rPr>
        <w:t>преносног</w:t>
      </w:r>
      <w:r w:rsidRPr="009871F9">
        <w:rPr>
          <w:rFonts w:ascii="Times New Roman" w:hAnsi="Times New Roman" w:cs="Times New Roman"/>
          <w:sz w:val="24"/>
          <w:szCs w:val="24"/>
        </w:rPr>
        <w:t xml:space="preserve"> </w:t>
      </w:r>
      <w:r w:rsidR="00586775" w:rsidRPr="009871F9">
        <w:rPr>
          <w:rFonts w:ascii="Times New Roman" w:hAnsi="Times New Roman" w:cs="Times New Roman"/>
          <w:strike/>
          <w:sz w:val="24"/>
          <w:szCs w:val="24"/>
        </w:rPr>
        <w:t xml:space="preserve">система </w:t>
      </w:r>
      <w:r w:rsidRPr="009871F9">
        <w:rPr>
          <w:rFonts w:ascii="Times New Roman" w:hAnsi="Times New Roman" w:cs="Times New Roman"/>
          <w:sz w:val="24"/>
          <w:szCs w:val="24"/>
          <w:lang w:val="sr-Cyrl-CS"/>
        </w:rPr>
        <w:t xml:space="preserve">ТРАНСПОРТНОГ </w:t>
      </w:r>
      <w:r w:rsidR="00586775" w:rsidRPr="009871F9">
        <w:rPr>
          <w:rFonts w:ascii="Times New Roman" w:hAnsi="Times New Roman" w:cs="Times New Roman"/>
          <w:sz w:val="24"/>
          <w:szCs w:val="24"/>
        </w:rPr>
        <w:t xml:space="preserve">СИСТЕМА </w:t>
      </w:r>
      <w:r w:rsidRPr="009871F9">
        <w:rPr>
          <w:rFonts w:ascii="Times New Roman" w:hAnsi="Times New Roman" w:cs="Times New Roman"/>
          <w:sz w:val="24"/>
          <w:szCs w:val="24"/>
        </w:rPr>
        <w:t>не испуњава захтеве из члана 223.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 додела сертификата угрожава сигурност снабдевања природним гасом Републике Србије и региона.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Агенција ће при разматрању става 1. тачка 2) овог члана посебно узети у обзир одредбе: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 међународног права и обавеза у вези са трећим земљама, укључујући и споразуме закључене са једном или више трећих земаља чији потписник је и нека од уговорних страна из уговора из члана 2. тачка 78) овог закона, које произилазе из потврђених међународних уговора и односе се на питања сигурности снабдевања;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 права и обавезе Републике Србије у вези са том трећом земљом које произилази из споразума закључених са том земљом, као и уговори које је Република Србија потписала у поступку европских интеграција;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 друге специфичне чињенице и околности у вези са конкретним случајем или трећом земљом.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Приликом доношења одлуке о сертификацији Агенција узима у обзир и мишљење Министарства о утицају на сигурност снабдевања Републике Србије или региона.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Министарство може затражити од Агенције да донесе коначну одлуку у складу са мишљењем у случају да издавање сертификата угрожава сигурност снабдевања Републике Србије или региона или представља опасност по безбедност Републике Србије.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У случају да коначна одлука није у складу са мишљењем надлежног тела сагласно обавезама које произилазе из потврђених међународних уговора, Агенција је дужна да објави и образложење за доношење такве одлуке на начин прописан чланом 241.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Агенција има право да одбије захтев за сертификацију у случају да издавање сертификата угрожава сигурност снабдевања Републике Србије или региона, или представља опасност по безбедност Републике Србије.</w:t>
      </w:r>
    </w:p>
    <w:p w:rsidR="00C50DFB" w:rsidRPr="009871F9" w:rsidRDefault="00085B46">
      <w:pPr>
        <w:pStyle w:val="7podnas"/>
        <w:rPr>
          <w:rFonts w:ascii="Times New Roman" w:hAnsi="Times New Roman" w:cs="Times New Roman"/>
          <w:sz w:val="24"/>
          <w:szCs w:val="24"/>
        </w:rPr>
      </w:pPr>
      <w:r w:rsidRPr="009871F9">
        <w:rPr>
          <w:rFonts w:ascii="Times New Roman" w:hAnsi="Times New Roman" w:cs="Times New Roman"/>
          <w:sz w:val="24"/>
          <w:szCs w:val="24"/>
        </w:rPr>
        <w:t>Одговорности и дужности оператора транспортног система</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247.</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Оператор транспортног система природног гаса одговоран је за: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 сигуран и поуздан рад транспортног система и квалитет испоруке природног гаса;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 безбедан рад транспортног система природног гаса;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 управљање транспортним системом, на начин који обезбеђује сигурност испоруке природног гаса;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4) развој којим се обезбеђује дугорочна способност транспортног система да испуни рационалне захтеве за транспортом природног гаса;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5) координиран рад транспортног система са другим транспортним, односно дистрибутивним системима и складиштем природног гаса;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6) балансирање система;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7) недискриминаторни приступ транспортном систему;</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8) исправност и поузданост мерења природног гаса на местима примопредаје у и из транспортног система;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lastRenderedPageBreak/>
        <w:t>9) уређивање и администрирање тржишта природног гаса.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ОПЕРАТОР ТРАНСПОРТНОГ СИСТЕМА ПРИРОДНОГ ГАСА </w:t>
      </w:r>
      <w:r w:rsidRPr="009871F9">
        <w:rPr>
          <w:rFonts w:ascii="Times New Roman" w:hAnsi="Times New Roman" w:cs="Times New Roman"/>
          <w:sz w:val="24"/>
          <w:szCs w:val="24"/>
          <w:lang w:val="sr-Cyrl-CS"/>
        </w:rPr>
        <w:t>КОЈИ ТРАНСПОРТУЈЕ ВИШЕ ОД 50% УКУПНИХ КОЛИЧИНА ПРИРОДНОГ ГАСА ЗА ПОТРЕБЕ ТРЖИШТА РЕПУБЛИКЕ СРБИЈЕ И КОЈИ ИМА НАЈВЕЋИ БРОЈ ИЗЛАЗА СА ТРАНСПОРТНОГ СИСТЕМА О</w:t>
      </w:r>
      <w:r w:rsidRPr="009871F9">
        <w:rPr>
          <w:rFonts w:ascii="Times New Roman" w:hAnsi="Times New Roman" w:cs="Times New Roman"/>
          <w:sz w:val="24"/>
          <w:szCs w:val="24"/>
        </w:rPr>
        <w:t>ДГОВОРАН ЈЕ УРЕЂИВАЊЕ И АДМИНИСТРИРАЊЕ ТРЖИШТА ПРИРОДНОГ ГАСА</w:t>
      </w:r>
      <w:r w:rsidRPr="009871F9">
        <w:rPr>
          <w:rFonts w:ascii="Times New Roman" w:hAnsi="Times New Roman" w:cs="Times New Roman"/>
          <w:sz w:val="24"/>
          <w:szCs w:val="24"/>
          <w:lang w:val="sr-Cyrl-CS"/>
        </w:rPr>
        <w:t xml:space="preserve">. </w:t>
      </w:r>
    </w:p>
    <w:p w:rsidR="00C50DFB" w:rsidRPr="009871F9" w:rsidRDefault="00C50DFB">
      <w:pPr>
        <w:pStyle w:val="1tekst"/>
        <w:rPr>
          <w:rFonts w:ascii="Times New Roman" w:hAnsi="Times New Roman" w:cs="Times New Roman"/>
          <w:strike/>
          <w:sz w:val="24"/>
          <w:szCs w:val="24"/>
        </w:rPr>
      </w:pP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248.</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Оператор транспортног система природног гаса дужан је да: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 одржава и развија транспортни систем;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 доноси правила о раду транспортног система</w:t>
      </w:r>
      <w:r w:rsidRPr="009871F9">
        <w:rPr>
          <w:rFonts w:ascii="Times New Roman" w:eastAsiaTheme="minorHAnsi" w:hAnsi="Times New Roman" w:cs="Times New Roman"/>
          <w:sz w:val="24"/>
          <w:szCs w:val="24"/>
          <w:lang w:val="sr-Cyrl-CS" w:eastAsia="en-US"/>
        </w:rPr>
        <w:t xml:space="preserve"> </w:t>
      </w:r>
      <w:r w:rsidRPr="009871F9">
        <w:rPr>
          <w:rFonts w:ascii="Times New Roman" w:hAnsi="Times New Roman" w:cs="Times New Roman"/>
          <w:sz w:val="24"/>
          <w:szCs w:val="24"/>
          <w:lang w:val="sr-Cyrl-CS"/>
        </w:rPr>
        <w:t>У СКЛАДУ СА ОВИМ ЗАКОНОМ И ПРАВИЛИМА ИЗ ЧЛАНА 51. ТАЧКА 3)</w:t>
      </w:r>
      <w:r w:rsidRPr="009871F9">
        <w:rPr>
          <w:rFonts w:ascii="Times New Roman" w:hAnsi="Times New Roman" w:cs="Times New Roman"/>
          <w:sz w:val="24"/>
          <w:szCs w:val="24"/>
        </w:rPr>
        <w:t>;</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 сваке године донесе план развоја транспортног система за период од најмање десет година и усклади га са планом развоја повезаних система и са захтевима за прикључење објеката складишта, произвођача и купаца;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4) донесе Програм за обезбеђивање недискриминаторног понашања, одреди лице одговорно за надзор над спровођењем овог програма и сачини годишњи извештај;</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5) набавља природни гас за потребе обезбеђивања сигурног рада система и за надокнаду губитака у транспортном систему на принципима минималних трошкова, транспарентности и недискриминације;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6) купује и продаје природни гас за потребе балансирања система, односно уравнотежења количине природног гаса коју је, за потребе корисника, преузео у транспортни систем у тачки улаза и испоручио са транспорта у тачки излаза, на принципима минималних трошкова, транспарентности и недискриминације;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7) користи лајнпак за потребе балансирања система, обезбеђивања сигурног рада система и за надокнаду губитака у транспортном систему;</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8) балансира систем на принципима минималних трошкова, транспарентности и недискриминације;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9) предузима прописане мере безбедности у току коришћења транспортног система и других капацитета који су у функцији транспортног система;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10) доноси одлуку о цени за приступ транспортном систему у складу са овим законом;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11) одређује цену природног гаса за потребе балансирања система у складу са правилима о раду транспортног система;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12) не прави дискриминацију између корисника или група корисника транспортног система, а нарочито не фаворизује са њим повезане енергетске субјекте;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13) корисницима транспортног система пружа информације, како би остварили ефикасан приступ систему на принципима транспарентности и недискриминације;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14) обезбеди поверљивост комерцијално осетљивих информација добијених током обављања делатности и да информације које могу обезбедити предност на тржишту објављује на недискриминаторан начин;</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15) прикупља и објављује податке и информације неопходне за испуњавање прописаних обавеза по питању транспарентности и праћењу тржишта природног гаса у складу са Правилима о раду транспортног система природног гаса;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16) крајњем купцу или његовом снабдевачу, на захтев крајњег купца, достави податке о потрошњи природног гаса у објектима тог купца на обрасцу и по поступку у складу са чланом 56. став 1. тачка 11)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lastRenderedPageBreak/>
        <w:t>17) води евиденцију података потребних за утврђивање показатеља квалитета испоруке и снабдевања природним гасом и доставља Агенцији извештај у складу са правилима из члана 51. став 1. тачка 2)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18) утврди техничко-технолошке услове за повезивање објеката, уређаја и постројења у јединствен систем;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19) прати сигурност испоруке и снабдевања и Министарству доставља податке за извештај о сигурности снабдевања;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20) предузима мере за повећање енергетске ефикасности и заштиту животне средине;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21) размењује информације неопходне за безбедно и сигурно функционисање система са другим операторима система;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22) сарађује са операторима других система и другим релевантним заинтересованим странама, у циљу успостављања регионалног тржишта природног гаса и либерализације тржишта;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23) Агенцији доставља податке и документацију из члана 56. став 1. тачка 8)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24) донесе акт о ценама нестандардних услуга, на који сагласност даје Агенција и који се објављује на интернет страници оператора система </w:t>
      </w:r>
      <w:r w:rsidRPr="009871F9">
        <w:rPr>
          <w:rFonts w:ascii="Times New Roman" w:hAnsi="Times New Roman" w:cs="Times New Roman"/>
          <w:strike/>
          <w:sz w:val="24"/>
          <w:szCs w:val="24"/>
        </w:rPr>
        <w:t>и</w:t>
      </w:r>
    </w:p>
    <w:p w:rsidR="00C50DFB" w:rsidRPr="009871F9" w:rsidRDefault="00085B46">
      <w:pPr>
        <w:pStyle w:val="1tekst"/>
        <w:rPr>
          <w:rFonts w:ascii="Times New Roman" w:hAnsi="Times New Roman" w:cs="Times New Roman"/>
          <w:sz w:val="24"/>
          <w:szCs w:val="24"/>
          <w:lang w:val="sr-Cyrl-CS"/>
        </w:rPr>
      </w:pPr>
      <w:r w:rsidRPr="009871F9">
        <w:rPr>
          <w:rFonts w:ascii="Times New Roman" w:hAnsi="Times New Roman" w:cs="Times New Roman"/>
          <w:sz w:val="24"/>
          <w:szCs w:val="24"/>
          <w:lang w:val="sr-Cyrl-CS"/>
        </w:rPr>
        <w:t>2</w:t>
      </w:r>
      <w:r w:rsidR="00586775" w:rsidRPr="009871F9">
        <w:rPr>
          <w:rFonts w:ascii="Times New Roman" w:hAnsi="Times New Roman" w:cs="Times New Roman"/>
          <w:sz w:val="24"/>
          <w:szCs w:val="24"/>
          <w:lang w:val="sr-Cyrl-CS"/>
        </w:rPr>
        <w:t>4А</w:t>
      </w:r>
      <w:r w:rsidRPr="009871F9">
        <w:rPr>
          <w:rFonts w:ascii="Times New Roman" w:hAnsi="Times New Roman" w:cs="Times New Roman"/>
          <w:sz w:val="24"/>
          <w:szCs w:val="24"/>
          <w:lang w:val="sr-Cyrl-CS"/>
        </w:rPr>
        <w:t>) АГЕНЦИЈИ ДОСТАВЉА ПОДАТКЕ О ПРОМЕНИ СНАБДЕВАЧА И СТЕПЕНУ ОТВОРЕНОСТИ ТРЖИШТА;</w:t>
      </w:r>
    </w:p>
    <w:p w:rsidR="00C50DFB" w:rsidRPr="009871F9" w:rsidRDefault="00586775">
      <w:pPr>
        <w:pStyle w:val="1tekst"/>
        <w:rPr>
          <w:rFonts w:ascii="Times New Roman" w:hAnsi="Times New Roman" w:cs="Times New Roman"/>
          <w:sz w:val="24"/>
          <w:szCs w:val="24"/>
          <w:lang w:val="sr-Cyrl-CS"/>
        </w:rPr>
      </w:pPr>
      <w:r w:rsidRPr="009871F9">
        <w:rPr>
          <w:rFonts w:ascii="Times New Roman" w:hAnsi="Times New Roman" w:cs="Times New Roman"/>
          <w:sz w:val="24"/>
          <w:szCs w:val="24"/>
          <w:lang w:val="sr-Cyrl-CS"/>
        </w:rPr>
        <w:t>24Б</w:t>
      </w:r>
      <w:r w:rsidR="00085B46" w:rsidRPr="009871F9">
        <w:rPr>
          <w:rFonts w:ascii="Times New Roman" w:hAnsi="Times New Roman" w:cs="Times New Roman"/>
          <w:sz w:val="24"/>
          <w:szCs w:val="24"/>
          <w:lang w:val="sr-Cyrl-CS"/>
        </w:rPr>
        <w:t>) ДОСТАВИ ПОДАТКЕ ПОТРЕБНЕ ЗА УРЕЂИВАЊЕ И АДМИНИСТРИРАЊЕ ТРЖИШТА ПРИРОДНОГ ГАСА ОПЕРАТОРУ ТРАНСПОРТНОГ СИСТЕМА ИЗ ЧЛАНА 247. СТАВ 2.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25)</w:t>
      </w:r>
      <w:r w:rsidRPr="009871F9">
        <w:rPr>
          <w:rFonts w:ascii="Times New Roman" w:hAnsi="Times New Roman" w:cs="Times New Roman"/>
          <w:sz w:val="24"/>
          <w:szCs w:val="24"/>
          <w:lang w:val="sr-Cyrl-CS"/>
        </w:rPr>
        <w:t xml:space="preserve"> </w:t>
      </w:r>
      <w:r w:rsidRPr="009871F9">
        <w:rPr>
          <w:rFonts w:ascii="Times New Roman" w:hAnsi="Times New Roman" w:cs="Times New Roman"/>
          <w:sz w:val="24"/>
          <w:szCs w:val="24"/>
        </w:rPr>
        <w:t>уређује друга питања неопходна за рад транспортног система и функционисање тржишта природног гаса.</w:t>
      </w:r>
    </w:p>
    <w:p w:rsidR="00891DDA" w:rsidRPr="009871F9" w:rsidRDefault="00891DDA">
      <w:pPr>
        <w:pStyle w:val="7podnas"/>
        <w:rPr>
          <w:rFonts w:ascii="Times New Roman" w:hAnsi="Times New Roman" w:cs="Times New Roman"/>
          <w:sz w:val="24"/>
          <w:szCs w:val="24"/>
        </w:rPr>
      </w:pPr>
    </w:p>
    <w:p w:rsidR="00C50DFB" w:rsidRPr="009871F9" w:rsidRDefault="00085B46">
      <w:pPr>
        <w:pStyle w:val="7podnas"/>
        <w:rPr>
          <w:rFonts w:ascii="Times New Roman" w:hAnsi="Times New Roman" w:cs="Times New Roman"/>
          <w:sz w:val="24"/>
          <w:szCs w:val="24"/>
        </w:rPr>
      </w:pPr>
      <w:r w:rsidRPr="009871F9">
        <w:rPr>
          <w:rFonts w:ascii="Times New Roman" w:hAnsi="Times New Roman" w:cs="Times New Roman"/>
          <w:sz w:val="24"/>
          <w:szCs w:val="24"/>
        </w:rPr>
        <w:t>Развој транспортног система и овлашћење за доношење инвестиционих одлука</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250.</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Оператор транспортног система дужан је да сваке године поднесе Агенцији на сагласност десетогодишњи план развоја транспортног система у складу са Стратегијом и Програмом базиран на прогнозираним потребама за природним гасом и консултацијама са свим заинтересованим странама.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При изради десетогодишњег плана развоја оператор транспортног система узима у обзир планирану производњу, потрошњу и размену природног гаса са другим земљама.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План из става 1. овог члана мора бити усаглашен са планом развоја </w:t>
      </w:r>
      <w:r w:rsidRPr="009871F9">
        <w:rPr>
          <w:rFonts w:ascii="Times New Roman" w:hAnsi="Times New Roman" w:cs="Times New Roman"/>
          <w:sz w:val="24"/>
          <w:szCs w:val="24"/>
          <w:lang w:val="sr-Cyrl-CS"/>
        </w:rPr>
        <w:t>ПОВЕЗАНИХ ТРАНСПОРТНИХ СИСТЕМА,</w:t>
      </w:r>
      <w:r w:rsidR="00E43EA0" w:rsidRPr="009871F9">
        <w:rPr>
          <w:rFonts w:ascii="Times New Roman" w:hAnsi="Times New Roman" w:cs="Times New Roman"/>
          <w:sz w:val="24"/>
          <w:szCs w:val="24"/>
          <w:lang w:val="sr-Cyrl-CS"/>
        </w:rPr>
        <w:t xml:space="preserve"> </w:t>
      </w:r>
      <w:r w:rsidRPr="009871F9">
        <w:rPr>
          <w:rFonts w:ascii="Times New Roman" w:hAnsi="Times New Roman" w:cs="Times New Roman"/>
          <w:sz w:val="24"/>
          <w:szCs w:val="24"/>
        </w:rPr>
        <w:t>производње природног гаса, складишта и дистрибутивних система природног гаса.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Десетогодишњи план развоја транспортног система садржи ефикасне мере ради обезбеђења стабилности система и сигурности снабдевања.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План из става 1. овог члана треба да: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 укаже на потребе за изградњом и реконструкцијом најважније инфраструктуре транспортног система коју треба изградити или реконструисати у наредних десет година;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 садржи све инвестиције за које је донета одлука о реализацији и које су у току, као и инвестиције које ће се реализовати у периоду од наредне три године;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 одреди рокове за реализацију свих инвестиционих пројеката;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lastRenderedPageBreak/>
        <w:t>4) садржи ефикасне мере којима се остварује адекватност система и сигурност снабдевања.</w:t>
      </w:r>
    </w:p>
    <w:p w:rsidR="00C50DFB" w:rsidRPr="009871F9" w:rsidRDefault="00085B46">
      <w:pPr>
        <w:pStyle w:val="7podnas"/>
        <w:rPr>
          <w:rFonts w:ascii="Times New Roman" w:hAnsi="Times New Roman" w:cs="Times New Roman"/>
          <w:sz w:val="24"/>
          <w:szCs w:val="24"/>
        </w:rPr>
      </w:pPr>
      <w:r w:rsidRPr="009871F9">
        <w:rPr>
          <w:rFonts w:ascii="Times New Roman" w:hAnsi="Times New Roman" w:cs="Times New Roman"/>
          <w:sz w:val="24"/>
          <w:szCs w:val="24"/>
        </w:rPr>
        <w:t>Напредни мерни системи</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253.</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trike/>
          <w:sz w:val="24"/>
          <w:szCs w:val="24"/>
        </w:rPr>
        <w:t>Оператор транспортног система</w:t>
      </w:r>
      <w:r w:rsidRPr="009871F9">
        <w:rPr>
          <w:rFonts w:ascii="Times New Roman" w:hAnsi="Times New Roman" w:cs="Times New Roman"/>
          <w:sz w:val="24"/>
          <w:szCs w:val="24"/>
        </w:rPr>
        <w:t xml:space="preserve"> АГЕНЦИЈА утврђује техничке захтеве за увођење разних облика напредних мерних система и анализира техничку и економску оправданост увођења напредних система мерења, ефекте на развој тржишта и користи за појединачне категорије крајњих купаца природног гаса.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На основу анализе из става 1. овог члана, оператор транспортног система ће израдити план имплементације економски оправданих облика напредних мерних система и доставити га </w:t>
      </w:r>
      <w:r w:rsidRPr="009871F9">
        <w:rPr>
          <w:rFonts w:ascii="Times New Roman" w:hAnsi="Times New Roman" w:cs="Times New Roman"/>
          <w:strike/>
          <w:sz w:val="24"/>
          <w:szCs w:val="24"/>
        </w:rPr>
        <w:t>Министарству и</w:t>
      </w:r>
      <w:r w:rsidRPr="009871F9">
        <w:rPr>
          <w:rFonts w:ascii="Times New Roman" w:hAnsi="Times New Roman" w:cs="Times New Roman"/>
          <w:sz w:val="24"/>
          <w:szCs w:val="24"/>
        </w:rPr>
        <w:t xml:space="preserve"> Агенцији ради прибављања мишљења.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Оператор транспортног система ће планом развоја система обухватити увођење напредних мерних система у складу са планом имплементације, за период за који се план развоја доноси.</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Планом имплементације из става 2. овог члана, оператор транспортног система ће обухватити сва места примопредаје са транспортног система.</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261.</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Оператор дистрибутивног система природног гаса дужан је да: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 одржава и развија дистрибутивни систем;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 донесе правила о раду дистрибутивног система;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 донесе план развоја дистрибутивног система сваке године за период од најмање пет година усклађен са планом развоја повезаних система и са захтевима за прикључење;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4) донесе програм мера и сачини годишњи извештај из члана 280.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5) Министарству доставља податке за извештај о сигурности снабдевања;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6) донесе одлуку о цени за приступ дистрибутивном систему у складу са овим законом;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7) објави цене прикључења у складу са методологијом из члана 50.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8) доноси план за смањење губитака у систему ако су губици изнад технички оправданог нивоа;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9) сваке године донесе план преузимања мерних уређаја, односно мерно-регулационих станица у објектима постојећих купаца, односно произвођача;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10) Министарству и Агенцији доставља шестомесечни извештај о планираним и предузетим активностима на реализацији плана из става 1. тачка 9) овог члана;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11) набавља природни гас за надокнаду губитака у дистрибутивној мрежи на принципима минималних трошкова, транспарентности и недискриминације;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12) не прави дискриминацију између корисника или група корисника дистрибутивног система, а нарочито не фаворизује са њим повезане енергетске субјекте;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13) води евиденцију података потребних за утврђивање показатеља квалитета испоруке и снабдевања природним гасом и доставља Агенцији извештај у складу са правилима из члана 51. став 1. тачка 2)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14) корисницима дистрибутивног система пружа информације, како би остварили ефикасан приступ систему на принципима транспарентности и недискриминације;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15) сваке године, најкасније до 31. јануара, утврди листу купаца који испуњавају услове за статус малог купца, на основу остварене потрошње у претходној календарској години и о томе обавести мале купце и јавног снабдевача;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lastRenderedPageBreak/>
        <w:t>16) одржава ажурну базу података о крајњим купцима и њиховим снабдевачима за сва места испоруке са свог система;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17) обезбеди поверљивост комерцијално осетљивих информација добијених током обављања делатности и да информације које могу обезбедити предност на тржишту објављује на недискриминаторан начин;</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18) крајњем купцу или његовом снабдевачу, на захтев крајњег купца, достави податке о потрошњи природног гаса у објектима тог купца на обрасцу и по поступку у складу са чланом 56. став 1. тачка 11)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19) информације о трговини природним гасом добијене од трећих лица не користи у пословима који се односе на приступ систему;</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20) верификује и доставља податке оператору транспортног система неопходне за администрирање тржишта природног гаса у складу са правилима о раду транспортног система;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21) предузима прописане мере безбедности у току коришћења дистрибутивног система;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22) размењује информације неопходне за безбедно и сигурно функционисање система са другим операторима система;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23) Агенцији доставља податке и документацију из члана 56. став 1. тачка 8)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24) предузима мере за повећање енергетске ефикасности и заштиту животне средине;</w:t>
      </w:r>
    </w:p>
    <w:p w:rsidR="007819AD" w:rsidRPr="009871F9" w:rsidRDefault="00085B46">
      <w:pPr>
        <w:pStyle w:val="1tekst"/>
        <w:rPr>
          <w:rFonts w:ascii="Times New Roman" w:hAnsi="Times New Roman" w:cs="Times New Roman"/>
          <w:sz w:val="24"/>
          <w:szCs w:val="24"/>
          <w:lang w:val="sr-Cyrl-CS"/>
        </w:rPr>
      </w:pPr>
      <w:r w:rsidRPr="009871F9">
        <w:rPr>
          <w:rFonts w:ascii="Times New Roman" w:hAnsi="Times New Roman" w:cs="Times New Roman"/>
          <w:sz w:val="24"/>
          <w:szCs w:val="24"/>
        </w:rPr>
        <w:t>25) донесе акт о ценама нестандардних услуга, на који сагласност даје Агенција и који се објављује на интернет страници оператора система</w:t>
      </w:r>
      <w:r w:rsidR="007819AD" w:rsidRPr="009871F9">
        <w:rPr>
          <w:rFonts w:ascii="Times New Roman" w:hAnsi="Times New Roman" w:cs="Times New Roman"/>
          <w:sz w:val="24"/>
          <w:szCs w:val="24"/>
          <w:lang w:val="sr-Cyrl-CS"/>
        </w:rPr>
        <w:t>;</w:t>
      </w:r>
    </w:p>
    <w:p w:rsidR="00C50DFB" w:rsidRPr="009871F9" w:rsidRDefault="007819AD">
      <w:pPr>
        <w:pStyle w:val="1tekst"/>
        <w:rPr>
          <w:rFonts w:ascii="Times New Roman" w:hAnsi="Times New Roman" w:cs="Times New Roman"/>
          <w:sz w:val="24"/>
          <w:szCs w:val="24"/>
        </w:rPr>
      </w:pPr>
      <w:r w:rsidRPr="009871F9">
        <w:rPr>
          <w:rFonts w:ascii="Times New Roman" w:hAnsi="Times New Roman" w:cs="Times New Roman"/>
          <w:sz w:val="24"/>
          <w:szCs w:val="24"/>
          <w:lang w:val="sr-Cyrl-CS"/>
        </w:rPr>
        <w:t>2</w:t>
      </w:r>
      <w:r w:rsidR="00586775" w:rsidRPr="009871F9">
        <w:rPr>
          <w:rFonts w:ascii="Times New Roman" w:hAnsi="Times New Roman" w:cs="Times New Roman"/>
          <w:sz w:val="24"/>
          <w:szCs w:val="24"/>
          <w:lang w:val="sr-Cyrl-CS"/>
        </w:rPr>
        <w:t>5А</w:t>
      </w:r>
      <w:r w:rsidRPr="009871F9">
        <w:rPr>
          <w:rFonts w:ascii="Times New Roman" w:hAnsi="Times New Roman" w:cs="Times New Roman"/>
          <w:sz w:val="24"/>
          <w:szCs w:val="24"/>
          <w:lang w:val="sr-Cyrl-CS"/>
        </w:rPr>
        <w:t>) АГЕНЦИЈИ ДОСТАВЉА ПОДАТКЕ О ПРОМЕНИ СНАБДЕВАЧА И СТЕПЕНУ ОТВОРЕНОСТИ ТРЖИШТА;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26) уређује друга питања неопходна за рад дистрибутивног система и функционисање тржишта.</w:t>
      </w:r>
    </w:p>
    <w:p w:rsidR="00C50DFB" w:rsidRPr="009871F9" w:rsidRDefault="00085B46">
      <w:pPr>
        <w:pStyle w:val="7podnas"/>
        <w:rPr>
          <w:rFonts w:ascii="Times New Roman" w:hAnsi="Times New Roman" w:cs="Times New Roman"/>
          <w:sz w:val="24"/>
          <w:szCs w:val="24"/>
        </w:rPr>
      </w:pPr>
      <w:r w:rsidRPr="009871F9">
        <w:rPr>
          <w:rFonts w:ascii="Times New Roman" w:hAnsi="Times New Roman" w:cs="Times New Roman"/>
          <w:sz w:val="24"/>
          <w:szCs w:val="24"/>
        </w:rPr>
        <w:t>Напредни мерни системи</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263.</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trike/>
          <w:sz w:val="24"/>
          <w:szCs w:val="24"/>
        </w:rPr>
        <w:t>Оператор дистрибутивног система</w:t>
      </w:r>
      <w:r w:rsidRPr="009871F9">
        <w:rPr>
          <w:rFonts w:ascii="Times New Roman" w:hAnsi="Times New Roman" w:cs="Times New Roman"/>
          <w:sz w:val="24"/>
          <w:szCs w:val="24"/>
        </w:rPr>
        <w:t xml:space="preserve"> </w:t>
      </w:r>
      <w:r w:rsidRPr="009871F9">
        <w:rPr>
          <w:rFonts w:ascii="Times New Roman" w:hAnsi="Times New Roman" w:cs="Times New Roman"/>
          <w:sz w:val="24"/>
          <w:szCs w:val="24"/>
          <w:lang w:val="sr-Cyrl-CS"/>
        </w:rPr>
        <w:t xml:space="preserve">АГЕНЦИЈА </w:t>
      </w:r>
      <w:r w:rsidRPr="009871F9">
        <w:rPr>
          <w:rFonts w:ascii="Times New Roman" w:hAnsi="Times New Roman" w:cs="Times New Roman"/>
          <w:sz w:val="24"/>
          <w:szCs w:val="24"/>
        </w:rPr>
        <w:t>утврђује техничке захтеве за увођење разних облика напредних мерних система и анализира техничку и економску оправданост увођења напредних система мерења, ефекте на развој тржишта и користи за појединачне категорије крајњих купаца природног гаса.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На основу анализе из става 1. овог члана, оператор дистрибутивног система ће израдити план имплементације економски оправданих облика напредних мерних система и доставити га </w:t>
      </w:r>
      <w:r w:rsidRPr="009871F9">
        <w:rPr>
          <w:rFonts w:ascii="Times New Roman" w:hAnsi="Times New Roman" w:cs="Times New Roman"/>
          <w:strike/>
          <w:sz w:val="24"/>
          <w:szCs w:val="24"/>
        </w:rPr>
        <w:t>Министарству и</w:t>
      </w:r>
      <w:r w:rsidRPr="009871F9">
        <w:rPr>
          <w:rFonts w:ascii="Times New Roman" w:hAnsi="Times New Roman" w:cs="Times New Roman"/>
          <w:sz w:val="24"/>
          <w:szCs w:val="24"/>
        </w:rPr>
        <w:t xml:space="preserve"> Агенцији ради прибављања мишљења.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Оператор дистрибутивног система ће планом развоја система обухватити увођење напредних мерних система у складу са планом имплементације, за период за који се план развоја доноси.</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Планом имплементације из става 2. овог члана, оператор дистрибутивног система ће обухватити минимално 80% места примопредаје у категорији крајњих купаца природног гаса за коју је утврђена економска оправданост имплементације.</w:t>
      </w:r>
    </w:p>
    <w:p w:rsidR="001246D2" w:rsidRDefault="001246D2">
      <w:pPr>
        <w:pStyle w:val="7podnas"/>
        <w:rPr>
          <w:rFonts w:ascii="Times New Roman" w:hAnsi="Times New Roman" w:cs="Times New Roman"/>
          <w:sz w:val="24"/>
          <w:szCs w:val="24"/>
        </w:rPr>
      </w:pPr>
    </w:p>
    <w:p w:rsidR="00E315BE" w:rsidRDefault="00E315BE">
      <w:pPr>
        <w:pStyle w:val="7podnas"/>
        <w:rPr>
          <w:rFonts w:ascii="Times New Roman" w:hAnsi="Times New Roman" w:cs="Times New Roman"/>
          <w:sz w:val="24"/>
          <w:szCs w:val="24"/>
        </w:rPr>
      </w:pPr>
    </w:p>
    <w:p w:rsidR="00E315BE" w:rsidRDefault="00E315BE">
      <w:pPr>
        <w:pStyle w:val="7podnas"/>
        <w:rPr>
          <w:rFonts w:ascii="Times New Roman" w:hAnsi="Times New Roman" w:cs="Times New Roman"/>
          <w:sz w:val="24"/>
          <w:szCs w:val="24"/>
        </w:rPr>
      </w:pPr>
    </w:p>
    <w:p w:rsidR="00E315BE" w:rsidRDefault="00E315BE">
      <w:pPr>
        <w:pStyle w:val="7podnas"/>
        <w:rPr>
          <w:rFonts w:ascii="Times New Roman" w:hAnsi="Times New Roman" w:cs="Times New Roman"/>
          <w:sz w:val="24"/>
          <w:szCs w:val="24"/>
        </w:rPr>
      </w:pPr>
    </w:p>
    <w:p w:rsidR="00E315BE" w:rsidRPr="009871F9" w:rsidRDefault="00E315BE">
      <w:pPr>
        <w:pStyle w:val="7podnas"/>
        <w:rPr>
          <w:rFonts w:ascii="Times New Roman" w:hAnsi="Times New Roman" w:cs="Times New Roman"/>
          <w:sz w:val="24"/>
          <w:szCs w:val="24"/>
        </w:rPr>
      </w:pPr>
    </w:p>
    <w:p w:rsidR="00CC047E" w:rsidRPr="009871F9" w:rsidRDefault="00CC047E">
      <w:pPr>
        <w:pStyle w:val="1tekst"/>
        <w:rPr>
          <w:rFonts w:ascii="Times New Roman" w:hAnsi="Times New Roman" w:cs="Times New Roman"/>
          <w:sz w:val="24"/>
          <w:szCs w:val="24"/>
        </w:rPr>
      </w:pPr>
    </w:p>
    <w:p w:rsidR="00CC047E" w:rsidRPr="009871F9" w:rsidRDefault="00E044AE" w:rsidP="00517491">
      <w:pPr>
        <w:ind w:hanging="142"/>
        <w:jc w:val="center"/>
        <w:rPr>
          <w:lang w:val="sr-Cyrl-CS"/>
        </w:rPr>
      </w:pPr>
      <w:r w:rsidRPr="009871F9">
        <w:rPr>
          <w:lang w:val="sr-Cyrl-CS"/>
        </w:rPr>
        <w:t xml:space="preserve">ЧЛАН </w:t>
      </w:r>
      <w:r w:rsidR="00CC047E" w:rsidRPr="009871F9">
        <w:rPr>
          <w:lang w:val="sr-Cyrl-CS"/>
        </w:rPr>
        <w:t>290. А</w:t>
      </w:r>
    </w:p>
    <w:p w:rsidR="00CC047E" w:rsidRPr="009871F9" w:rsidRDefault="00CC047E" w:rsidP="00CC047E">
      <w:pPr>
        <w:ind w:firstLine="426"/>
        <w:jc w:val="both"/>
        <w:rPr>
          <w:lang w:val="sr-Cyrl-CS"/>
        </w:rPr>
      </w:pPr>
      <w:r w:rsidRPr="009871F9">
        <w:rPr>
          <w:lang w:val="sr-Cyrl-CS"/>
        </w:rPr>
        <w:t xml:space="preserve">О ЗАХТЕВУ ЗА ИЗМЕНУ КОНАЧНОГ АКТА О ИЗУЗЕЋУ АГЕЦИЈА МОЖЕ ДА ОДЛУЧУЈЕ У ПОСТУПКУ ПРОПИСАНОМ ЗА ЊЕГОВО ДОНОШЕЊЕ, АКО У ТРЕНУТКУ ПОДНОШЕЊА ЗАХЕВА НИЈЕ ОТПОЧЕЛА ИЗГРАДЊА ЕНЕРГЕТСКОГ ОБЈЕКТА. </w:t>
      </w:r>
    </w:p>
    <w:p w:rsidR="00CC047E" w:rsidRPr="009871F9" w:rsidRDefault="00CC047E" w:rsidP="00CC047E">
      <w:pPr>
        <w:pStyle w:val="1tekst"/>
        <w:ind w:left="0" w:firstLine="426"/>
        <w:rPr>
          <w:rFonts w:ascii="Times New Roman" w:hAnsi="Times New Roman" w:cs="Times New Roman"/>
          <w:sz w:val="24"/>
          <w:szCs w:val="24"/>
          <w:lang w:val="sr-Cyrl-CS"/>
        </w:rPr>
      </w:pPr>
      <w:r w:rsidRPr="009871F9">
        <w:rPr>
          <w:rFonts w:ascii="Times New Roman" w:hAnsi="Times New Roman" w:cs="Times New Roman"/>
          <w:sz w:val="24"/>
          <w:szCs w:val="24"/>
          <w:lang w:val="sr-Cyrl-CS"/>
        </w:rPr>
        <w:t>АГЕНЦИЈА ЋЕ НА ЗАХТЕВ СТРАНКЕ УКИНУТИ АКТ О ИЗУЗЕЋУ ИЗ ЧЛАНА 167, 288. И 289. ОВОГ ЗАКОНА, У ЦЕЛИНИ ИЛИ У ДЕЛУ, ПРЕ ИСТЕКА ЊЕГОВОГ ВАЖЕЊА.</w:t>
      </w:r>
    </w:p>
    <w:p w:rsidR="00CC047E" w:rsidRPr="009871F9" w:rsidRDefault="00CC047E" w:rsidP="00CC047E">
      <w:pPr>
        <w:pStyle w:val="1tekst"/>
        <w:ind w:left="0" w:firstLine="426"/>
        <w:rPr>
          <w:rFonts w:ascii="Times New Roman" w:hAnsi="Times New Roman" w:cs="Times New Roman"/>
          <w:sz w:val="24"/>
          <w:szCs w:val="24"/>
        </w:rPr>
      </w:pPr>
    </w:p>
    <w:p w:rsidR="00C50DFB" w:rsidRPr="009871F9" w:rsidRDefault="00085B46">
      <w:pPr>
        <w:pStyle w:val="7podnas"/>
        <w:rPr>
          <w:rFonts w:ascii="Times New Roman" w:hAnsi="Times New Roman" w:cs="Times New Roman"/>
          <w:sz w:val="24"/>
          <w:szCs w:val="24"/>
        </w:rPr>
      </w:pPr>
      <w:r w:rsidRPr="009871F9">
        <w:rPr>
          <w:rFonts w:ascii="Times New Roman" w:hAnsi="Times New Roman" w:cs="Times New Roman"/>
          <w:sz w:val="24"/>
          <w:szCs w:val="24"/>
        </w:rPr>
        <w:t>Тржиште природног гаса</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291.</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Куповина и продаја природног гаса се одвија на тржишту, на основу уговора о продаји природног гаса између учесника на тржишту.</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Уговором о продаји природног гаса одређују се нарочито количина природног гаса, цена и период снабдевања.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Количина природног гаса може бити:</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 унапред уговорена за сваки обрачунски период током периода снабдевања или</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 одређена на основу остварене потрошње купца на месту примопредаје током периода снабдевања, у случају уговора о потпуном снабдевању.</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Оператор транспортног система је дужан да води евиденцију трансакција на тржишту природног гаса, на начин и по поступку утврђеном правилима о раду транспортног система природног гаса.</w:t>
      </w:r>
    </w:p>
    <w:p w:rsidR="00C50DFB" w:rsidRPr="009871F9" w:rsidRDefault="00085B46">
      <w:pPr>
        <w:pStyle w:val="7podnas"/>
        <w:rPr>
          <w:rFonts w:ascii="Times New Roman" w:hAnsi="Times New Roman" w:cs="Times New Roman"/>
          <w:sz w:val="24"/>
          <w:szCs w:val="24"/>
        </w:rPr>
      </w:pPr>
      <w:r w:rsidRPr="009871F9">
        <w:rPr>
          <w:rFonts w:ascii="Times New Roman" w:hAnsi="Times New Roman" w:cs="Times New Roman"/>
          <w:sz w:val="24"/>
          <w:szCs w:val="24"/>
        </w:rPr>
        <w:t>Учесници на тржишту природног гаса</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292.</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Учесници на тржишту природног гаса могу бити:</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 произвођач природног гаса;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 снабдевач природним гасом;</w:t>
      </w:r>
    </w:p>
    <w:p w:rsidR="00C50DFB" w:rsidRPr="009871F9" w:rsidRDefault="00085B46">
      <w:pPr>
        <w:pStyle w:val="1tekst"/>
        <w:rPr>
          <w:rFonts w:ascii="Times New Roman" w:hAnsi="Times New Roman" w:cs="Times New Roman"/>
          <w:sz w:val="24"/>
          <w:szCs w:val="24"/>
          <w:lang w:val="sr-Cyrl-CS"/>
        </w:rPr>
      </w:pPr>
      <w:r w:rsidRPr="009871F9">
        <w:rPr>
          <w:rFonts w:ascii="Times New Roman" w:hAnsi="Times New Roman" w:cs="Times New Roman"/>
          <w:sz w:val="24"/>
          <w:szCs w:val="24"/>
          <w:lang w:val="sr-Cyrl-CS"/>
        </w:rPr>
        <w:t>2А) СНАБДЕВАЧ НА ВЕЛИКО ПРИРОДНИМ ГАСОМ;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 јавни снабдевач природним гасом;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4) крајњи купац;</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5) оператор транспортног система у складу са чланом 249.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6) оператор дистрибутивног система у складу са чланом 262.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7) оператор складишта природног гаса у складу са чланом 279.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Учесници на тржишту природног гаса дужни су да оператору транспортног система, доставе све потребне податке у складу са Правилима о раду транспортног система.</w:t>
      </w:r>
    </w:p>
    <w:p w:rsidR="00C50DFB" w:rsidRPr="009871F9" w:rsidRDefault="00C50DFB">
      <w:pPr>
        <w:pStyle w:val="1tekst"/>
        <w:ind w:left="0" w:firstLine="0"/>
        <w:jc w:val="left"/>
        <w:rPr>
          <w:rFonts w:ascii="Times New Roman" w:hAnsi="Times New Roman" w:cs="Times New Roman"/>
          <w:sz w:val="24"/>
          <w:szCs w:val="24"/>
        </w:rPr>
      </w:pPr>
    </w:p>
    <w:p w:rsidR="00C50DFB" w:rsidRDefault="00C50DFB">
      <w:pPr>
        <w:pStyle w:val="1tekst"/>
        <w:jc w:val="left"/>
        <w:rPr>
          <w:rFonts w:ascii="Times New Roman" w:hAnsi="Times New Roman" w:cs="Times New Roman"/>
          <w:sz w:val="24"/>
          <w:szCs w:val="24"/>
        </w:rPr>
      </w:pPr>
    </w:p>
    <w:p w:rsidR="00E315BE" w:rsidRDefault="00E315BE">
      <w:pPr>
        <w:pStyle w:val="1tekst"/>
        <w:jc w:val="left"/>
        <w:rPr>
          <w:rFonts w:ascii="Times New Roman" w:hAnsi="Times New Roman" w:cs="Times New Roman"/>
          <w:sz w:val="24"/>
          <w:szCs w:val="24"/>
        </w:rPr>
      </w:pPr>
    </w:p>
    <w:p w:rsidR="00E315BE" w:rsidRDefault="00E315BE">
      <w:pPr>
        <w:pStyle w:val="1tekst"/>
        <w:jc w:val="left"/>
        <w:rPr>
          <w:rFonts w:ascii="Times New Roman" w:hAnsi="Times New Roman" w:cs="Times New Roman"/>
          <w:sz w:val="24"/>
          <w:szCs w:val="24"/>
        </w:rPr>
      </w:pPr>
    </w:p>
    <w:p w:rsidR="00E315BE" w:rsidRDefault="00E315BE">
      <w:pPr>
        <w:pStyle w:val="1tekst"/>
        <w:jc w:val="left"/>
        <w:rPr>
          <w:rFonts w:ascii="Times New Roman" w:hAnsi="Times New Roman" w:cs="Times New Roman"/>
          <w:sz w:val="24"/>
          <w:szCs w:val="24"/>
        </w:rPr>
      </w:pPr>
    </w:p>
    <w:p w:rsidR="00E315BE" w:rsidRDefault="00E315BE">
      <w:pPr>
        <w:pStyle w:val="1tekst"/>
        <w:jc w:val="left"/>
        <w:rPr>
          <w:rFonts w:ascii="Times New Roman" w:hAnsi="Times New Roman" w:cs="Times New Roman"/>
          <w:sz w:val="24"/>
          <w:szCs w:val="24"/>
        </w:rPr>
      </w:pPr>
    </w:p>
    <w:p w:rsidR="00CA161A" w:rsidRDefault="00CA161A">
      <w:pPr>
        <w:pStyle w:val="1tekst"/>
        <w:jc w:val="left"/>
        <w:rPr>
          <w:rFonts w:ascii="Times New Roman" w:hAnsi="Times New Roman" w:cs="Times New Roman"/>
          <w:sz w:val="24"/>
          <w:szCs w:val="24"/>
        </w:rPr>
      </w:pPr>
    </w:p>
    <w:p w:rsidR="00CA161A" w:rsidRDefault="00CA161A">
      <w:pPr>
        <w:pStyle w:val="1tekst"/>
        <w:jc w:val="left"/>
        <w:rPr>
          <w:rFonts w:ascii="Times New Roman" w:hAnsi="Times New Roman" w:cs="Times New Roman"/>
          <w:sz w:val="24"/>
          <w:szCs w:val="24"/>
        </w:rPr>
      </w:pPr>
    </w:p>
    <w:p w:rsidR="00CA161A" w:rsidRPr="009871F9" w:rsidRDefault="00CA161A">
      <w:pPr>
        <w:pStyle w:val="1tekst"/>
        <w:jc w:val="left"/>
        <w:rPr>
          <w:rFonts w:ascii="Times New Roman" w:hAnsi="Times New Roman" w:cs="Times New Roman"/>
          <w:sz w:val="24"/>
          <w:szCs w:val="24"/>
        </w:rPr>
      </w:pPr>
    </w:p>
    <w:p w:rsidR="00C50DFB" w:rsidRPr="009871F9" w:rsidRDefault="00085B46">
      <w:pPr>
        <w:pStyle w:val="7podnas"/>
        <w:rPr>
          <w:rFonts w:ascii="Times New Roman" w:hAnsi="Times New Roman" w:cs="Times New Roman"/>
          <w:sz w:val="24"/>
          <w:szCs w:val="24"/>
        </w:rPr>
      </w:pPr>
      <w:r w:rsidRPr="009871F9">
        <w:rPr>
          <w:rFonts w:ascii="Times New Roman" w:hAnsi="Times New Roman" w:cs="Times New Roman"/>
          <w:sz w:val="24"/>
          <w:szCs w:val="24"/>
        </w:rPr>
        <w:lastRenderedPageBreak/>
        <w:t>ОБАВЕЗА ЧУВАЊА ЕВИДЕНЦИЈА</w:t>
      </w:r>
    </w:p>
    <w:p w:rsidR="00C50DFB" w:rsidRPr="009871F9" w:rsidRDefault="00C60C3F">
      <w:pPr>
        <w:pStyle w:val="4clan"/>
        <w:rPr>
          <w:rFonts w:ascii="Times New Roman" w:hAnsi="Times New Roman" w:cs="Times New Roman"/>
        </w:rPr>
      </w:pPr>
      <w:r w:rsidRPr="009871F9">
        <w:rPr>
          <w:rFonts w:ascii="Times New Roman" w:hAnsi="Times New Roman" w:cs="Times New Roman"/>
        </w:rPr>
        <w:t xml:space="preserve">ЧЛАН </w:t>
      </w:r>
      <w:r w:rsidRPr="009871F9">
        <w:rPr>
          <w:rFonts w:ascii="Times New Roman" w:hAnsi="Times New Roman" w:cs="Times New Roman"/>
          <w:lang w:val="sr-Cyrl-CS"/>
        </w:rPr>
        <w:t>296</w:t>
      </w:r>
      <w:r w:rsidR="00F94BB2" w:rsidRPr="009871F9">
        <w:rPr>
          <w:rFonts w:ascii="Times New Roman" w:hAnsi="Times New Roman" w:cs="Times New Roman"/>
          <w:lang w:val="sr-Cyrl-CS"/>
        </w:rPr>
        <w:t>А</w:t>
      </w:r>
    </w:p>
    <w:p w:rsidR="00C50DFB" w:rsidRPr="009871F9" w:rsidRDefault="00085B46">
      <w:pPr>
        <w:pStyle w:val="1tekst"/>
        <w:ind w:left="0" w:firstLine="426"/>
        <w:rPr>
          <w:rFonts w:ascii="Times New Roman" w:hAnsi="Times New Roman" w:cs="Times New Roman"/>
          <w:sz w:val="24"/>
          <w:szCs w:val="24"/>
        </w:rPr>
      </w:pPr>
      <w:r w:rsidRPr="009871F9">
        <w:rPr>
          <w:rFonts w:ascii="Times New Roman" w:hAnsi="Times New Roman" w:cs="Times New Roman"/>
          <w:sz w:val="24"/>
          <w:szCs w:val="24"/>
        </w:rPr>
        <w:t xml:space="preserve">СНАБДЕВАЧ И СНАБДЕВАЧ НА ВЕЛИКО ДУЖНИ СУ ДА АГЕНЦИЈИ, ОРГАНУ НАДЛЕЖНОМ ЗА ПОСЛОВЕ КОНКУРЕНЦИЈЕ И НАДЛЕЖНОМ ТЕЛУ САГЛАСНО ОБАВЕЗАМА КОЈЕ ПРОИЗИЛАЗЕ ИЗ ПОТВРЂЕНИХ МЕЂУНАРОДНИХ УГОВОРА, СТАВЕ НА РАСПОЛАГАЊЕ СВЕ РЕЛЕВАНТНЕ ПОДАТКЕ КОЈИ СЕ ОДНОСЕ НА ТРАНСАКЦИЈЕ ИЗ УГОВОРА О СНАБДЕВАЊУ </w:t>
      </w:r>
      <w:r w:rsidRPr="009871F9">
        <w:rPr>
          <w:rFonts w:ascii="Times New Roman" w:hAnsi="Times New Roman" w:cs="Times New Roman"/>
          <w:sz w:val="24"/>
          <w:szCs w:val="24"/>
          <w:lang w:val="sr-Cyrl-CS"/>
        </w:rPr>
        <w:t>ПРИРОДНИМ ГАСОМ</w:t>
      </w:r>
      <w:r w:rsidRPr="009871F9">
        <w:rPr>
          <w:rFonts w:ascii="Times New Roman" w:hAnsi="Times New Roman" w:cs="Times New Roman"/>
          <w:sz w:val="24"/>
          <w:szCs w:val="24"/>
        </w:rPr>
        <w:t xml:space="preserve"> СВИХ УЧЕСНИКА НА ТРЖИШТУ, ОСИМ КРАЈЊИХ КУПАЦА.</w:t>
      </w:r>
    </w:p>
    <w:p w:rsidR="00C50DFB" w:rsidRPr="009871F9" w:rsidRDefault="00085B46">
      <w:pPr>
        <w:pStyle w:val="1tekst"/>
        <w:ind w:left="0" w:firstLine="426"/>
        <w:rPr>
          <w:rFonts w:ascii="Times New Roman" w:hAnsi="Times New Roman" w:cs="Times New Roman"/>
          <w:sz w:val="24"/>
          <w:szCs w:val="24"/>
        </w:rPr>
      </w:pPr>
      <w:r w:rsidRPr="009871F9">
        <w:rPr>
          <w:rFonts w:ascii="Times New Roman" w:hAnsi="Times New Roman" w:cs="Times New Roman"/>
          <w:sz w:val="24"/>
          <w:szCs w:val="24"/>
        </w:rPr>
        <w:t xml:space="preserve">ПОДАЦИ ИЗ СТАВА 1. ОВОГ ЧЛАНА САДРЖЕ ПОЈЕДИНОСТИ О КАРАКТЕРИСТИКАМА ТРАНСАКЦИЈА КАО ШТО СУ: ТРАЈАЊЕ, ПРАВИЛА О ИСПОРУЦИ И ИЗМИРЕЊУ ОБАВЕЗА, КОЛИЧИНАМА, ДАТУМИМА И ВРЕМЕНИМА ИЗВРШЕЊА И ЦЕНАМА ТРАНСАКЦИЈА, НАЧИНУ ИДЕНТИФИКАЦИЈЕ УЧЕСНИКА НА ТРЖИШТУ НА КОГА СЕ ТРАНСАКЦИЈА ОДНОСИ, КАО И СПЕЦИФИКАЦИЈУ СВИХ УГОВОРА О СНАБДЕВАЊУ </w:t>
      </w:r>
      <w:r w:rsidRPr="009871F9">
        <w:rPr>
          <w:rFonts w:ascii="Times New Roman" w:hAnsi="Times New Roman" w:cs="Times New Roman"/>
          <w:sz w:val="24"/>
          <w:szCs w:val="24"/>
          <w:lang w:val="sr-Cyrl-CS"/>
        </w:rPr>
        <w:t xml:space="preserve">ПРИРОДНИМ ГАСОМ </w:t>
      </w:r>
      <w:r w:rsidRPr="009871F9">
        <w:rPr>
          <w:rFonts w:ascii="Times New Roman" w:hAnsi="Times New Roman" w:cs="Times New Roman"/>
          <w:sz w:val="24"/>
          <w:szCs w:val="24"/>
        </w:rPr>
        <w:t xml:space="preserve"> ПО КОЈИМА ОБАВЕЗЕ НИСУ ИЗМИРЕНЕ.</w:t>
      </w:r>
    </w:p>
    <w:p w:rsidR="00C50DFB" w:rsidRPr="009871F9" w:rsidRDefault="00085B46">
      <w:pPr>
        <w:pStyle w:val="1tekst"/>
        <w:ind w:left="0" w:firstLine="426"/>
        <w:rPr>
          <w:rFonts w:ascii="Times New Roman" w:hAnsi="Times New Roman" w:cs="Times New Roman"/>
          <w:sz w:val="24"/>
          <w:szCs w:val="24"/>
        </w:rPr>
      </w:pPr>
      <w:r w:rsidRPr="009871F9">
        <w:rPr>
          <w:rFonts w:ascii="Times New Roman" w:hAnsi="Times New Roman" w:cs="Times New Roman"/>
          <w:sz w:val="24"/>
          <w:szCs w:val="24"/>
        </w:rPr>
        <w:t>СНАБДЕВАЧ ЈЕ ДУЖАН ДА ПОДАТКЕ ИЗ СТАВА 2. ОВОГ ЧЛАНА ЧУВА РАДИ СТАВЉАЊА НА РАСПОЛАГАЊЕ НАЈМАЊЕ ПЕТ ГОДИНА.</w:t>
      </w:r>
    </w:p>
    <w:p w:rsidR="00C50DFB" w:rsidRPr="009871F9" w:rsidRDefault="00C50DFB">
      <w:pPr>
        <w:pStyle w:val="7podnas"/>
        <w:ind w:firstLine="426"/>
        <w:rPr>
          <w:rFonts w:ascii="Times New Roman" w:hAnsi="Times New Roman" w:cs="Times New Roman"/>
          <w:sz w:val="24"/>
          <w:szCs w:val="24"/>
        </w:rPr>
      </w:pPr>
    </w:p>
    <w:p w:rsidR="00C50DFB" w:rsidRPr="009871F9" w:rsidRDefault="00085B46">
      <w:pPr>
        <w:pStyle w:val="7podnas"/>
        <w:ind w:firstLine="426"/>
        <w:rPr>
          <w:rFonts w:ascii="Times New Roman" w:hAnsi="Times New Roman" w:cs="Times New Roman"/>
          <w:sz w:val="24"/>
          <w:szCs w:val="24"/>
        </w:rPr>
      </w:pPr>
      <w:r w:rsidRPr="009871F9">
        <w:rPr>
          <w:rFonts w:ascii="Times New Roman" w:hAnsi="Times New Roman" w:cs="Times New Roman"/>
          <w:sz w:val="24"/>
          <w:szCs w:val="24"/>
        </w:rPr>
        <w:t>ЗАШТИТА КОМЕРЦИЈАЛНО ОСEТЉИВИХ ПОДАТАКА</w:t>
      </w:r>
    </w:p>
    <w:p w:rsidR="00C50DFB" w:rsidRPr="009871F9" w:rsidRDefault="00C60C3F">
      <w:pPr>
        <w:pStyle w:val="4clan"/>
        <w:ind w:firstLine="426"/>
        <w:rPr>
          <w:rFonts w:ascii="Times New Roman" w:hAnsi="Times New Roman" w:cs="Times New Roman"/>
        </w:rPr>
      </w:pPr>
      <w:r w:rsidRPr="009871F9">
        <w:rPr>
          <w:rFonts w:ascii="Times New Roman" w:hAnsi="Times New Roman" w:cs="Times New Roman"/>
        </w:rPr>
        <w:t xml:space="preserve">ЧЛАН </w:t>
      </w:r>
      <w:r w:rsidR="00F94BB2" w:rsidRPr="009871F9">
        <w:rPr>
          <w:rFonts w:ascii="Times New Roman" w:hAnsi="Times New Roman" w:cs="Times New Roman"/>
          <w:lang w:val="sr-Cyrl-CS"/>
        </w:rPr>
        <w:t>296Б</w:t>
      </w:r>
      <w:r w:rsidRPr="009871F9">
        <w:rPr>
          <w:rFonts w:ascii="Times New Roman" w:hAnsi="Times New Roman" w:cs="Times New Roman"/>
        </w:rPr>
        <w:t>.</w:t>
      </w:r>
    </w:p>
    <w:p w:rsidR="00C50DFB" w:rsidRPr="009871F9" w:rsidRDefault="00085B46">
      <w:pPr>
        <w:pStyle w:val="1tekst"/>
        <w:ind w:left="0" w:firstLine="426"/>
        <w:rPr>
          <w:rFonts w:ascii="Times New Roman" w:hAnsi="Times New Roman" w:cs="Times New Roman"/>
          <w:sz w:val="24"/>
          <w:szCs w:val="24"/>
        </w:rPr>
      </w:pPr>
      <w:r w:rsidRPr="009871F9">
        <w:rPr>
          <w:rFonts w:ascii="Times New Roman" w:hAnsi="Times New Roman" w:cs="Times New Roman"/>
          <w:sz w:val="24"/>
          <w:szCs w:val="24"/>
        </w:rPr>
        <w:t xml:space="preserve">ОПЕРАТОР </w:t>
      </w:r>
      <w:r w:rsidRPr="009871F9">
        <w:rPr>
          <w:rFonts w:ascii="Times New Roman" w:hAnsi="Times New Roman" w:cs="Times New Roman"/>
          <w:sz w:val="24"/>
          <w:szCs w:val="24"/>
          <w:lang w:val="sr-Cyrl-CS"/>
        </w:rPr>
        <w:t>ТРАНСПОРТНОГ</w:t>
      </w:r>
      <w:r w:rsidRPr="009871F9">
        <w:rPr>
          <w:rFonts w:ascii="Times New Roman" w:hAnsi="Times New Roman" w:cs="Times New Roman"/>
          <w:sz w:val="24"/>
          <w:szCs w:val="24"/>
        </w:rPr>
        <w:t xml:space="preserve">, ОДНОСНО ДИСТРИБУТИВНОГ СИСТЕМА, ОПЕРАТОР </w:t>
      </w:r>
      <w:r w:rsidRPr="009871F9">
        <w:rPr>
          <w:rFonts w:ascii="Times New Roman" w:hAnsi="Times New Roman" w:cs="Times New Roman"/>
          <w:sz w:val="24"/>
          <w:szCs w:val="24"/>
          <w:lang w:val="sr-Cyrl-CS"/>
        </w:rPr>
        <w:t>СКЛАДИШТА ПРИРОДНОГ ГАСА</w:t>
      </w:r>
      <w:r w:rsidRPr="009871F9">
        <w:rPr>
          <w:rFonts w:ascii="Times New Roman" w:hAnsi="Times New Roman" w:cs="Times New Roman"/>
          <w:sz w:val="24"/>
          <w:szCs w:val="24"/>
        </w:rPr>
        <w:t xml:space="preserve">, СНАБДЕВАЧ И СНАБДЕВАЧ НА ВЕЛИКО ОБАВЕЗНИ СУ ДА ЧУВАЈУ КАО ПОСЛОВНУ ТАЈНУ ПОДАТКЕ И ДОКУМЕНТА КОЈИ САДРЖЕ ИНФОРМАЦИЈЕ О ПРОДАЈНИМ ЦЕНАМА, КОЛИЧИНИ И УСЛОВИМА СНАБДЕВАЊА </w:t>
      </w:r>
      <w:r w:rsidRPr="009871F9">
        <w:rPr>
          <w:rFonts w:ascii="Times New Roman" w:hAnsi="Times New Roman" w:cs="Times New Roman"/>
          <w:sz w:val="24"/>
          <w:szCs w:val="24"/>
          <w:lang w:val="sr-Cyrl-CS"/>
        </w:rPr>
        <w:t>ПРИРОДНИМ ГАСОМ</w:t>
      </w:r>
      <w:r w:rsidRPr="009871F9">
        <w:rPr>
          <w:rFonts w:ascii="Times New Roman" w:hAnsi="Times New Roman" w:cs="Times New Roman"/>
          <w:sz w:val="24"/>
          <w:szCs w:val="24"/>
        </w:rPr>
        <w:t xml:space="preserve">, МЕРНЕ ПОДАТКЕ О ПРОИЗВОДЊИ, ОДНОСНО ПОТРОШЊИ КРАЈЊИХ КУПАЦА, КАО И ДРУГЕ ПОДАТКЕ И ДОКУМЕНТА ЧИЈЕ ОБЈАВЉИВАЊЕ ИЛИ ЧИЊЕЊЕ ДОСТУПНИМ ТРЕЋИМ ЛИЦИМА МОЖЕ ДОВЕСТИ ДО ПОРЕМЕЋАЈА НА ТРЖИШТУ </w:t>
      </w:r>
      <w:r w:rsidRPr="009871F9">
        <w:rPr>
          <w:rFonts w:ascii="Times New Roman" w:hAnsi="Times New Roman" w:cs="Times New Roman"/>
          <w:sz w:val="24"/>
          <w:szCs w:val="24"/>
          <w:lang w:val="sr-Cyrl-CS"/>
        </w:rPr>
        <w:t>ПРИРОДНОГ ГАСА</w:t>
      </w:r>
      <w:r w:rsidRPr="009871F9">
        <w:rPr>
          <w:rFonts w:ascii="Times New Roman" w:hAnsi="Times New Roman" w:cs="Times New Roman"/>
          <w:sz w:val="24"/>
          <w:szCs w:val="24"/>
        </w:rPr>
        <w:t>.</w:t>
      </w:r>
    </w:p>
    <w:p w:rsidR="00C50DFB" w:rsidRPr="009871F9" w:rsidRDefault="00085B46">
      <w:pPr>
        <w:pStyle w:val="1tekst"/>
        <w:ind w:left="0" w:firstLine="426"/>
        <w:rPr>
          <w:rFonts w:ascii="Times New Roman" w:hAnsi="Times New Roman" w:cs="Times New Roman"/>
          <w:sz w:val="24"/>
          <w:szCs w:val="24"/>
        </w:rPr>
      </w:pPr>
      <w:r w:rsidRPr="009871F9">
        <w:rPr>
          <w:rFonts w:ascii="Times New Roman" w:hAnsi="Times New Roman" w:cs="Times New Roman"/>
          <w:sz w:val="24"/>
          <w:szCs w:val="24"/>
        </w:rPr>
        <w:t xml:space="preserve">ОДРЕДБА СТАВА 1. ОВОГ ЧЛАНА, ОДНОСИ СЕ И НА УГОВОРЕ О СНАБДЕВАЊУ </w:t>
      </w:r>
      <w:r w:rsidRPr="009871F9">
        <w:rPr>
          <w:rFonts w:ascii="Times New Roman" w:hAnsi="Times New Roman" w:cs="Times New Roman"/>
          <w:sz w:val="24"/>
          <w:szCs w:val="24"/>
          <w:lang w:val="sr-Cyrl-CS"/>
        </w:rPr>
        <w:t>ПРИРОДНИМ ГАСОМ</w:t>
      </w:r>
      <w:r w:rsidRPr="009871F9">
        <w:rPr>
          <w:rFonts w:ascii="Times New Roman" w:hAnsi="Times New Roman" w:cs="Times New Roman"/>
          <w:sz w:val="24"/>
          <w:szCs w:val="24"/>
        </w:rPr>
        <w:t xml:space="preserve"> У ПЕРИОДУ ОД ГОДИНУ ДАНА ОД ДАНА ПРЕСТАНКА ТИХ УГОВОРА, ОСИМ УГОВОРА КОЈИ СЕ ЗАКЉУЧУЈУ У ПОСТУПКУ ЈАВНИХ НАБАВКИ, С ТИМ ДА СЕ И ПО ИСТЕКУ ТОГ ПЕРИОДА МЕРНИ ПОДАЦИ О ПРОИЗВОДЊИ, ОДНОСНО ПОТРОШЊИ </w:t>
      </w:r>
      <w:r w:rsidRPr="009871F9">
        <w:rPr>
          <w:rFonts w:ascii="Times New Roman" w:hAnsi="Times New Roman" w:cs="Times New Roman"/>
          <w:sz w:val="24"/>
          <w:szCs w:val="24"/>
          <w:lang w:val="sr-Cyrl-CS"/>
        </w:rPr>
        <w:t>ПРИРОДНОГ ГАСА</w:t>
      </w:r>
      <w:r w:rsidRPr="009871F9">
        <w:rPr>
          <w:rFonts w:ascii="Times New Roman" w:hAnsi="Times New Roman" w:cs="Times New Roman"/>
          <w:sz w:val="24"/>
          <w:szCs w:val="24"/>
        </w:rPr>
        <w:t xml:space="preserve"> КРАЈЊИХ КУПАЦА, МОГУ САОПШТАВАТИ, ОДНОСНО ДОКУМЕНТА ДАВАТИ ТРЕЋИМ ЛИЦИМА САМО ПО ЗАХТЕВУ ПРОИЗВОЂАЧА, ОДНОСНО КРАЈЊЕГ КУПЦА </w:t>
      </w:r>
      <w:r w:rsidRPr="009871F9">
        <w:rPr>
          <w:rFonts w:ascii="Times New Roman" w:hAnsi="Times New Roman" w:cs="Times New Roman"/>
          <w:sz w:val="24"/>
          <w:szCs w:val="24"/>
          <w:lang w:val="sr-Cyrl-CS"/>
        </w:rPr>
        <w:t>ПРИРОДНОГ ГАСА</w:t>
      </w:r>
      <w:r w:rsidRPr="009871F9">
        <w:rPr>
          <w:rFonts w:ascii="Times New Roman" w:hAnsi="Times New Roman" w:cs="Times New Roman"/>
          <w:sz w:val="24"/>
          <w:szCs w:val="24"/>
        </w:rPr>
        <w:t>.</w:t>
      </w:r>
    </w:p>
    <w:p w:rsidR="00C50DFB" w:rsidRPr="009871F9" w:rsidRDefault="00C50DFB">
      <w:pPr>
        <w:pStyle w:val="1tekst"/>
        <w:rPr>
          <w:rFonts w:ascii="Times New Roman" w:hAnsi="Times New Roman" w:cs="Times New Roman"/>
          <w:sz w:val="24"/>
          <w:szCs w:val="24"/>
        </w:rPr>
      </w:pP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315.</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Условима испоруке и снабдевања природним гасом ближе се уређују:</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 услови и начин давања одобрења за прикључење на систем и повезивање система;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 место мерења и место разграничења одговорности за испоручени природни гас;</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lastRenderedPageBreak/>
        <w:t>3) услови и начин прикључења објеката привременог карактера, градилишта и објеката у пробном раду и других објеката у складу са законом којим се уређује изградња објеката;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4) мере које се предузимају у случају краткотрајних поремећаја услед хаварија и других непредвиђених ситуација због којих је угрожена сигурност рада транспортног, односно дистрибутивног система, као и због непредвиђених и неопходних радова на одржавању енергетских објеката или неопходних радова на проширењу система, а у складу са плановима из ст. 2. и 3. овог члана;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5) мере које се предузимају у случају наступања опште несташице, услови и начин предузимања мера и редослед ограничења испоруке природног гаса, као и мере штедње и рационалне потрошње у случају опште несташице природног гаса, а у складу са плановима из ст. 2. и 3. овог члана;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6) услови и начин обуставе испоруке природног гаса;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7) услови и начин рационалне потрошње и штедње природног гаса;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8) услови снабдевања објеката купаца којима се не може обуставити испорука природног гаса због неизвршених обавеза за испоручени природни гас или у другим случајевима;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9) начин регулисања међусобних односа између снабдевача, оператора система и крајњег купца коме се не може обуставити испорука природног гаса;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10) услови и начин мерења испорученог природног гаса;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11) опсег квалитета, хемијског састава и других особина природног гаса који се преузима у систем и испоручује са система;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12) начин обрачуна неовлашћено преузетог природног гаса;</w:t>
      </w:r>
    </w:p>
    <w:p w:rsidR="00F36E9C" w:rsidRPr="009871F9" w:rsidRDefault="00F36E9C">
      <w:pPr>
        <w:pStyle w:val="1tekst"/>
        <w:rPr>
          <w:rFonts w:ascii="Times New Roman" w:hAnsi="Times New Roman" w:cs="Times New Roman"/>
          <w:sz w:val="24"/>
          <w:szCs w:val="24"/>
        </w:rPr>
      </w:pPr>
      <w:r w:rsidRPr="009871F9">
        <w:rPr>
          <w:rFonts w:ascii="Times New Roman" w:hAnsi="Times New Roman" w:cs="Times New Roman"/>
          <w:sz w:val="24"/>
          <w:szCs w:val="24"/>
          <w:lang w:val="sr-Cyrl-CS"/>
        </w:rPr>
        <w:t>12 А)  ПОСТУПАК/НАЧИН И РОКОВИ ЗА ОСТВАРИВАЊА ПРАВА КРАЈЊЕГ КУПЦА НА НАКНАДУ ЗБОГ ОДСТУПАЊА ОД ПРОПИСАНОГ КВАЛИТЕТА ИСПОРУКЕ, ОДНОСНО СНАБДЕВАЊА;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13) начин обавештавања крајњег купца;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14) услови и мере за снабдевање купаца природног гаса;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15) обрачунски период и обавезан садржај рачуна за наплату испорученог природног гаса;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16) садржај плана и рокове преузимања мерних уређаја;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17) друга питања у складу са законом.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Влада доноси Превентивни акциони план, ради обезбеђивања сигурности снабдевања природним гасом, који садржи процену ризика у погледу остваривања сигурности снабдевања, као и мере за ублажавање утврђених ризика које се односе на потребан транспортни капацитет којим би се задовољила укупна потражња за природним гасом и обезбеђивање снабдевања одређених група крајњих купаца природног гаса.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Влада доноси Кризни план, ради обезбеђења сигурности снабдевања природним гасом, којим се утврђују мере, енергетски субјекти који ће бити задужени за обезбеђивање сигурности рада транспортног система и сигурности снабдевања одређених група крајњих купаца, количине и капацитете природног гаса, у случају опште несташице природног гаса.</w:t>
      </w:r>
    </w:p>
    <w:p w:rsidR="00E044AE" w:rsidRPr="009871F9" w:rsidRDefault="00E044AE">
      <w:pPr>
        <w:pStyle w:val="1tekst"/>
        <w:rPr>
          <w:rFonts w:ascii="Times New Roman" w:hAnsi="Times New Roman" w:cs="Times New Roman"/>
          <w:sz w:val="24"/>
          <w:szCs w:val="24"/>
        </w:rPr>
      </w:pPr>
    </w:p>
    <w:p w:rsidR="00C50DFB" w:rsidRPr="009871F9" w:rsidRDefault="00085B46">
      <w:pPr>
        <w:pStyle w:val="7podnas"/>
        <w:rPr>
          <w:rFonts w:ascii="Times New Roman" w:hAnsi="Times New Roman" w:cs="Times New Roman"/>
          <w:strike/>
          <w:sz w:val="24"/>
          <w:szCs w:val="24"/>
        </w:rPr>
      </w:pPr>
      <w:r w:rsidRPr="009871F9">
        <w:rPr>
          <w:rFonts w:ascii="Times New Roman" w:hAnsi="Times New Roman" w:cs="Times New Roman"/>
          <w:strike/>
          <w:sz w:val="24"/>
          <w:szCs w:val="24"/>
        </w:rPr>
        <w:t>Квалитет испоруке и снабдевања природним гасом</w:t>
      </w:r>
    </w:p>
    <w:p w:rsidR="00C50DFB" w:rsidRPr="009871F9" w:rsidRDefault="00085B46">
      <w:pPr>
        <w:pStyle w:val="4clan"/>
        <w:rPr>
          <w:rFonts w:ascii="Times New Roman" w:hAnsi="Times New Roman" w:cs="Times New Roman"/>
          <w:strike/>
        </w:rPr>
      </w:pPr>
      <w:r w:rsidRPr="009871F9">
        <w:rPr>
          <w:rFonts w:ascii="Times New Roman" w:hAnsi="Times New Roman" w:cs="Times New Roman"/>
          <w:strike/>
        </w:rPr>
        <w:t>Члан 320.</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 xml:space="preserve">Енергетски субјекти који обављају енергетске делатности у вези са испоруком и снабдевањем природним гасом, дужни су да обезбеде квалитет испоруке и </w:t>
      </w:r>
      <w:r w:rsidRPr="009871F9">
        <w:rPr>
          <w:rFonts w:ascii="Times New Roman" w:hAnsi="Times New Roman" w:cs="Times New Roman"/>
          <w:strike/>
          <w:sz w:val="24"/>
          <w:szCs w:val="24"/>
        </w:rPr>
        <w:lastRenderedPageBreak/>
        <w:t>снабдевања утврђен овим законом, прописима који уређују опште услове испоруке и снабдевања природним гасом и другим прописима донетим на основу закона.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Агенција доноси правила из члана 51. став 1. тачка 2) овог закона којима се ближе одређују показатељи техничког и комерцијалног квалитета испоруке и комерцијалног квалитета снабдевања природним гасом, начин евидентирања података и рачунања показатеља, начин и рокове за достављање података и извештаја Агенцији, начин утврђивања захтеваних вредности појединих показатеља, као и начин оцењивања резултата добијених праћењем достигнутих у односу на захтеване вредности показатеља квалитета.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Показатељи техничког квалитета испоруке који се нарочито прате су: непрекидност испоруке природног гаса, квалитет природног гаса, време потребно за извршавање прописаних обавеза оператора система од утицаја на прикључење, отклањање квара, обуставу, искључење и други показатељи.</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Остварене вредности показатеља техничког квалитета испоруке природног гаса, Агенција користи при одобравању планова развоја и средстава за инвестиције и при регулацији цена приступа системима за пренос и дистрибуцију, на начин прописан методологијама за одређивање регулисаних цена приступа, у којима утврђује начин одређивања и максималну висину подстицаја, односно умањења одобреног максималног прихода, а у зависности од смера и степена одступања од захтеваних вредности показатеља техничког квалитета испоруке.</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Показатељи комерцијалног квалитета испоруке и снабдевања који се нарочито прате су: обезбеђивање ефикасне комуникације са купцима, односно корисницима система, обавештавање о планираним прекидима, прецизно и јасно обавештавање купаца о условима испоруке и снабдевања природним гасом, број поднетих и број оправданих поднесака купаца, поштовање прописаних рокова за поступање по поднесцима купаца и други показатељи.</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Правилима из става 2. овог члана се одређује и начин утврђивања висине накнаде купцу по основу степена одступања од прописаног квалитета.</w:t>
      </w:r>
    </w:p>
    <w:p w:rsidR="00837D8A" w:rsidRPr="009871F9" w:rsidRDefault="00837D8A">
      <w:pPr>
        <w:pStyle w:val="1tekst"/>
        <w:rPr>
          <w:rFonts w:ascii="Times New Roman" w:hAnsi="Times New Roman" w:cs="Times New Roman"/>
          <w:strike/>
          <w:sz w:val="24"/>
          <w:szCs w:val="24"/>
        </w:rPr>
      </w:pPr>
    </w:p>
    <w:p w:rsidR="00837D8A" w:rsidRPr="009871F9" w:rsidRDefault="00837D8A" w:rsidP="00837D8A">
      <w:pPr>
        <w:pStyle w:val="1tekst"/>
        <w:jc w:val="center"/>
        <w:rPr>
          <w:rFonts w:ascii="Times New Roman" w:hAnsi="Times New Roman" w:cs="Times New Roman"/>
          <w:sz w:val="24"/>
          <w:szCs w:val="24"/>
        </w:rPr>
      </w:pPr>
    </w:p>
    <w:p w:rsidR="00837D8A" w:rsidRPr="009871F9" w:rsidRDefault="00837D8A" w:rsidP="00837D8A">
      <w:pPr>
        <w:jc w:val="center"/>
        <w:rPr>
          <w:lang w:val="sr-Cyrl-CS"/>
        </w:rPr>
      </w:pPr>
      <w:r w:rsidRPr="009871F9">
        <w:rPr>
          <w:lang w:val="sr-Cyrl-CS"/>
        </w:rPr>
        <w:t>ПРАЋЕЊЕ ПОКАЗАТЕЉА КВАЛИТЕТА ИСПОРУКЕ И СНАБДЕВАЊА ПРИРОДНИМ ГАСОМ</w:t>
      </w:r>
    </w:p>
    <w:p w:rsidR="00837D8A" w:rsidRPr="009871F9" w:rsidRDefault="00837D8A" w:rsidP="00837D8A">
      <w:pPr>
        <w:pStyle w:val="4clan"/>
        <w:rPr>
          <w:rFonts w:ascii="Times New Roman" w:hAnsi="Times New Roman" w:cs="Times New Roman"/>
        </w:rPr>
      </w:pPr>
      <w:r w:rsidRPr="009871F9">
        <w:rPr>
          <w:rFonts w:ascii="Times New Roman" w:hAnsi="Times New Roman" w:cs="Times New Roman"/>
        </w:rPr>
        <w:t>Члан 320.</w:t>
      </w:r>
    </w:p>
    <w:p w:rsidR="00837D8A" w:rsidRPr="009871F9" w:rsidRDefault="00837D8A" w:rsidP="00837D8A">
      <w:pPr>
        <w:ind w:firstLine="567"/>
        <w:jc w:val="both"/>
        <w:rPr>
          <w:lang w:val="sr-Cyrl-CS"/>
        </w:rPr>
      </w:pPr>
      <w:r w:rsidRPr="009871F9">
        <w:rPr>
          <w:lang w:val="sr-Cyrl-CS"/>
        </w:rPr>
        <w:t>ЕНЕРГЕТСКИ СУБЈЕКТИ КОЈИ ОБАВЉАЈУ ЕНЕРГЕТСКЕ ДЕЛАТНОСТИ У ВЕЗИ СА ИСПОРУКОМ И СНАБДЕВАЊЕМ ПРИРОДНИМ ГАСОМ, ДУЖНИ СУ ДА ОБЕЗБЕДЕ КВАЛИТЕТ ИСПОРУКЕ И СНАБДЕВАЊА УТВРЂЕН ОВИМ ЗАКОНОМ, ПРОПИСИМА КОЈИ УРЕЂУЈУ ОПШТЕ УСЛОВЕ ИСПОРУКЕ И СНАБДЕВАЊА ПРИРОДНИМ ГАСОМ И ДРУГИМ ПРОПИСИМА ДОНЕТИМ НА ОСНОВУ ЗАКОНА.</w:t>
      </w:r>
    </w:p>
    <w:p w:rsidR="00837D8A" w:rsidRPr="009871F9" w:rsidRDefault="00837D8A" w:rsidP="00837D8A">
      <w:pPr>
        <w:ind w:firstLine="567"/>
        <w:jc w:val="both"/>
        <w:rPr>
          <w:lang w:val="sr-Cyrl-CS"/>
        </w:rPr>
      </w:pPr>
      <w:r w:rsidRPr="009871F9">
        <w:rPr>
          <w:lang w:val="sr-Cyrl-CS"/>
        </w:rPr>
        <w:t>АГЕНЦИЈА ДОНОСИ ПРАВИЛА ИЗ ЧЛАНА 51. СТАВ 1. ТАЧКА 2) ОВОГ ЗАКОНА КОЈИМА СЕ БЛИЖЕ ОДРЕЂУЈУ ПОКАЗАТЕЉИ ТЕХНИЧКОГ И КОМЕРЦИЈАЛНОГ КВАЛИТЕТА ИСПОРУКЕ И КОМЕРЦИЈАЛНОГ КВАЛИТЕТА СНАБДЕВАЊА ПРИРОДНИМ ГАСОМ, НАЧИН ЕВИДЕНТИРАЊА ПОДАТАКА И РАЧУНАЊА ПОКАЗАТЕЉА, НАЧИН И РОКОВЕ ЗА ДОСТАВЉАЊЕ ПОДАТАКА И ИЗВЕШТАЈА АГЕНЦИЈИ, НАЧИН УТВРЂИВАЊА ЗАХТЕВАНИХ ВРЕДНОСТИ ПОЈЕДИНИХ ПОКАЗАТЕЉА, КАО И НАЧИН ОЦЕЊИВАЊА РЕЗУЛТАТА ДОБИЈЕНИХ ПРАЋЕЊЕМ ДОСТИГНУТИХ У ОДНОСУ НА ЗАХТЕВАНЕ ВРЕДНОСТИ ПОКАЗАТЕЉА КВАЛИТЕТА.</w:t>
      </w:r>
    </w:p>
    <w:p w:rsidR="00837D8A" w:rsidRPr="009871F9" w:rsidRDefault="00837D8A" w:rsidP="00837D8A">
      <w:pPr>
        <w:ind w:firstLine="567"/>
        <w:jc w:val="both"/>
        <w:rPr>
          <w:lang w:val="sr-Cyrl-CS"/>
        </w:rPr>
      </w:pPr>
      <w:r w:rsidRPr="009871F9">
        <w:rPr>
          <w:lang w:val="sr-Cyrl-CS"/>
        </w:rPr>
        <w:t xml:space="preserve">ПОКАЗАТЕЉИ ТЕХНИЧКОГ И КОМЕРЦИЈАЛНОГ КВАЛИТЕТА ИСПОРУКЕ КОЈИ СЕ НАРОЧИТО ПРАТЕ СУ: НЕПРЕКИДНОСТ ИСПОРУКЕ ПРИРОДНОГ </w:t>
      </w:r>
      <w:r w:rsidRPr="009871F9">
        <w:rPr>
          <w:lang w:val="sr-Cyrl-CS"/>
        </w:rPr>
        <w:lastRenderedPageBreak/>
        <w:t>ГАСА, КВАЛИТЕТ ПРИРОДНОГ ГАСА, ВРЕМЕ ПОТРЕБНО ЗА ИЗВРШАВАЊЕ ПРОПИСАНИХ ОБАВЕЗА ОПЕРАТОРА СИСТЕМА ОД УТИЦАЈА НА ПРИКЉУЧЕЊЕ, ОТКЛАЊАЊЕ КВАРА, ОБУСТАВУ, ИСКЉУЧЕЊЕ И ДРУГИ ПОКАЗАТЕЉИ.</w:t>
      </w:r>
    </w:p>
    <w:p w:rsidR="00F94BB2" w:rsidRPr="009871F9" w:rsidRDefault="00F94BB2" w:rsidP="00F94BB2">
      <w:pPr>
        <w:ind w:firstLine="567"/>
        <w:jc w:val="both"/>
        <w:rPr>
          <w:lang w:val="sr-Cyrl-CS"/>
        </w:rPr>
      </w:pPr>
      <w:r w:rsidRPr="009871F9">
        <w:rPr>
          <w:lang w:val="sr-Cyrl-CS"/>
        </w:rPr>
        <w:t xml:space="preserve">ОСТВАРЕНЕ ВРЕДНОСТИ ПОКАЗАТЕЉА КВАЛИТЕТА ИСПОРУКЕ ПРИРОДНОГ ГАСА, АГЕНЦИЈА КОРИСТИ ПРИ ОДОБРАВАЊУ ПЛАНОВА РАЗВОЈА И СРЕДСТАВА ЗА ИНВЕСТИЦИЈЕ </w:t>
      </w:r>
      <w:r w:rsidRPr="009871F9">
        <w:rPr>
          <w:rFonts w:ascii="Arial Narrow" w:hAnsi="Arial Narrow"/>
          <w:noProof/>
          <w:lang w:val="sr-Cyrl-RS"/>
        </w:rPr>
        <w:t>И </w:t>
      </w:r>
      <w:r w:rsidRPr="009871F9">
        <w:rPr>
          <w:rFonts w:ascii="Arial Narrow" w:hAnsi="Arial Narrow"/>
          <w:noProof/>
          <w:color w:val="000000"/>
          <w:lang w:val="sr-Cyrl-RS"/>
        </w:rPr>
        <w:t> </w:t>
      </w:r>
      <w:r w:rsidRPr="009871F9">
        <w:rPr>
          <w:bCs/>
          <w:noProof/>
          <w:color w:val="000000"/>
          <w:lang w:val="sr-Cyrl-RS"/>
        </w:rPr>
        <w:t>У СЛУЧАЈУ РЕГУЛАЦИЈ</w:t>
      </w:r>
      <w:r w:rsidRPr="009871F9">
        <w:rPr>
          <w:bCs/>
          <w:strike/>
          <w:noProof/>
          <w:color w:val="000000"/>
          <w:lang w:val="sr-Cyrl-RS"/>
        </w:rPr>
        <w:t>И</w:t>
      </w:r>
      <w:r w:rsidRPr="009871F9">
        <w:rPr>
          <w:bCs/>
          <w:noProof/>
          <w:color w:val="000000"/>
          <w:lang w:val="sr-Cyrl-RS"/>
        </w:rPr>
        <w:t>Е ЦЕНА ПРИСТУПА СИСТЕМИМА ЗА ТРАНСПОРТ И ДИСТРИБУЦИЈУ ЗАСНОВАНИМ НА ПОДСТИЦАЈНИМ МЕТОДАМА РЕГУЛАЦИЈЕ ЦЕНА</w:t>
      </w:r>
      <w:r w:rsidRPr="009871F9">
        <w:rPr>
          <w:lang w:val="sr-Cyrl-CS"/>
        </w:rPr>
        <w:t>, НА НАЧИН ПРОПИСАН МЕТОДОЛОГИЈАМА ЗА ОДРЕЂИВАЊЕ РЕГУЛИСАНИХ ЦЕНА ПРИСТУПА, У КОЈИМА УТВРЂУЈЕ НАЧИН ОДРЕЂИВАЊА И МАКСИМАЛНУ ВИСИНУ ПОДСТИЦАЈА, ОДНОСНО УМАЊЕЊА ОДОБРЕНОГ МАКСИМАЛНОГ ПРИХОДА, А У ЗАВИСНОСТИ ОД СМЕРА И СТЕПЕНА ОДСТУПАЊА ОД ЗАХТЕВАНИХ ВРЕДНОСТИ ПОКАЗАТЕЉА ТЕХНИЧКОГ КВАЛИТЕТА ИСПОРУКЕ.</w:t>
      </w:r>
    </w:p>
    <w:p w:rsidR="00837D8A" w:rsidRPr="009871F9" w:rsidRDefault="00837D8A" w:rsidP="00837D8A">
      <w:pPr>
        <w:ind w:firstLine="567"/>
        <w:jc w:val="both"/>
        <w:rPr>
          <w:lang w:val="sr-Cyrl-CS"/>
        </w:rPr>
      </w:pPr>
      <w:r w:rsidRPr="009871F9">
        <w:rPr>
          <w:lang w:val="sr-Cyrl-CS"/>
        </w:rPr>
        <w:t xml:space="preserve">ПОКАЗАТЕЉИ КОМЕРЦИЈАЛНОГ КВАЛИТЕТА СНАБДЕВАЊА КОЈИ СЕ НАРОЧИТО ПРАТЕ СУ: ОБЕЗБЕЂИВАЊЕ ЕФИКАСНЕ КОМУНИКАЦИЈЕ СА КУПЦИМА, ОДНОСНО КОРИСНИЦИМА СИСТЕМА, ОБАВЕШТАВАЊЕ О ПЛАНИРАНИМ ПРЕКИДИМА, ПРЕЦИЗНО И ЈАСНО ОБАВЕШТАВАЊЕ КРАЈЊИХ КУПАЦА О УСЛОВИМА ИСПОРУКЕ И СНАБДЕВАЊА </w:t>
      </w:r>
      <w:r w:rsidR="006B283F" w:rsidRPr="009871F9">
        <w:rPr>
          <w:lang w:val="sr-Cyrl-CS"/>
        </w:rPr>
        <w:t>ПРИРОДНИМ ГАСОМ</w:t>
      </w:r>
      <w:r w:rsidRPr="009871F9">
        <w:rPr>
          <w:lang w:val="sr-Cyrl-CS"/>
        </w:rPr>
        <w:t>, БРОЈ ПОДНЕТИХ И БРОЈ ОПРАВДАНИХ ПОДНЕСАКА КРАЈЊИХ КУПАЦА, ПОШТОВАЊЕ ПРОПИСАНИХ РОКОВА ЗА ПОСТУПАЊЕ ПО ПОДНЕСЦИМА КРАЈЊИХ КУПАЦА И ДРУГИ ПОКАЗАТЕЉИ.</w:t>
      </w:r>
    </w:p>
    <w:p w:rsidR="00837D8A" w:rsidRPr="009871F9" w:rsidRDefault="00F94BB2" w:rsidP="00837D8A">
      <w:pPr>
        <w:pStyle w:val="1tekst"/>
        <w:rPr>
          <w:rFonts w:ascii="Times New Roman" w:hAnsi="Times New Roman" w:cs="Times New Roman"/>
          <w:sz w:val="24"/>
          <w:szCs w:val="24"/>
        </w:rPr>
      </w:pPr>
      <w:r w:rsidRPr="009871F9">
        <w:rPr>
          <w:rFonts w:ascii="Times New Roman" w:hAnsi="Times New Roman" w:cs="Times New Roman"/>
          <w:sz w:val="24"/>
          <w:szCs w:val="24"/>
          <w:lang w:val="sr-Cyrl-CS"/>
        </w:rPr>
        <w:t xml:space="preserve">ПРАВИЛИМА ИЗ СТАВА 2. ОВОГ ЧЛАНА СЕ ОДРЕЂУЈЕ ВИСИНА, </w:t>
      </w:r>
      <w:r w:rsidRPr="009871F9">
        <w:rPr>
          <w:rFonts w:ascii="Times New Roman" w:hAnsi="Times New Roman" w:cs="Times New Roman"/>
          <w:noProof/>
          <w:sz w:val="24"/>
          <w:szCs w:val="24"/>
          <w:lang w:val="sr-Cyrl-RS"/>
        </w:rPr>
        <w:t xml:space="preserve">ОДНОСНО НАЧИН УТВРЂИВАЊА ВИСИНЕ </w:t>
      </w:r>
      <w:r w:rsidRPr="009871F9">
        <w:rPr>
          <w:rFonts w:ascii="Times New Roman" w:hAnsi="Times New Roman" w:cs="Times New Roman"/>
          <w:sz w:val="24"/>
          <w:szCs w:val="24"/>
          <w:lang w:val="sr-Cyrl-CS"/>
        </w:rPr>
        <w:t>НАКНАДЕ КРАЈЊЕМ КУПЦУ ПО ОСНОВУ СТЕПЕНА ОДСТУПАЊА ОД ПРОПИСАНОГ КВАЛИТЕТА</w:t>
      </w:r>
    </w:p>
    <w:p w:rsidR="00837D8A" w:rsidRPr="009871F9" w:rsidRDefault="00837D8A">
      <w:pPr>
        <w:pStyle w:val="1tekst"/>
        <w:rPr>
          <w:rFonts w:ascii="Times New Roman" w:hAnsi="Times New Roman" w:cs="Times New Roman"/>
          <w:sz w:val="24"/>
          <w:szCs w:val="24"/>
        </w:rPr>
      </w:pPr>
    </w:p>
    <w:p w:rsidR="00C50DFB" w:rsidRPr="009871F9" w:rsidRDefault="00085B46">
      <w:pPr>
        <w:pStyle w:val="6naslov"/>
        <w:rPr>
          <w:rFonts w:ascii="Times New Roman" w:hAnsi="Times New Roman" w:cs="Times New Roman"/>
          <w:sz w:val="24"/>
          <w:szCs w:val="24"/>
        </w:rPr>
      </w:pPr>
      <w:r w:rsidRPr="009871F9">
        <w:rPr>
          <w:rFonts w:ascii="Times New Roman" w:hAnsi="Times New Roman" w:cs="Times New Roman"/>
          <w:sz w:val="24"/>
          <w:szCs w:val="24"/>
        </w:rPr>
        <w:t>IX. НАФТА И ДЕРИВАТИ НАФТЕ</w:t>
      </w:r>
    </w:p>
    <w:p w:rsidR="00C50DFB" w:rsidRPr="009871F9" w:rsidRDefault="00085B46">
      <w:pPr>
        <w:pStyle w:val="7podnas"/>
        <w:rPr>
          <w:rFonts w:ascii="Times New Roman" w:hAnsi="Times New Roman" w:cs="Times New Roman"/>
          <w:sz w:val="24"/>
          <w:szCs w:val="24"/>
        </w:rPr>
      </w:pPr>
      <w:r w:rsidRPr="009871F9">
        <w:rPr>
          <w:rFonts w:ascii="Times New Roman" w:hAnsi="Times New Roman" w:cs="Times New Roman"/>
          <w:sz w:val="24"/>
          <w:szCs w:val="24"/>
        </w:rPr>
        <w:t>Обављање делатности</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324.</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Енергетски субјекти који обављају енергетске делатности производње деривата нафте; производње биогорива, транспорта нафте нафтоводима; транспорта деривата нафте продуктоводима; транспорта нафте, деривата нафте и биогорива другим облицима транспорта; складиштење нафте, деривата нафте и биогорива; намешавање биогорива, трговине нафтом, дериватима нафте, биогоривима</w:t>
      </w:r>
      <w:r w:rsidRPr="009871F9">
        <w:rPr>
          <w:rFonts w:ascii="Times New Roman" w:hAnsi="Times New Roman" w:cs="Times New Roman"/>
          <w:strike/>
          <w:sz w:val="24"/>
          <w:szCs w:val="24"/>
        </w:rPr>
        <w:t xml:space="preserve"> и компримованим природним гасом</w:t>
      </w:r>
      <w:r w:rsidR="00593F78" w:rsidRPr="009871F9">
        <w:rPr>
          <w:rFonts w:ascii="Times New Roman" w:hAnsi="Times New Roman" w:cs="Times New Roman"/>
          <w:sz w:val="24"/>
          <w:szCs w:val="24"/>
          <w:lang w:val="sr-Cyrl-CS"/>
        </w:rPr>
        <w:t xml:space="preserve"> БИОТЕЧНОСТИМА</w:t>
      </w:r>
      <w:r w:rsidR="00B11212" w:rsidRPr="009871F9">
        <w:rPr>
          <w:rFonts w:ascii="Times New Roman" w:hAnsi="Times New Roman" w:cs="Times New Roman"/>
          <w:sz w:val="24"/>
          <w:szCs w:val="24"/>
          <w:lang w:val="sr-Cyrl-CS"/>
        </w:rPr>
        <w:t>,</w:t>
      </w:r>
      <w:r w:rsidR="00593F78" w:rsidRPr="009871F9">
        <w:rPr>
          <w:rFonts w:ascii="Times New Roman" w:hAnsi="Times New Roman" w:cs="Times New Roman"/>
          <w:sz w:val="24"/>
          <w:szCs w:val="24"/>
        </w:rPr>
        <w:t xml:space="preserve"> КОМПРИМОВАНИМ ПРИРОДНИМ ГАСОМ</w:t>
      </w:r>
      <w:r w:rsidR="00593F78" w:rsidRPr="009871F9">
        <w:rPr>
          <w:rFonts w:ascii="Times New Roman" w:hAnsi="Times New Roman" w:cs="Times New Roman"/>
          <w:sz w:val="24"/>
          <w:szCs w:val="24"/>
          <w:lang w:val="sr-Cyrl-CS"/>
        </w:rPr>
        <w:t xml:space="preserve">, УТЕЧЊЕНИМ ПРИРОДНИМ ГАСОМ </w:t>
      </w:r>
      <w:r w:rsidR="00B11212" w:rsidRPr="009871F9">
        <w:rPr>
          <w:rFonts w:ascii="Times New Roman" w:hAnsi="Times New Roman" w:cs="Times New Roman"/>
          <w:sz w:val="24"/>
          <w:szCs w:val="24"/>
          <w:lang w:val="sr-Cyrl-CS"/>
        </w:rPr>
        <w:t xml:space="preserve"> И </w:t>
      </w:r>
      <w:r w:rsidR="00593F78" w:rsidRPr="009871F9">
        <w:rPr>
          <w:rFonts w:ascii="Times New Roman" w:hAnsi="Times New Roman" w:cs="Times New Roman"/>
          <w:sz w:val="24"/>
          <w:szCs w:val="24"/>
          <w:lang w:val="sr-Cyrl-CS"/>
        </w:rPr>
        <w:t>ВОДОНИКОМ</w:t>
      </w:r>
      <w:r w:rsidRPr="009871F9">
        <w:rPr>
          <w:rFonts w:ascii="Times New Roman" w:hAnsi="Times New Roman" w:cs="Times New Roman"/>
          <w:sz w:val="24"/>
          <w:szCs w:val="24"/>
        </w:rPr>
        <w:t>; трговине моторним и другим горивима на станицама за снабдевање превозних средстава, трговине на велико горивима за снабдевање пловила, трговине на мало горивима за снабдевање пловила и производње биогорива, дужни су да користе и одржавају енергетске објекте у складу са техничким и другим прописима који се односе на делатност коју обављају, као и условима заштите од пожара и експлозија, заштите животне средине утврђеним законом и другим прописима.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На субјекте који користе сабирно-отпремне и складишне системе нафте на експлоатационим пољима, примењују се одредбе закона којим се уређује рударство, када се ради о објектима из овог става.</w:t>
      </w:r>
    </w:p>
    <w:p w:rsidR="00E315BE" w:rsidRDefault="00E315BE">
      <w:pPr>
        <w:pStyle w:val="4clan"/>
        <w:rPr>
          <w:rFonts w:ascii="Times New Roman" w:hAnsi="Times New Roman" w:cs="Times New Roman"/>
        </w:rPr>
      </w:pPr>
    </w:p>
    <w:p w:rsidR="00C50DFB" w:rsidRPr="009871F9" w:rsidRDefault="00085B46">
      <w:pPr>
        <w:pStyle w:val="4clan"/>
        <w:rPr>
          <w:rFonts w:ascii="Times New Roman" w:hAnsi="Times New Roman" w:cs="Times New Roman"/>
        </w:rPr>
      </w:pPr>
      <w:r w:rsidRPr="009871F9">
        <w:rPr>
          <w:rFonts w:ascii="Times New Roman" w:hAnsi="Times New Roman" w:cs="Times New Roman"/>
        </w:rPr>
        <w:lastRenderedPageBreak/>
        <w:t>Члан 327.</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Енергетски субјект који обавља делатност транспорта нафте нафтоводом или транспорта деривата нафте продуктоводом доноси Правила о раду система за транспорт нафте нафтоводом, односно Правила о раду система за транспорт деривата нафте продуктоводом, која садрже нарочито: техничке услове за безбедан рад система; поступке у случају хаварије и кризних ситуација, односно прекида транспорта, правила о приступу систему за транспорт нафте, односно деривата нафте; услове у погледу квалитета нафте, односно деривата нафте који се предају за транспорт, правила о мерењу са дефинисаном потребном мерном опремом и друге услове транспорта.</w:t>
      </w:r>
    </w:p>
    <w:p w:rsidR="000C4404" w:rsidRPr="009871F9" w:rsidRDefault="000C4404" w:rsidP="000C4404">
      <w:pPr>
        <w:pStyle w:val="1tekst"/>
        <w:rPr>
          <w:rFonts w:ascii="Times New Roman" w:hAnsi="Times New Roman" w:cs="Times New Roman"/>
          <w:sz w:val="24"/>
          <w:szCs w:val="24"/>
        </w:rPr>
      </w:pPr>
      <w:r w:rsidRPr="009871F9">
        <w:rPr>
          <w:rFonts w:ascii="Times New Roman" w:hAnsi="Times New Roman" w:cs="Times New Roman"/>
          <w:sz w:val="24"/>
          <w:szCs w:val="24"/>
        </w:rPr>
        <w:t>ЕНЕРГЕТСКИ СУБЈЕКТ КОЈИ ОБАВЉА ДЕЛАТНОСТ ТРАНСПОРТА НАФТЕ НАФТОВОДОМ ИЛИ ТРАНСПОРТА ДЕРИВАТА НАФТЕ ПРОДУКТОВОДОМ ДОНОСИ ПРАВИЛА О РАДУ СИСТЕМА ЗА ТРАНСПОРТ НАФТЕ НАФТОВОДОМ, ОДНОСНО ПРАВИЛА О РАДУ СИСТЕМА ЗА ТРАНСПОРТ ДЕРИВАТА НАФТЕ ПРОДУКТОВОДОМ, КОЈА САДРЖЕ НАРОЧИТО: ТЕХНИЧКЕ УСЛОВЕ ЗА БЕЗБЕДАН РАД СИСТЕМА; ПОСТУПКЕ У СЛУЧАЈУ ХАВАРИЈЕ И КРИЗНИХ СИТУАЦИЈА, ОДНОСНО ПРЕКИДА ТРАНСПОРТА, ПРАВИЛА О ПРИСТУПУ СИСТЕМУ ЗА ТРАНСПОРТ НАФТЕ, ОДНОСНО ДЕРИВАТА НАФТЕ; ИНСТРУМЕНТ ОБЕЗБЕЂЕЊА ПЛАЋАЊА И КРИТЕРИЈУМЕ ЗА УТВРЂИВАЊЕ ИЗНОСА И ПЕРИОДА ЗА КОЈИ СЕ ТРАЖИ;</w:t>
      </w:r>
      <w:r w:rsidRPr="009871F9">
        <w:rPr>
          <w:rFonts w:ascii="Times New Roman" w:hAnsi="Times New Roman" w:cs="Times New Roman"/>
          <w:sz w:val="24"/>
          <w:szCs w:val="24"/>
          <w:lang w:val="sr-Cyrl-CS"/>
        </w:rPr>
        <w:t xml:space="preserve"> </w:t>
      </w:r>
      <w:r w:rsidRPr="009871F9">
        <w:rPr>
          <w:rFonts w:ascii="Times New Roman" w:hAnsi="Times New Roman" w:cs="Times New Roman"/>
          <w:sz w:val="24"/>
          <w:szCs w:val="24"/>
        </w:rPr>
        <w:t>УСЛОВЕ У ПОГЛЕДУ КВАЛИТЕТА НАФТЕ, ОДНОСНО ДЕРИВАТА НАФТЕ КОЈИ СЕ ПРЕДАЈУ ЗА ТРАНСПОРТ, ПРАВИЛА О МЕРЕЊУ СА ДЕФИНИСАНОМ ПОТРЕБНОМ МЕРНОМ ОПРЕМОМ И ДРУГЕ УСЛОВЕ ТРАНСПОРТА.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На правила о раду из става 1. овог члана сагласност даје Агенција.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Правила из става 1. овог члана објављују се у "Службеном гласнику Републике Србије".</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335.</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Енергетски субјекти који обављају делатност производње и трговине нафтом, дериватима нафте, биогоривима и компримованим природним гасом и трговине моторним и другим горивима на станицама за снабдевање превозних средстава дужни су Министарству достављати:</w:t>
      </w:r>
    </w:p>
    <w:p w:rsidR="00B8266A" w:rsidRPr="009871F9" w:rsidRDefault="00085B46" w:rsidP="00B8266A">
      <w:pPr>
        <w:pStyle w:val="1tekst"/>
        <w:rPr>
          <w:rFonts w:ascii="Times New Roman" w:hAnsi="Times New Roman" w:cs="Times New Roman"/>
          <w:sz w:val="24"/>
          <w:szCs w:val="24"/>
          <w:lang w:val="sr-Cyrl-CS"/>
        </w:rPr>
      </w:pPr>
      <w:r w:rsidRPr="009871F9">
        <w:rPr>
          <w:rFonts w:ascii="Times New Roman" w:hAnsi="Times New Roman" w:cs="Times New Roman"/>
          <w:sz w:val="24"/>
          <w:szCs w:val="24"/>
        </w:rPr>
        <w:t>1)</w:t>
      </w:r>
      <w:r w:rsidR="00B90C98" w:rsidRPr="009871F9">
        <w:rPr>
          <w:rFonts w:ascii="Times New Roman" w:hAnsi="Times New Roman" w:cs="Times New Roman"/>
          <w:sz w:val="24"/>
          <w:szCs w:val="24"/>
          <w:lang w:val="sr-Cyrl-CS"/>
        </w:rPr>
        <w:t xml:space="preserve"> </w:t>
      </w:r>
      <w:r w:rsidRPr="009871F9">
        <w:rPr>
          <w:rFonts w:ascii="Times New Roman" w:hAnsi="Times New Roman" w:cs="Times New Roman"/>
          <w:sz w:val="24"/>
          <w:szCs w:val="24"/>
        </w:rPr>
        <w:t>податке о набавци и продаји нафте, деривата нафте, биогорива и компримованог природног гаса који се односе на количину, порекло, цену и квалитет;</w:t>
      </w:r>
      <w:r w:rsidR="00B8266A" w:rsidRPr="009871F9">
        <w:rPr>
          <w:rFonts w:ascii="Times New Roman" w:hAnsi="Times New Roman" w:cs="Times New Roman"/>
          <w:sz w:val="24"/>
          <w:szCs w:val="24"/>
          <w:lang w:val="sr-Cyrl-CS"/>
        </w:rPr>
        <w:t xml:space="preserve"> </w:t>
      </w:r>
    </w:p>
    <w:p w:rsidR="00B8266A" w:rsidRPr="009871F9" w:rsidRDefault="00B8266A" w:rsidP="00B8266A">
      <w:pPr>
        <w:pStyle w:val="1tekst"/>
        <w:rPr>
          <w:rFonts w:ascii="Times New Roman" w:hAnsi="Times New Roman" w:cs="Times New Roman"/>
          <w:sz w:val="24"/>
          <w:szCs w:val="24"/>
          <w:lang w:val="sr-Latn-CS"/>
        </w:rPr>
      </w:pPr>
      <w:r w:rsidRPr="009871F9">
        <w:rPr>
          <w:rFonts w:ascii="Times New Roman" w:hAnsi="Times New Roman" w:cs="Times New Roman"/>
          <w:sz w:val="24"/>
          <w:szCs w:val="24"/>
          <w:lang w:val="sr-Cyrl-CS"/>
        </w:rPr>
        <w:t>1А) ПОДАТКЕ О ПРОИЗВОДЊИ СИРОВЕ НАФТЕ И ПРОСЕЧНОЈ ЦЕНИ ПРОИЗВОДЊЕ СИРОВЕ НАФТЕ</w:t>
      </w:r>
      <w:r w:rsidRPr="009871F9">
        <w:rPr>
          <w:rFonts w:ascii="Times New Roman" w:hAnsi="Times New Roman" w:cs="Times New Roman"/>
          <w:sz w:val="24"/>
          <w:szCs w:val="24"/>
          <w:lang w:val="sr-Latn-CS"/>
        </w:rPr>
        <w:t>;</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w:t>
      </w:r>
      <w:r w:rsidR="00B90C98" w:rsidRPr="009871F9">
        <w:rPr>
          <w:rFonts w:ascii="Times New Roman" w:hAnsi="Times New Roman" w:cs="Times New Roman"/>
          <w:sz w:val="24"/>
          <w:szCs w:val="24"/>
          <w:lang w:val="sr-Cyrl-CS"/>
        </w:rPr>
        <w:t xml:space="preserve"> </w:t>
      </w:r>
      <w:r w:rsidRPr="009871F9">
        <w:rPr>
          <w:rFonts w:ascii="Times New Roman" w:hAnsi="Times New Roman" w:cs="Times New Roman"/>
          <w:sz w:val="24"/>
          <w:szCs w:val="24"/>
        </w:rPr>
        <w:t xml:space="preserve"> податке о ценама деривата нафте и биогорива са и без акциза и пореза;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w:t>
      </w:r>
      <w:r w:rsidR="00480A21" w:rsidRPr="009871F9">
        <w:rPr>
          <w:rFonts w:ascii="Times New Roman" w:hAnsi="Times New Roman" w:cs="Times New Roman"/>
          <w:sz w:val="24"/>
          <w:szCs w:val="24"/>
          <w:lang w:val="sr-Cyrl-CS"/>
        </w:rPr>
        <w:t xml:space="preserve"> </w:t>
      </w:r>
      <w:r w:rsidRPr="009871F9">
        <w:rPr>
          <w:rFonts w:ascii="Times New Roman" w:hAnsi="Times New Roman" w:cs="Times New Roman"/>
          <w:sz w:val="24"/>
          <w:szCs w:val="24"/>
        </w:rPr>
        <w:t xml:space="preserve"> друге податке.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Министарство ближе прописује рокове, садржај и начин достављања података из става 1. овог члана.</w:t>
      </w:r>
    </w:p>
    <w:p w:rsidR="00C50DFB" w:rsidRPr="009871F9" w:rsidRDefault="00085B46">
      <w:pPr>
        <w:pStyle w:val="7podnas"/>
        <w:rPr>
          <w:rFonts w:ascii="Times New Roman" w:hAnsi="Times New Roman" w:cs="Times New Roman"/>
          <w:sz w:val="24"/>
          <w:szCs w:val="24"/>
        </w:rPr>
      </w:pPr>
      <w:r w:rsidRPr="009871F9">
        <w:rPr>
          <w:rFonts w:ascii="Times New Roman" w:hAnsi="Times New Roman" w:cs="Times New Roman"/>
          <w:sz w:val="24"/>
          <w:szCs w:val="24"/>
        </w:rPr>
        <w:t>Квалитет деривата нафте и биогорива</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337.</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Деривати нафте и биогорива који се стављају на тржиште морају испуњавати услове утврђене прописима о квалитету течних нафтних горива и биогорива, прописима о заштити животне средине, техничким и другим прописима који се односе на промет деривата нафте и биогорива.</w:t>
      </w:r>
    </w:p>
    <w:p w:rsidR="00B125B2" w:rsidRPr="009871F9" w:rsidRDefault="00B125B2" w:rsidP="00B125B2">
      <w:pPr>
        <w:pStyle w:val="1tekst"/>
        <w:rPr>
          <w:rFonts w:ascii="Times New Roman" w:hAnsi="Times New Roman" w:cs="Times New Roman"/>
          <w:sz w:val="24"/>
          <w:szCs w:val="24"/>
        </w:rPr>
      </w:pPr>
      <w:r w:rsidRPr="009871F9">
        <w:rPr>
          <w:rFonts w:ascii="Times New Roman" w:hAnsi="Times New Roman" w:cs="Times New Roman"/>
          <w:sz w:val="24"/>
          <w:szCs w:val="24"/>
        </w:rPr>
        <w:lastRenderedPageBreak/>
        <w:t>ДЕРИВАТИ НАФТЕ</w:t>
      </w:r>
      <w:r w:rsidRPr="009871F9">
        <w:rPr>
          <w:rFonts w:ascii="Times New Roman" w:hAnsi="Times New Roman" w:cs="Times New Roman"/>
          <w:sz w:val="24"/>
          <w:szCs w:val="24"/>
          <w:lang w:val="sr-Cyrl-CS"/>
        </w:rPr>
        <w:t>,</w:t>
      </w:r>
      <w:r w:rsidRPr="009871F9">
        <w:rPr>
          <w:rFonts w:ascii="Times New Roman" w:hAnsi="Times New Roman" w:cs="Times New Roman"/>
          <w:sz w:val="24"/>
          <w:szCs w:val="24"/>
        </w:rPr>
        <w:t xml:space="preserve"> БИОГОРИВА,</w:t>
      </w:r>
      <w:r w:rsidRPr="009871F9">
        <w:rPr>
          <w:rFonts w:ascii="Times New Roman" w:hAnsi="Times New Roman" w:cs="Times New Roman"/>
          <w:sz w:val="24"/>
          <w:szCs w:val="24"/>
          <w:lang w:val="sr-Cyrl-CS"/>
        </w:rPr>
        <w:t xml:space="preserve"> БИОТЕЧНОСТИ, </w:t>
      </w:r>
      <w:r w:rsidRPr="009871F9">
        <w:rPr>
          <w:rFonts w:ascii="Times New Roman" w:hAnsi="Times New Roman" w:cs="Times New Roman"/>
          <w:sz w:val="24"/>
          <w:szCs w:val="24"/>
        </w:rPr>
        <w:t>КОМПРИМОВАНИ ПРИРОДНИ ГАС, УТЕЧЊЕНИ ПРИРОДНИ ГАС И ВОДОНИК КОЈИ СЕ СТАВЉАЈУ НА ТРЖИШТЕ МОРАЈУ ИСПУЊАВАТИ УСЛОВЕ УТВРЂЕНЕ ПРОПИСИМА О КВАЛИТЕТУ ТЕЧНИХ ГОРИВА НАФТНОГ ПОРЕКЛА</w:t>
      </w:r>
      <w:r w:rsidRPr="009871F9">
        <w:rPr>
          <w:rFonts w:ascii="Times New Roman" w:hAnsi="Times New Roman" w:cs="Times New Roman"/>
          <w:sz w:val="24"/>
          <w:szCs w:val="24"/>
          <w:lang w:val="sr-Cyrl-CS"/>
        </w:rPr>
        <w:t>,</w:t>
      </w:r>
      <w:r w:rsidRPr="009871F9">
        <w:rPr>
          <w:rFonts w:ascii="Times New Roman" w:hAnsi="Times New Roman" w:cs="Times New Roman"/>
          <w:sz w:val="24"/>
          <w:szCs w:val="24"/>
        </w:rPr>
        <w:t xml:space="preserve"> БИОГОРИВА, БИОТЕЧНОСТИ, КОМПРИМОВАН</w:t>
      </w:r>
      <w:r w:rsidRPr="009871F9">
        <w:rPr>
          <w:rFonts w:ascii="Times New Roman" w:hAnsi="Times New Roman" w:cs="Times New Roman"/>
          <w:sz w:val="24"/>
          <w:szCs w:val="24"/>
          <w:lang w:val="sr-Cyrl-CS"/>
        </w:rPr>
        <w:t>ОГ</w:t>
      </w:r>
      <w:r w:rsidRPr="009871F9">
        <w:rPr>
          <w:rFonts w:ascii="Times New Roman" w:hAnsi="Times New Roman" w:cs="Times New Roman"/>
          <w:sz w:val="24"/>
          <w:szCs w:val="24"/>
        </w:rPr>
        <w:t xml:space="preserve"> ПРИРОДН</w:t>
      </w:r>
      <w:r w:rsidRPr="009871F9">
        <w:rPr>
          <w:rFonts w:ascii="Times New Roman" w:hAnsi="Times New Roman" w:cs="Times New Roman"/>
          <w:sz w:val="24"/>
          <w:szCs w:val="24"/>
          <w:lang w:val="sr-Cyrl-CS"/>
        </w:rPr>
        <w:t>ОГ</w:t>
      </w:r>
      <w:r w:rsidRPr="009871F9">
        <w:rPr>
          <w:rFonts w:ascii="Times New Roman" w:hAnsi="Times New Roman" w:cs="Times New Roman"/>
          <w:sz w:val="24"/>
          <w:szCs w:val="24"/>
        </w:rPr>
        <w:t xml:space="preserve"> ГАС</w:t>
      </w:r>
      <w:r w:rsidRPr="009871F9">
        <w:rPr>
          <w:rFonts w:ascii="Times New Roman" w:hAnsi="Times New Roman" w:cs="Times New Roman"/>
          <w:sz w:val="24"/>
          <w:szCs w:val="24"/>
          <w:lang w:val="sr-Cyrl-CS"/>
        </w:rPr>
        <w:t>А</w:t>
      </w:r>
      <w:r w:rsidRPr="009871F9">
        <w:rPr>
          <w:rFonts w:ascii="Times New Roman" w:hAnsi="Times New Roman" w:cs="Times New Roman"/>
          <w:sz w:val="24"/>
          <w:szCs w:val="24"/>
        </w:rPr>
        <w:t>, УТЕЧЊЕН</w:t>
      </w:r>
      <w:r w:rsidRPr="009871F9">
        <w:rPr>
          <w:rFonts w:ascii="Times New Roman" w:hAnsi="Times New Roman" w:cs="Times New Roman"/>
          <w:sz w:val="24"/>
          <w:szCs w:val="24"/>
          <w:lang w:val="sr-Cyrl-CS"/>
        </w:rPr>
        <w:t>ОГ</w:t>
      </w:r>
      <w:r w:rsidRPr="009871F9">
        <w:rPr>
          <w:rFonts w:ascii="Times New Roman" w:hAnsi="Times New Roman" w:cs="Times New Roman"/>
          <w:sz w:val="24"/>
          <w:szCs w:val="24"/>
        </w:rPr>
        <w:t xml:space="preserve"> ПРИРОДН</w:t>
      </w:r>
      <w:r w:rsidRPr="009871F9">
        <w:rPr>
          <w:rFonts w:ascii="Times New Roman" w:hAnsi="Times New Roman" w:cs="Times New Roman"/>
          <w:sz w:val="24"/>
          <w:szCs w:val="24"/>
          <w:lang w:val="sr-Cyrl-CS"/>
        </w:rPr>
        <w:t>ОГ</w:t>
      </w:r>
      <w:r w:rsidRPr="009871F9">
        <w:rPr>
          <w:rFonts w:ascii="Times New Roman" w:hAnsi="Times New Roman" w:cs="Times New Roman"/>
          <w:sz w:val="24"/>
          <w:szCs w:val="24"/>
        </w:rPr>
        <w:t xml:space="preserve"> ГАС</w:t>
      </w:r>
      <w:r w:rsidRPr="009871F9">
        <w:rPr>
          <w:rFonts w:ascii="Times New Roman" w:hAnsi="Times New Roman" w:cs="Times New Roman"/>
          <w:sz w:val="24"/>
          <w:szCs w:val="24"/>
          <w:lang w:val="sr-Cyrl-CS"/>
        </w:rPr>
        <w:t>А</w:t>
      </w:r>
      <w:r w:rsidRPr="009871F9">
        <w:rPr>
          <w:rFonts w:ascii="Times New Roman" w:hAnsi="Times New Roman" w:cs="Times New Roman"/>
          <w:sz w:val="24"/>
          <w:szCs w:val="24"/>
        </w:rPr>
        <w:t xml:space="preserve"> И ВОДОНИК</w:t>
      </w:r>
      <w:r w:rsidRPr="009871F9">
        <w:rPr>
          <w:rFonts w:ascii="Times New Roman" w:hAnsi="Times New Roman" w:cs="Times New Roman"/>
          <w:sz w:val="24"/>
          <w:szCs w:val="24"/>
          <w:lang w:val="sr-Cyrl-CS"/>
        </w:rPr>
        <w:t>А,</w:t>
      </w:r>
      <w:r w:rsidRPr="009871F9">
        <w:rPr>
          <w:rFonts w:ascii="Times New Roman" w:hAnsi="Times New Roman" w:cs="Times New Roman"/>
          <w:sz w:val="24"/>
          <w:szCs w:val="24"/>
        </w:rPr>
        <w:t xml:space="preserve"> ПРОПИСИМА О ЗАШТИТИ ЖИВОТНЕ СРЕДИНЕ, ТЕХНИЧКИМ И ДРУГИМ ПРОПИСИМА КОЈИ СЕ ОДНОСЕ НА ПРОМЕТ </w:t>
      </w:r>
      <w:r w:rsidRPr="009871F9">
        <w:rPr>
          <w:rFonts w:ascii="Times New Roman" w:hAnsi="Times New Roman" w:cs="Times New Roman"/>
          <w:sz w:val="24"/>
          <w:szCs w:val="24"/>
          <w:lang w:val="sr-Cyrl-CS"/>
        </w:rPr>
        <w:t>ГОРИВА</w:t>
      </w:r>
      <w:r w:rsidR="00C467DD" w:rsidRPr="009871F9">
        <w:rPr>
          <w:rFonts w:ascii="Times New Roman" w:hAnsi="Times New Roman" w:cs="Times New Roman"/>
          <w:sz w:val="24"/>
          <w:szCs w:val="24"/>
          <w:lang w:val="sr-Cyrl-CS"/>
        </w:rPr>
        <w:t xml:space="preserve"> ИЗ ОВОГ СТАВА</w:t>
      </w:r>
      <w:r w:rsidRPr="009871F9">
        <w:rPr>
          <w:rFonts w:ascii="Times New Roman" w:hAnsi="Times New Roman" w:cs="Times New Roman"/>
          <w:sz w:val="24"/>
          <w:szCs w:val="24"/>
        </w:rPr>
        <w:t>.</w:t>
      </w:r>
    </w:p>
    <w:p w:rsidR="00B125B2" w:rsidRPr="009871F9" w:rsidRDefault="00B125B2">
      <w:pPr>
        <w:pStyle w:val="1tekst"/>
        <w:rPr>
          <w:rFonts w:ascii="Times New Roman" w:hAnsi="Times New Roman" w:cs="Times New Roman"/>
          <w:strike/>
          <w:sz w:val="24"/>
          <w:szCs w:val="24"/>
        </w:rPr>
      </w:pP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Деривати нафте и базна уља који се стављају на тржиште морају бити обележени (маркирани).</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Влада </w:t>
      </w:r>
      <w:r w:rsidR="009726E4" w:rsidRPr="009871F9">
        <w:rPr>
          <w:rFonts w:ascii="Times New Roman" w:hAnsi="Times New Roman" w:cs="Times New Roman"/>
          <w:strike/>
          <w:sz w:val="24"/>
          <w:szCs w:val="24"/>
        </w:rPr>
        <w:t>ће ближе уредити</w:t>
      </w:r>
      <w:r w:rsidR="009726E4" w:rsidRPr="009871F9">
        <w:rPr>
          <w:rFonts w:ascii="Times New Roman" w:hAnsi="Times New Roman" w:cs="Times New Roman"/>
          <w:sz w:val="24"/>
          <w:szCs w:val="24"/>
        </w:rPr>
        <w:t xml:space="preserve"> </w:t>
      </w:r>
      <w:r w:rsidR="009726E4" w:rsidRPr="009871F9">
        <w:rPr>
          <w:rFonts w:ascii="Times New Roman" w:hAnsi="Times New Roman" w:cs="Times New Roman"/>
          <w:sz w:val="24"/>
          <w:szCs w:val="24"/>
          <w:lang w:val="sr-Cyrl-CS"/>
        </w:rPr>
        <w:t>БИЖЕ  УРЕЂУЈЕ</w:t>
      </w:r>
      <w:r w:rsidRPr="009871F9">
        <w:rPr>
          <w:rFonts w:ascii="Times New Roman" w:hAnsi="Times New Roman" w:cs="Times New Roman"/>
          <w:sz w:val="24"/>
          <w:szCs w:val="24"/>
        </w:rPr>
        <w:t xml:space="preserve"> услове, начин и поступак обележавања (маркирања) деривата нафте и базних уља из става 2. овог члана.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У случају када је угрожена сигурност снабдевања купаца због недовољне понуде на тржишту енергије и енергената или наступања других ванредних околности, Влада може актом одобрити измену граничних вредности одређених карактеристика квалитета деривата нафте који се могу ставити на тржиште Републике Србије за период од највише шест месеци.</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Мере из става 4. овог члана могу трајати док трају околности због којих су прописане, односно док трају последице настале услед тих околности.</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338.</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Министарство надлежно за послове енергетике врши мониторинг квалитета деривата нафте и биогорива.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Влада </w:t>
      </w:r>
      <w:r w:rsidRPr="009871F9">
        <w:rPr>
          <w:rFonts w:ascii="Times New Roman" w:hAnsi="Times New Roman" w:cs="Times New Roman"/>
          <w:strike/>
          <w:sz w:val="24"/>
          <w:szCs w:val="24"/>
        </w:rPr>
        <w:t>ће ближе уредити</w:t>
      </w:r>
      <w:r w:rsidRPr="009871F9">
        <w:rPr>
          <w:rFonts w:ascii="Times New Roman" w:hAnsi="Times New Roman" w:cs="Times New Roman"/>
          <w:sz w:val="24"/>
          <w:szCs w:val="24"/>
        </w:rPr>
        <w:t xml:space="preserve"> </w:t>
      </w:r>
      <w:r w:rsidR="009726E4" w:rsidRPr="009871F9">
        <w:rPr>
          <w:rFonts w:ascii="Times New Roman" w:hAnsi="Times New Roman" w:cs="Times New Roman"/>
          <w:sz w:val="24"/>
          <w:szCs w:val="24"/>
          <w:lang w:val="sr-Cyrl-CS"/>
        </w:rPr>
        <w:t>Б</w:t>
      </w:r>
      <w:r w:rsidR="0016192D" w:rsidRPr="009871F9">
        <w:rPr>
          <w:rFonts w:ascii="Times New Roman" w:hAnsi="Times New Roman" w:cs="Times New Roman"/>
          <w:sz w:val="24"/>
          <w:szCs w:val="24"/>
          <w:lang w:val="sr-Cyrl-CS"/>
        </w:rPr>
        <w:t>Л</w:t>
      </w:r>
      <w:r w:rsidR="009726E4" w:rsidRPr="009871F9">
        <w:rPr>
          <w:rFonts w:ascii="Times New Roman" w:hAnsi="Times New Roman" w:cs="Times New Roman"/>
          <w:sz w:val="24"/>
          <w:szCs w:val="24"/>
          <w:lang w:val="sr-Cyrl-CS"/>
        </w:rPr>
        <w:t xml:space="preserve">ИЖЕ  УРЕЂУЈЕ </w:t>
      </w:r>
      <w:r w:rsidRPr="009871F9">
        <w:rPr>
          <w:rFonts w:ascii="Times New Roman" w:hAnsi="Times New Roman" w:cs="Times New Roman"/>
          <w:sz w:val="24"/>
          <w:szCs w:val="24"/>
        </w:rPr>
        <w:t>услове, начин и поступак мониторинга квалитета деривата нафте и биогорива.</w:t>
      </w:r>
    </w:p>
    <w:p w:rsidR="00C50DFB" w:rsidRPr="009871F9" w:rsidRDefault="00085B46">
      <w:pPr>
        <w:pStyle w:val="4clan"/>
        <w:rPr>
          <w:rFonts w:ascii="Times New Roman" w:hAnsi="Times New Roman" w:cs="Times New Roman"/>
          <w:strike/>
        </w:rPr>
      </w:pPr>
      <w:r w:rsidRPr="009871F9">
        <w:rPr>
          <w:rFonts w:ascii="Times New Roman" w:hAnsi="Times New Roman" w:cs="Times New Roman"/>
          <w:strike/>
        </w:rPr>
        <w:t>Члан 345.</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Енергетски субјекти који обављају делатност производње деривата нафте и трговине нафтом, дериватима нафте, биогоривом и компримованим природним гасом, осим оних који обављају само трговину компримованим природним гасом дужни су да обезбеде и оперативне резерве деривата нафте које су најмање једнаке петнаестодневној просечној продаји тих деривата нафте у претходној години.</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Енергетски субјекти који обављају делатност производње електричне енергије и/или комбиноване производње електричне и/или топлотне енергије дужни су да обезбеде оперативне резерве деривата нафте и/или угља у количини која ће омогућити најмање 15 дана њихове просечне производње електричне и/или топлотне енергије у јануару, фебруару и марту за претходних пет година.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Енергетски субјекти који обављају делатност производње топлотне енергије из деривата нафте и/или угља за снабдевање тарифних купаца топлотном енергијом дужни су да обезбеде оперативне резерве деривата нафте и/или угља у количини која ће омогућити најмање 15 дана њихове просечне производње топлотне енергије у јануару, фебруару и марту за претходних пет година.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Енергетски субјекти који обављају делатност производње топлотне енергије из природног гаса за снабдевање тарифних купаца топлотне енергије дужни су да обезбеде могућност супституције природног гаса другим енергентом у количини која ће омогућити најмање 15 дана њихове просечне производње топлотне енергије у јануару, фебруару и марту за претходних пет година.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lastRenderedPageBreak/>
        <w:t>Оперативне резерве деривата нафте могу се формирати и одржавати у сировој нафти и дериватима нафте, при чему најмање једна трећина обавезе чувања резерви треба да буде у готовим производима.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Влада ближе прописује услове и начин постепеног обезбеђења, коришћења и обнављања оперативних резерви деривата нафте и угља.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Оперативне резерве деривата нафте и угља користе се у случају краткотрајних поремећаја на тржишту, услед хаварија и других непредвиђених ситуација због којих је угрожена сигурност рада појединих делова енергетског система или енергетског система у целини.</w:t>
      </w:r>
    </w:p>
    <w:p w:rsidR="0036068D" w:rsidRPr="009871F9" w:rsidRDefault="0036068D">
      <w:pPr>
        <w:pStyle w:val="1tekst"/>
        <w:rPr>
          <w:rFonts w:ascii="Times New Roman" w:hAnsi="Times New Roman" w:cs="Times New Roman"/>
          <w:strike/>
          <w:sz w:val="24"/>
          <w:szCs w:val="24"/>
        </w:rPr>
      </w:pPr>
    </w:p>
    <w:p w:rsidR="0036068D" w:rsidRPr="009871F9" w:rsidRDefault="0036068D" w:rsidP="0036068D">
      <w:pPr>
        <w:pStyle w:val="1tekst"/>
        <w:jc w:val="center"/>
        <w:rPr>
          <w:rFonts w:ascii="Times New Roman" w:hAnsi="Times New Roman" w:cs="Times New Roman"/>
          <w:sz w:val="24"/>
          <w:szCs w:val="24"/>
        </w:rPr>
      </w:pPr>
      <w:r w:rsidRPr="009871F9">
        <w:rPr>
          <w:rFonts w:ascii="Times New Roman" w:hAnsi="Times New Roman" w:cs="Times New Roman"/>
          <w:sz w:val="24"/>
          <w:szCs w:val="24"/>
        </w:rPr>
        <w:t>ЧЛАН 345.</w:t>
      </w:r>
    </w:p>
    <w:p w:rsidR="0036068D" w:rsidRPr="009871F9" w:rsidRDefault="004E7BA7" w:rsidP="007F26C6">
      <w:pPr>
        <w:pStyle w:val="1tekst"/>
        <w:spacing w:after="120"/>
        <w:ind w:left="147"/>
        <w:rPr>
          <w:rFonts w:ascii="Times New Roman" w:hAnsi="Times New Roman" w:cs="Times New Roman"/>
          <w:sz w:val="24"/>
          <w:szCs w:val="24"/>
          <w:lang w:val="sr-Cyrl-CS"/>
        </w:rPr>
      </w:pPr>
      <w:r w:rsidRPr="009871F9">
        <w:rPr>
          <w:rFonts w:ascii="Times New Roman" w:hAnsi="Times New Roman" w:cs="Times New Roman"/>
          <w:sz w:val="24"/>
          <w:szCs w:val="24"/>
        </w:rPr>
        <w:t>„ЕНЕРГЕТСКИ СУБЈЕКТИ КОЈИ ОБАВЉАЈУ ДЕЛАТНОСТ ПРОИЗВОДЊЕ ДЕРИВАТА НАФТЕ И ТРГОВИНЕ НАФТОМ, ДЕРИВАТИМА НАФТЕ, БИОГОРИВОМ, БИОТЕЧНОСТИМА, КОМПРИМОВАНИМ ПРИРОДНИМ ГАСОМ, УТЕЧЊЕНИМ ПРИРОДНИМ ГАСОМ И ВОДОНИКОМ, ОСИМ ОНИХ КОЈИ ОБАВЉАЈУ САМО ТРГОВИНУ КОМПРИМОВАНИМ ПРИРОДНИМ ГАСОМ И/ИЛИ УТЕЧЊЕНИМ ПРИРОДНОМ ГАСОМ И/ИЛИ ВОДОНИКОМ,  ДУЖНИ СУ ДА ОБЕЗБЕДЕ ОПЕРАТИВНЕ РЕЗЕРВЕ ДЕРИВАТА НАФТЕ, КОЈЕ СУ ЈЕДНАКЕ ДЕСЕТОДНЕВНОЈ ПРОСЕЧНОЈ КОЛИЧИНИ МОТОРНИХ БЕНЗИНА И ГАСНИХ УЉА ИЗ С</w:t>
      </w:r>
      <w:r w:rsidR="007F26C6" w:rsidRPr="009871F9">
        <w:rPr>
          <w:rFonts w:ascii="Times New Roman" w:hAnsi="Times New Roman" w:cs="Times New Roman"/>
          <w:sz w:val="24"/>
          <w:szCs w:val="24"/>
          <w:lang w:val="sr-Cyrl-CS"/>
        </w:rPr>
        <w:t>Т</w:t>
      </w:r>
      <w:r w:rsidRPr="009871F9">
        <w:rPr>
          <w:rFonts w:ascii="Times New Roman" w:hAnsi="Times New Roman" w:cs="Times New Roman"/>
          <w:sz w:val="24"/>
          <w:szCs w:val="24"/>
        </w:rPr>
        <w:t>АВА 5. ОВОГ ЧЛАНА, ОДНОСНО ПЕТНАЕСТОДНЕВНОЈ ПРОСЕЧОЈ КОЛИЧИНИ МЛАЗНОГ ГОРИВА ИЗ СТАВА 5. ОВОГ ЧЛАНА, КОЈЕ СУ СТАВИЛИ НА ТРЖИШТЕ РЕПУБЛИКЕ СРБИЈЕ У ПРЕТХОДНОЈ ГОДИНИ ИЗ СОПСТВЕНЕ ПРОИЗВОДЊЕ И УВОЗА.</w:t>
      </w:r>
    </w:p>
    <w:p w:rsidR="0036068D" w:rsidRPr="009871F9" w:rsidRDefault="0036068D" w:rsidP="007F26C6">
      <w:pPr>
        <w:pStyle w:val="1tekst"/>
        <w:spacing w:after="120"/>
        <w:ind w:left="147"/>
        <w:rPr>
          <w:rFonts w:ascii="Times New Roman" w:hAnsi="Times New Roman" w:cs="Times New Roman"/>
          <w:sz w:val="24"/>
          <w:szCs w:val="24"/>
        </w:rPr>
      </w:pPr>
      <w:r w:rsidRPr="009871F9">
        <w:rPr>
          <w:rFonts w:ascii="Times New Roman" w:hAnsi="Times New Roman" w:cs="Times New Roman"/>
          <w:sz w:val="24"/>
          <w:szCs w:val="24"/>
        </w:rPr>
        <w:t>ЕНЕРГЕТСКИ СУБЈЕКТИ КОЈИ ОБАВЉАЈУ ДЕЛАТНОСТ ПРОИЗВОДЊЕ ЕЛЕКТРИЧНЕ ЕНЕРГИЈЕ И/ИЛИ КОМБИНОВАНЕ ПРОИЗВОДЊЕ ЕЛЕКТРИЧНЕ И/ИЛИ ТОПЛОТНЕ ЕНЕРГИЈЕ ДУЖНИ СУ ДА ОБЕЗБЕДЕ ОПЕРАТИВНЕ РЕЗЕРВЕ ДЕРИВАТА НАФТЕ И/ИЛИ УГЉА У КОЛИЧИНИ КОЈА ЋЕ ОМОГУЋИТИ НАЈМАЊЕ 15 ДАНА ЊИХОВЕ ПРОСЕЧНЕ ПРОИЗВОДЊЕ ЕЛЕКТРИЧНЕ И/ИЛИ ТОПЛОТНЕ ЕНЕРГИЈЕ У ЈАНУАРУ, ФЕБРУАРУ И МАРТУ ЗА ПРЕТХОДНИХ ПЕТ ГОДИНА.</w:t>
      </w:r>
    </w:p>
    <w:p w:rsidR="0036068D" w:rsidRPr="009871F9" w:rsidRDefault="0036068D" w:rsidP="007F26C6">
      <w:pPr>
        <w:pStyle w:val="1tekst"/>
        <w:spacing w:after="120"/>
        <w:ind w:left="147"/>
        <w:rPr>
          <w:rFonts w:ascii="Times New Roman" w:hAnsi="Times New Roman" w:cs="Times New Roman"/>
          <w:sz w:val="24"/>
          <w:szCs w:val="24"/>
        </w:rPr>
      </w:pPr>
      <w:r w:rsidRPr="009871F9">
        <w:rPr>
          <w:rFonts w:ascii="Times New Roman" w:hAnsi="Times New Roman" w:cs="Times New Roman"/>
          <w:sz w:val="24"/>
          <w:szCs w:val="24"/>
        </w:rPr>
        <w:t xml:space="preserve">ЕНЕРГЕТСКИ СУБЈЕКТИ КОЈИ ОБАВЉАЈУ ДЕЛАТНОСТ ПРОИЗВОДЊЕ ТОПЛОТНЕ ЕНЕРГИЈЕ ИЗ ДЕРИВАТА НАФТЕ И/ИЛИ УГЉА ЗА СНАБДЕВАЊЕ ТАРИФНИХ КУПАЦА ТОПЛОТНОМ ЕНЕРГИЈОМ ДУЖНИ СУ ДА ОБЕЗБЕДЕ ОПЕРАТИВНЕ РЕЗЕРВЕ ДЕРИВАТА НАФТЕ И/ИЛИ УГЉА У КОЛИЧИНИ КОЈА ЋЕ ОМОГУЋИТИ НАЈМАЊЕ 15 ДАНА ЊИХОВЕ ПРОСЕЧНЕ ПРОИЗВОДЊЕ ТОПЛОТНЕ ЕНЕРГИЈЕ У ЈАНУАРУ, ФЕБРУАРУ И МАРТУ ЗА ПРЕТХОДНИХ </w:t>
      </w:r>
      <w:r w:rsidR="004E7BA7" w:rsidRPr="009871F9">
        <w:rPr>
          <w:rFonts w:ascii="Times New Roman" w:hAnsi="Times New Roman" w:cs="Times New Roman"/>
          <w:sz w:val="24"/>
          <w:szCs w:val="24"/>
        </w:rPr>
        <w:t>ПЕТ ГОДИНА.</w:t>
      </w:r>
    </w:p>
    <w:p w:rsidR="004E7BA7" w:rsidRPr="009871F9" w:rsidRDefault="004E7BA7" w:rsidP="007F26C6">
      <w:pPr>
        <w:spacing w:after="120"/>
        <w:ind w:left="147" w:firstLine="150"/>
        <w:jc w:val="both"/>
      </w:pPr>
      <w:r w:rsidRPr="009871F9">
        <w:t>ЕНЕРГЕТСКИ СУБЈЕКТИ КОЈИ ОБАВЉАЈУ ДЕЛАТНОСТ ПРОИЗВОДЊЕ ТОПЛОТНЕ ЕНЕРГИЈЕ ИЗ ПРИРОДНОГ ГАСА ЗА СНАБДЕВАЊЕ ТАРИФНИХ КУПАЦА ТОПЛОТНЕ ЕНЕРГИЈЕ ДУЖНИ СУ ДА ОБЕЗБЕДЕ МОГУЋНОСТ СУПСТИТУЦИЈЕ ПРИРОДНОГ ГАСА ДРУГИМ ЕНЕРГЕНТИМА У КОЛИЧИНИ КОЈА ЋЕ ОМОГУЋИТИ НАЈМАЊЕ 15 ДАНА ЊИХОВЕ ПРОСЕЧНЕ ПРОИЗВОДЊЕ ТОПЛОТНЕ ЕНЕРГИЈЕ У ЈАНУАРУ, ФЕБРУАРУ И МАРТУ ЗА ПРЕТХОДНИХ ПЕТ ГОДИНА.</w:t>
      </w:r>
    </w:p>
    <w:p w:rsidR="0036068D" w:rsidRPr="009871F9" w:rsidRDefault="0036068D" w:rsidP="007F26C6">
      <w:pPr>
        <w:pStyle w:val="1tekst"/>
        <w:spacing w:after="120"/>
        <w:ind w:left="147"/>
        <w:rPr>
          <w:rFonts w:ascii="Times New Roman" w:hAnsi="Times New Roman" w:cs="Times New Roman"/>
          <w:sz w:val="24"/>
          <w:szCs w:val="24"/>
        </w:rPr>
      </w:pPr>
      <w:r w:rsidRPr="009871F9">
        <w:rPr>
          <w:rFonts w:ascii="Times New Roman" w:hAnsi="Times New Roman" w:cs="Times New Roman"/>
          <w:sz w:val="24"/>
          <w:szCs w:val="24"/>
        </w:rPr>
        <w:t xml:space="preserve">ОПЕРАТИВНЕ РЕЗЕРВЕ ДЕРИВАТА НАФТЕ </w:t>
      </w:r>
      <w:r w:rsidR="009D34C3" w:rsidRPr="009871F9">
        <w:rPr>
          <w:rFonts w:ascii="Times New Roman" w:hAnsi="Times New Roman" w:cs="Times New Roman"/>
          <w:sz w:val="24"/>
          <w:szCs w:val="24"/>
          <w:lang w:val="sr-Cyrl-CS"/>
        </w:rPr>
        <w:t xml:space="preserve">ИЗ СТАВА 1. ОВОГ ЧЛАНА </w:t>
      </w:r>
      <w:r w:rsidRPr="009871F9">
        <w:rPr>
          <w:rFonts w:ascii="Times New Roman" w:hAnsi="Times New Roman" w:cs="Times New Roman"/>
          <w:sz w:val="24"/>
          <w:szCs w:val="24"/>
        </w:rPr>
        <w:t xml:space="preserve">МОГУ СЕ ФОРМИРАТИ И ОДРЖАВАТИ У </w:t>
      </w:r>
      <w:r w:rsidR="009D34C3" w:rsidRPr="009871F9">
        <w:rPr>
          <w:rFonts w:ascii="Times New Roman" w:hAnsi="Times New Roman" w:cs="Times New Roman"/>
          <w:sz w:val="24"/>
          <w:szCs w:val="24"/>
          <w:lang w:val="sr-Cyrl-CS"/>
        </w:rPr>
        <w:t xml:space="preserve">МОТОРНИМ БЕНЗИНИМА, МЛАЗНИМ ГОРИВИМА И ГАСНИМ УЉИМА КОЈА СЕ КОРИСТЕ КАО ГОРИВА ЗА МОТОРЕ СА УНУТРАШЊИМ САГОРЕВАЊЕМ И ОПЦИЈСКИМ УГОВОРИМА ЗА НАВЕДЕНЕ ДЕРИВАТЕ УКОЛИКО ЈЕ ДЕРИВАТ НАФТЕ КОЈИ ЈЕ ПРЕДМЕТ </w:t>
      </w:r>
      <w:r w:rsidR="009D34C3" w:rsidRPr="009871F9">
        <w:rPr>
          <w:rFonts w:ascii="Times New Roman" w:hAnsi="Times New Roman" w:cs="Times New Roman"/>
          <w:sz w:val="24"/>
          <w:szCs w:val="24"/>
          <w:lang w:val="sr-Cyrl-CS"/>
        </w:rPr>
        <w:lastRenderedPageBreak/>
        <w:t>ОПЦИЈСКОГ УГОВОРА УСКЛАДИШТЕН НА ТЕРИТОРИЈИ РЕПУБЛИКЕ СРБИЈЕ.</w:t>
      </w:r>
    </w:p>
    <w:p w:rsidR="009D34C3" w:rsidRPr="009871F9" w:rsidRDefault="00A81494" w:rsidP="007F26C6">
      <w:pPr>
        <w:pStyle w:val="1tekst"/>
        <w:spacing w:after="120"/>
        <w:ind w:left="147"/>
        <w:rPr>
          <w:rFonts w:ascii="Times New Roman" w:hAnsi="Times New Roman" w:cs="Times New Roman"/>
          <w:sz w:val="24"/>
          <w:szCs w:val="24"/>
        </w:rPr>
      </w:pPr>
      <w:r w:rsidRPr="009871F9">
        <w:rPr>
          <w:rFonts w:ascii="Times New Roman" w:hAnsi="Times New Roman" w:cs="Times New Roman"/>
          <w:sz w:val="24"/>
          <w:szCs w:val="24"/>
        </w:rPr>
        <w:t>ОПЕРАТИВНЕ РЕЗЕРВЕ ДЕРИВАТА НАФТЕ ИЗ СТАВА 2, 3. И 4. ОВОГ ЧЛАНА МОГУ СЕ ФОРМИРАТИ И ОДРЖАВАТИ У СИРОВОЈ НАФТИ, ДЕРИВАТИМА НАФТЕ КОЈИ СЕ КОРИСТЕ КАО ЕНЕРГЕТСКА ГОРИВА И ОПЦИЈСКИМ УГОВОРИМА УКОЛИКО ЈЕ ДЕРИВАТ НАФТЕ КОЈИ ЈЕ ПРЕДМЕТ ОПЦИЈСКОГ УГОВОРА УСКЛАДИШТЕН НА ТЕРИТОРИЈИ РЕПУБЛИКЕ СРБИЈЕ. НАЈМАЊЕ ЈЕДНА ТРЕЋИНА ОБАВЕЗЕ ЧУВАЊА ОВИХ РЕЗЕРВИ ТРЕБА ДА БУДЕ У ГОТОВИМ ПРОИЗВОДИМА</w:t>
      </w:r>
    </w:p>
    <w:p w:rsidR="0036068D" w:rsidRPr="009871F9" w:rsidRDefault="007F26C6" w:rsidP="007F26C6">
      <w:pPr>
        <w:pStyle w:val="1tekst"/>
        <w:spacing w:after="120"/>
        <w:ind w:left="147"/>
        <w:rPr>
          <w:rFonts w:ascii="Times New Roman" w:hAnsi="Times New Roman" w:cs="Times New Roman"/>
          <w:sz w:val="24"/>
          <w:szCs w:val="24"/>
          <w:lang w:val="sr-Cyrl-CS"/>
        </w:rPr>
      </w:pPr>
      <w:r w:rsidRPr="009871F9">
        <w:rPr>
          <w:rFonts w:ascii="Times New Roman" w:hAnsi="Times New Roman" w:cs="Times New Roman"/>
          <w:sz w:val="24"/>
          <w:szCs w:val="24"/>
        </w:rPr>
        <w:t xml:space="preserve">ВЛАДА БЛИЖЕ ПРОПИСУЈЕ УСЛОВЕ И НАЧИН ПОСТЕПЕНОГ ОБЕЗБЕЂЕЊА, КОРИШЋЕЊА И ОБНАВЉАЊА ОПЕРАТИВНИХ РЕЗЕРВИ ДЕРИВАТА НАФТЕ , УГЉА </w:t>
      </w:r>
      <w:r w:rsidRPr="009871F9">
        <w:rPr>
          <w:rFonts w:ascii="Times New Roman" w:hAnsi="Times New Roman" w:cs="Times New Roman"/>
          <w:sz w:val="24"/>
          <w:szCs w:val="24"/>
          <w:lang w:val="sr-Cyrl-CS"/>
        </w:rPr>
        <w:t xml:space="preserve">И ДРУГИХ ЕНЕРГЕНТА. </w:t>
      </w:r>
    </w:p>
    <w:p w:rsidR="0036068D" w:rsidRPr="009871F9" w:rsidRDefault="007F26C6" w:rsidP="007F26C6">
      <w:pPr>
        <w:pStyle w:val="1tekst"/>
        <w:spacing w:after="120"/>
        <w:ind w:left="147"/>
        <w:rPr>
          <w:rFonts w:ascii="Times New Roman" w:hAnsi="Times New Roman" w:cs="Times New Roman"/>
          <w:sz w:val="24"/>
          <w:szCs w:val="24"/>
        </w:rPr>
      </w:pPr>
      <w:r w:rsidRPr="009871F9">
        <w:rPr>
          <w:rFonts w:ascii="Times New Roman" w:hAnsi="Times New Roman" w:cs="Times New Roman"/>
          <w:sz w:val="24"/>
          <w:szCs w:val="24"/>
        </w:rPr>
        <w:t>ОПЕРАТИВНЕ РЕЗЕРВЕ ДЕРИВАТА НАФТЕ</w:t>
      </w:r>
      <w:r w:rsidRPr="009871F9">
        <w:rPr>
          <w:rFonts w:ascii="Times New Roman" w:hAnsi="Times New Roman" w:cs="Times New Roman"/>
          <w:sz w:val="24"/>
          <w:szCs w:val="24"/>
          <w:lang w:val="sr-Cyrl-CS"/>
        </w:rPr>
        <w:t>,</w:t>
      </w:r>
      <w:r w:rsidRPr="009871F9">
        <w:rPr>
          <w:rFonts w:ascii="Times New Roman" w:hAnsi="Times New Roman" w:cs="Times New Roman"/>
          <w:sz w:val="24"/>
          <w:szCs w:val="24"/>
        </w:rPr>
        <w:t xml:space="preserve"> УГЉА И ДРУГИХ ЕНЕРГЕНТА КОРИСТЕ СЕ У СЛУЧАЈУ КРАТКОТРАЈНИХ ПОРЕМЕЋАЈА НА ТРЖИШТУ, УСЛЕД ХАВАРИЈА </w:t>
      </w:r>
      <w:r w:rsidR="0036068D" w:rsidRPr="009871F9">
        <w:rPr>
          <w:rFonts w:ascii="Times New Roman" w:hAnsi="Times New Roman" w:cs="Times New Roman"/>
          <w:sz w:val="24"/>
          <w:szCs w:val="24"/>
        </w:rPr>
        <w:t>И ДРУГИХ НЕПРЕДВИЂЕНИХ СИТУАЦИЈА ЗБОГ КОЈИХ ЈЕ УГРОЖЕНА СИГУРНОСТ РАДА ПОЈЕДИНИХ ДЕЛОВА ЕНЕРГЕТСКОГ СИСТЕМА ИЛИ ЕНЕРГЕТСКОГ СИСТЕМА У ЦЕЛИНИ.</w:t>
      </w:r>
    </w:p>
    <w:p w:rsidR="0036068D" w:rsidRPr="009871F9" w:rsidRDefault="0036068D">
      <w:pPr>
        <w:pStyle w:val="1tekst"/>
        <w:rPr>
          <w:rFonts w:ascii="Times New Roman" w:hAnsi="Times New Roman" w:cs="Times New Roman"/>
          <w:sz w:val="24"/>
          <w:szCs w:val="24"/>
        </w:rPr>
      </w:pP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349.</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За обављање извршних и стручних послова који се односе на обавезне резерве природног гаса и обавезне резерве нафте и деривата нафте у складу са законом којим се уређују робне резерве, образује се Управа за резерве енергената (у даљем тексту: Управа), као орган управе у саставу Министарства и утврђује њена надлежност.</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Седиште Управе је у Београду.</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Управа има својство правног лица.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Управа обавља следеће послове: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 формира, одржава и, у случају поремећаја у снабдевању, пушта на тржиште обавезне резерве природног гаса и обавезне резерве нафте и деривата нафте у складу са законом којим се уређују робне резерве;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 закључује уговор о куповини и продаји</w:t>
      </w:r>
      <w:r w:rsidR="0053185F" w:rsidRPr="009871F9">
        <w:rPr>
          <w:rFonts w:ascii="Times New Roman" w:hAnsi="Times New Roman" w:cs="Times New Roman"/>
          <w:sz w:val="24"/>
          <w:szCs w:val="24"/>
          <w:lang w:val="sr-Cyrl-CS"/>
        </w:rPr>
        <w:t xml:space="preserve"> И СКЛАДШТЕЊУ</w:t>
      </w:r>
      <w:r w:rsidR="0053185F" w:rsidRPr="009871F9">
        <w:rPr>
          <w:rFonts w:ascii="Times New Roman" w:hAnsi="Times New Roman" w:cs="Times New Roman"/>
          <w:sz w:val="24"/>
          <w:szCs w:val="24"/>
        </w:rPr>
        <w:t xml:space="preserve"> </w:t>
      </w:r>
      <w:r w:rsidRPr="009871F9">
        <w:rPr>
          <w:rFonts w:ascii="Times New Roman" w:hAnsi="Times New Roman" w:cs="Times New Roman"/>
          <w:sz w:val="24"/>
          <w:szCs w:val="24"/>
        </w:rPr>
        <w:t>природног гаса, као и позајмицама природног гаса, ради формирања, одржавања и пуштања обавезних резерви на тржиште у случају поремећаја у снабдевању;</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 припрема програме из члана 347. и 348.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4) води регистар обавезних резерви;</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5) извештава Владу о реализацији годишњег програма обавезних резерви природног гаса;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6) извештава Владу о количини, структури, размештају и расположивости обавезних резерви природног гаса и</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7) друге послове у складу са посебним законом.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Управом руководи директор, кога поставља Влада на период од пет година, на предлог министра према закону којим се уређује положај државних службеника и намештеника.</w:t>
      </w:r>
    </w:p>
    <w:p w:rsidR="00E315BE" w:rsidRDefault="00E315BE">
      <w:pPr>
        <w:pStyle w:val="6naslov"/>
        <w:rPr>
          <w:rFonts w:ascii="Times New Roman" w:hAnsi="Times New Roman" w:cs="Times New Roman"/>
          <w:sz w:val="24"/>
          <w:szCs w:val="24"/>
        </w:rPr>
      </w:pPr>
    </w:p>
    <w:p w:rsidR="00E315BE" w:rsidRDefault="00E315BE">
      <w:pPr>
        <w:pStyle w:val="6naslov"/>
        <w:rPr>
          <w:rFonts w:ascii="Times New Roman" w:hAnsi="Times New Roman" w:cs="Times New Roman"/>
          <w:sz w:val="24"/>
          <w:szCs w:val="24"/>
        </w:rPr>
      </w:pPr>
    </w:p>
    <w:p w:rsidR="00E315BE" w:rsidRDefault="00E315BE">
      <w:pPr>
        <w:pStyle w:val="6naslov"/>
        <w:rPr>
          <w:rFonts w:ascii="Times New Roman" w:hAnsi="Times New Roman" w:cs="Times New Roman"/>
          <w:sz w:val="24"/>
          <w:szCs w:val="24"/>
        </w:rPr>
      </w:pPr>
    </w:p>
    <w:p w:rsidR="00E315BE" w:rsidRDefault="00E315BE">
      <w:pPr>
        <w:pStyle w:val="6naslov"/>
        <w:rPr>
          <w:rFonts w:ascii="Times New Roman" w:hAnsi="Times New Roman" w:cs="Times New Roman"/>
          <w:sz w:val="24"/>
          <w:szCs w:val="24"/>
        </w:rPr>
      </w:pPr>
    </w:p>
    <w:p w:rsidR="00C50DFB" w:rsidRPr="009871F9" w:rsidRDefault="00085B46">
      <w:pPr>
        <w:pStyle w:val="6naslov"/>
        <w:rPr>
          <w:rFonts w:ascii="Times New Roman" w:hAnsi="Times New Roman" w:cs="Times New Roman"/>
          <w:sz w:val="24"/>
          <w:szCs w:val="24"/>
        </w:rPr>
      </w:pPr>
      <w:r w:rsidRPr="009871F9">
        <w:rPr>
          <w:rFonts w:ascii="Times New Roman" w:hAnsi="Times New Roman" w:cs="Times New Roman"/>
          <w:sz w:val="24"/>
          <w:szCs w:val="24"/>
        </w:rPr>
        <w:lastRenderedPageBreak/>
        <w:t>ХII. НАДЗОР</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367.</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Надзор над спровођењем одредаба овог закона и прописа донетих на основу овог закона врши Министарство.</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Енергетски субјекти, аутономна покрајина, јединице локалне самоуправе и физичка лица из члана 70. став 5. овог закона, дужни су да на захтев Министарства, доставе све податке неопходне за обављање послова из делокруга рада Министарства.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Инспекцијски надзор врши Министарство преко електроенергетског инспектора, инспектора опреме под притиском и енергетског инспектора (у даљем тексту: инспектори) у оквиру делокруга утврђеног законом.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Аутономној покрајини поверава се вршење инспекцијског надзора из става 3. овог члана на територији аутономне покрајине.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Надзор над спровођењем одредаба овог закона и прописа донетих на основу овог закона, које се односе на маркирање, мониторинг и квалитет деривата нафте, врши министарство надлежно за послове трговине преко тржишних инспектора у складу са законом којим се уређује трговина и законом којим се уређује заштита потрошача.</w:t>
      </w:r>
    </w:p>
    <w:p w:rsidR="009726E4" w:rsidRPr="009871F9" w:rsidRDefault="009726E4" w:rsidP="009726E4">
      <w:pPr>
        <w:ind w:left="150" w:right="150" w:firstLine="240"/>
        <w:jc w:val="both"/>
        <w:rPr>
          <w:rFonts w:eastAsiaTheme="minorHAnsi"/>
          <w:lang w:val="sr-Cyrl-CS"/>
        </w:rPr>
      </w:pPr>
      <w:r w:rsidRPr="009871F9">
        <w:rPr>
          <w:lang w:val="sr-Cyrl-CS"/>
        </w:rPr>
        <w:t>ТРЖИШНИ ИНСПЕКТОР ЋЕ РЕШЕЊЕМ ЗАБРАНИТИ ТРГОВИНУ ДЕРИВАТИМА НАФТЕ НА ЕНЕРГЕТСКОМ ОБЈЕКТУ КОЈИ НИЈЕ УПИСАН У ЛИЦНЦУ ЗА ОБА</w:t>
      </w:r>
      <w:r w:rsidR="00CA5788" w:rsidRPr="009871F9">
        <w:rPr>
          <w:lang w:val="sr-Cyrl-CS"/>
        </w:rPr>
        <w:t>ВЉАЊЕ ЕНЕРГЕТСКЕ ДЕЛАТНОСТИ А НА КОМЕ С</w:t>
      </w:r>
      <w:r w:rsidRPr="009871F9">
        <w:rPr>
          <w:lang w:val="sr-Cyrl-CS"/>
        </w:rPr>
        <w:t>Е ОБАВЉА ЕНЕРГЕТСКА ДЕЛАТНОСТ.</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Министарство из става 5. овог члана у вршењу надзора проверава да ли је енергетски субјект прибавио лиценцу за обављање енергетске делатности из члана 16. став 1. тач. 19), 20), 22) и 23)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Надзор над спровођењем одредаба овог закона и прописа донетих на основу овог закона врши и министарство надлежно за послове заштите од пожара и експлозија,</w:t>
      </w:r>
      <w:r w:rsidR="00DC4594" w:rsidRPr="009871F9">
        <w:rPr>
          <w:rFonts w:ascii="Times New Roman" w:hAnsi="Times New Roman" w:cs="Times New Roman"/>
          <w:sz w:val="24"/>
          <w:szCs w:val="24"/>
        </w:rPr>
        <w:t xml:space="preserve"> МИНИСТАРСТВО НАДЛЕЖНО ЗА ПОСЛОВЕ ФИНАНСИЈА</w:t>
      </w:r>
      <w:r w:rsidR="00DC4594" w:rsidRPr="009871F9">
        <w:rPr>
          <w:rFonts w:ascii="Times New Roman" w:hAnsi="Times New Roman" w:cs="Times New Roman"/>
          <w:sz w:val="24"/>
          <w:szCs w:val="24"/>
          <w:lang w:val="sr-Cyrl-CS"/>
        </w:rPr>
        <w:t>,</w:t>
      </w:r>
      <w:r w:rsidR="00DC4594" w:rsidRPr="009871F9">
        <w:rPr>
          <w:rFonts w:ascii="Times New Roman" w:hAnsi="Times New Roman" w:cs="Times New Roman"/>
          <w:sz w:val="24"/>
          <w:szCs w:val="24"/>
        </w:rPr>
        <w:t xml:space="preserve"> </w:t>
      </w:r>
      <w:r w:rsidRPr="009871F9">
        <w:rPr>
          <w:rFonts w:ascii="Times New Roman" w:hAnsi="Times New Roman" w:cs="Times New Roman"/>
          <w:sz w:val="24"/>
          <w:szCs w:val="24"/>
        </w:rPr>
        <w:t>као и министарство надлежно за послове заштите животне средине, у складу са посебним законом.</w:t>
      </w:r>
    </w:p>
    <w:p w:rsidR="00C50DFB" w:rsidRPr="009871F9" w:rsidRDefault="00C50DFB">
      <w:pPr>
        <w:pStyle w:val="1tekst"/>
        <w:rPr>
          <w:rFonts w:ascii="Times New Roman" w:hAnsi="Times New Roman" w:cs="Times New Roman"/>
          <w:sz w:val="24"/>
          <w:szCs w:val="24"/>
        </w:rPr>
      </w:pPr>
    </w:p>
    <w:p w:rsidR="00C50DFB" w:rsidRPr="009871F9" w:rsidRDefault="00C50DFB">
      <w:pPr>
        <w:pStyle w:val="1tekst"/>
        <w:rPr>
          <w:rFonts w:ascii="Times New Roman" w:hAnsi="Times New Roman" w:cs="Times New Roman"/>
          <w:sz w:val="24"/>
          <w:szCs w:val="24"/>
          <w:lang w:val="sr-Latn-CS"/>
        </w:rPr>
      </w:pPr>
    </w:p>
    <w:p w:rsidR="00C50DFB" w:rsidRPr="009871F9" w:rsidRDefault="00085B46">
      <w:pPr>
        <w:ind w:right="150"/>
        <w:jc w:val="center"/>
        <w:rPr>
          <w:b/>
          <w:lang w:val="sr-Cyrl-CS"/>
        </w:rPr>
      </w:pPr>
      <w:r w:rsidRPr="009871F9">
        <w:rPr>
          <w:b/>
          <w:lang w:val="sr-Cyrl-CS"/>
        </w:rPr>
        <w:t>Ч</w:t>
      </w:r>
      <w:r w:rsidR="0014495F" w:rsidRPr="009871F9">
        <w:rPr>
          <w:b/>
        </w:rPr>
        <w:t>ЛАН 367</w:t>
      </w:r>
      <w:r w:rsidRPr="009871F9">
        <w:rPr>
          <w:b/>
          <w:lang w:val="sr-Cyrl-CS"/>
        </w:rPr>
        <w:t>А</w:t>
      </w:r>
    </w:p>
    <w:p w:rsidR="00C50DFB" w:rsidRPr="009871F9" w:rsidRDefault="00085B46">
      <w:pPr>
        <w:ind w:right="150" w:firstLine="709"/>
        <w:jc w:val="both"/>
      </w:pPr>
      <w:r w:rsidRPr="009871F9">
        <w:t>У СКЛАДУ СА ДЕЛОКРУГОМ РАДА МИНИСТАРСТВО ВРШИ НАДЗОР НАД РАДОМ ТЕЛА ИМЕНОВАНИХ У СКЛАДУ СА ЗAКОНОМ КОЈИМ СЕ УРЕЂУЈУ ТЕХНИЧКИ ЗАХТЕВИ ЗА ПРОИЗВОДЕ И ОЦЕЊИВАЊЕ УСАГЛАШЕНОСТИ.</w:t>
      </w:r>
    </w:p>
    <w:p w:rsidR="00C50DFB" w:rsidRPr="009871F9" w:rsidRDefault="00C50DFB">
      <w:pPr>
        <w:ind w:left="150" w:right="150" w:firstLine="240"/>
        <w:jc w:val="center"/>
      </w:pPr>
    </w:p>
    <w:p w:rsidR="00C50DFB" w:rsidRPr="009871F9" w:rsidRDefault="0014495F">
      <w:pPr>
        <w:ind w:right="150"/>
        <w:jc w:val="center"/>
        <w:rPr>
          <w:b/>
        </w:rPr>
      </w:pPr>
      <w:r w:rsidRPr="009871F9">
        <w:rPr>
          <w:b/>
        </w:rPr>
        <w:t>367Б</w:t>
      </w:r>
    </w:p>
    <w:p w:rsidR="00C50DFB" w:rsidRPr="009871F9" w:rsidRDefault="00085B46">
      <w:pPr>
        <w:ind w:right="150" w:firstLine="709"/>
        <w:jc w:val="both"/>
      </w:pPr>
      <w:r w:rsidRPr="009871F9">
        <w:t>ТЕЛА ЗА ПРЕГЛЕДЕ И ИСПИТИВАЊА ОПРЕМЕ ПОД ПРИТИСКОМ ИМЕНОВАНА У СКЛАДУ СА ЗАКОНОМ КОЈИМ СЕ УРЕЂУЈУ ТЕХНИЧКИ ЗАХТЕВИ ЗА ПРОИЗВОДЕ И ОЦЕЊИВАЊЕ УСАГЛАШЕНОСТИ МИНИСТАРСТВУ ДОСТАВЉАЈУ ИНФОРМАЦИЈЕ О ЕВИДЕНТИРАЊУ И ПРЕГЛЕДИМА И ИСПИТИВАЊИМА ОПРЕМЕ ПОД ПРИТИСКОМ  ПРЕКО ЦЕНТРАЛНОГ РЕГИСТРА ОПРЕМЕ ПОД ПРИТИСКОМ.</w:t>
      </w:r>
    </w:p>
    <w:p w:rsidR="00C50DFB" w:rsidRPr="009871F9" w:rsidRDefault="00085B46">
      <w:pPr>
        <w:ind w:right="150" w:firstLine="709"/>
        <w:jc w:val="both"/>
      </w:pPr>
      <w:r w:rsidRPr="009871F9">
        <w:t>ЦЕНТРАЛНИ РЕГИСТАР ОПРЕМЕ ПОД ПРИТИСКОМ ЈЕ ЈЕДИНСТВЕНИ ЕЛЕКТРОНСКИ РЕГИСТАР ОПРЕМЕ ПОД ПРИТИСКОМ ВИСОКОГ НИВОА ОПАСНОСТИ У КОМЕ СЕ НАЛАЗЕ ПОДАЦИ О:</w:t>
      </w:r>
    </w:p>
    <w:p w:rsidR="00C50DFB" w:rsidRPr="009871F9" w:rsidRDefault="00085B46">
      <w:pPr>
        <w:ind w:right="150" w:firstLine="709"/>
        <w:jc w:val="both"/>
      </w:pPr>
      <w:r w:rsidRPr="009871F9">
        <w:t>1) ВЛАСНИЦИМА, ОДНОСНО КОРИСНИЦИМА ОПРЕМЕ ПОД ПРИТИСКОМ,</w:t>
      </w:r>
    </w:p>
    <w:p w:rsidR="00C50DFB" w:rsidRPr="009871F9" w:rsidRDefault="00085B46">
      <w:pPr>
        <w:ind w:right="150" w:firstLine="709"/>
        <w:jc w:val="both"/>
      </w:pPr>
      <w:r w:rsidRPr="009871F9">
        <w:t>2) ЛОКАЦИЈИ И ТЕХНИЧКИМ И ДРУГИМ КАРАКТЕРИСТИКАМА ОПРЕМЕ ПОД ПРИТИСКОМ,</w:t>
      </w:r>
    </w:p>
    <w:p w:rsidR="00C50DFB" w:rsidRPr="009871F9" w:rsidRDefault="00085B46">
      <w:pPr>
        <w:ind w:right="150" w:firstLine="709"/>
        <w:jc w:val="both"/>
      </w:pPr>
      <w:r w:rsidRPr="009871F9">
        <w:lastRenderedPageBreak/>
        <w:t>3) ИЗВРШЕНИМ ЕВИДЕНТИРАЊИМА И ПРЕГЛЕДИМА И ИСПИТИВАЊИМА ОПРЕМЕ ПОД ПРИТИСКОМ, ОДНОСНО ЕВИДЕНЦИОНИМ И РЕВИЗИОНИМ ЛИСТОВИМА И ЗАПИСНИЦИМА О ПРЕГЛЕДИМА И ИСПИТИВАЊИМА ОПРЕМЕ ПОД ПРИТИСКОМ.</w:t>
      </w:r>
    </w:p>
    <w:p w:rsidR="00C50DFB" w:rsidRPr="009871F9" w:rsidRDefault="00085B46">
      <w:pPr>
        <w:ind w:right="150" w:firstLine="709"/>
        <w:jc w:val="both"/>
      </w:pPr>
      <w:r w:rsidRPr="009871F9">
        <w:t>4) ИСПРАВАМА О УСАГЛАШЕНОСТИ КОЈЕ СУ ИЗДАЛА ТЕЛА ЗА ОЦЕЊИВАЊЕ УСАГЛАШЕНОСТИ ОПРЕМЕ ПОД ПРИТИСКОМ,</w:t>
      </w:r>
    </w:p>
    <w:p w:rsidR="00C50DFB" w:rsidRPr="009871F9" w:rsidRDefault="00085B46">
      <w:pPr>
        <w:ind w:right="150" w:firstLine="709"/>
        <w:jc w:val="both"/>
      </w:pPr>
      <w:r w:rsidRPr="009871F9">
        <w:t>5) ОПРЕМИ ПОД ПРИТИСКОМ КОЈА ЈЕ СТАВЉЕНА ВАН УПОТРЕБЕ,</w:t>
      </w:r>
    </w:p>
    <w:p w:rsidR="00C50DFB" w:rsidRPr="009871F9" w:rsidRDefault="00085B46">
      <w:pPr>
        <w:ind w:right="150" w:firstLine="709"/>
        <w:jc w:val="both"/>
      </w:pPr>
      <w:r w:rsidRPr="009871F9">
        <w:t>6) ДАТУМИМА НАРЕДНИХ ПРЕГЛЕДА И ИСПИТИВАЊА ОПРЕМЕ ПОД ПРИТИСКОМ,</w:t>
      </w:r>
    </w:p>
    <w:p w:rsidR="00C50DFB" w:rsidRPr="009871F9" w:rsidRDefault="00085B46">
      <w:pPr>
        <w:ind w:right="150" w:firstLine="709"/>
        <w:jc w:val="both"/>
      </w:pPr>
      <w:r w:rsidRPr="009871F9">
        <w:t>7) ИМЕНОВАНИМ ТЕЛИМА ЗА ПРЕГЛЕДЕ И ИСПИТИВАЊА ОПРЕМЕ ПОД ПРИТИСКОМ И ЛИЦИМА КОЈА СУ ОВЛАШЋЕНА ЗА ПОПИСИВАЊЕ ЕВИДЕНЦИОНИХ И РЕВИЗИОНИХ ЛИСТОВА У ИМЕНОВАНИМ ТЕЛИМА.</w:t>
      </w:r>
    </w:p>
    <w:p w:rsidR="00C50DFB" w:rsidRPr="009871F9" w:rsidRDefault="00C50DFB">
      <w:pPr>
        <w:ind w:right="150" w:firstLine="709"/>
        <w:jc w:val="both"/>
      </w:pPr>
    </w:p>
    <w:p w:rsidR="00C50DFB" w:rsidRPr="009871F9" w:rsidRDefault="0014495F">
      <w:pPr>
        <w:ind w:right="150"/>
        <w:jc w:val="center"/>
        <w:rPr>
          <w:b/>
        </w:rPr>
      </w:pPr>
      <w:r w:rsidRPr="009871F9">
        <w:rPr>
          <w:b/>
        </w:rPr>
        <w:t>367</w:t>
      </w:r>
      <w:r w:rsidR="00085B46" w:rsidRPr="009871F9">
        <w:rPr>
          <w:b/>
          <w:lang w:val="sr-Cyrl-CS"/>
        </w:rPr>
        <w:t>В</w:t>
      </w:r>
    </w:p>
    <w:p w:rsidR="00C50DFB" w:rsidRPr="009871F9" w:rsidRDefault="00085B46">
      <w:pPr>
        <w:ind w:firstLine="708"/>
        <w:jc w:val="both"/>
        <w:rPr>
          <w:lang w:val="sr-Cyrl-CS"/>
        </w:rPr>
      </w:pPr>
      <w:r w:rsidRPr="009871F9">
        <w:rPr>
          <w:lang w:val="sr-Cyrl-CS"/>
        </w:rPr>
        <w:t xml:space="preserve">КОРИСНИЦИ ОПРЕМЕ ПОД ПРИТИСКОМ УТВРЂЕНИ АКТОМ ИЗ СТАВА 3. ОВОГ ЧЛАНА МОРАЈУ ДА </w:t>
      </w:r>
      <w:r w:rsidRPr="009871F9">
        <w:t>ИСПУЊАВА</w:t>
      </w:r>
      <w:r w:rsidRPr="009871F9">
        <w:rPr>
          <w:lang w:val="sr-Cyrl-CS"/>
        </w:rPr>
        <w:t>ЈУ</w:t>
      </w:r>
      <w:r w:rsidRPr="009871F9">
        <w:t xml:space="preserve"> УСЛОВЕ У ПОГЛЕДУ СТРУЧНОГ КАДРА, ОДНОСНО УСЛОВЕ У ПОГЛЕДУ БРОЈА И СТРУЧНЕ ОСПОСОБЉЕНОСТИ ЗАПОСЛЕНИХ ЛИЦА ЗА ОБАВЉАЊЕ ПОСЛОВА </w:t>
      </w:r>
      <w:r w:rsidRPr="009871F9">
        <w:rPr>
          <w:lang w:val="sr-Cyrl-CS"/>
        </w:rPr>
        <w:t>СА ОПРЕМОМ ПОД ПРИТИСКОМ.</w:t>
      </w:r>
    </w:p>
    <w:p w:rsidR="00C50DFB" w:rsidRPr="009871F9" w:rsidRDefault="00085B46">
      <w:pPr>
        <w:ind w:right="150" w:firstLine="708"/>
        <w:jc w:val="both"/>
        <w:rPr>
          <w:lang w:val="sr-Cyrl-CS"/>
        </w:rPr>
      </w:pPr>
      <w:r w:rsidRPr="009871F9">
        <w:rPr>
          <w:lang w:val="sr-Cyrl-CS"/>
        </w:rPr>
        <w:t>СТРУЧНА ОСПОСОБЉЕНОСТ ИЗ СТАВА 1. ОВОГ ЧЛАНА ПРОВЕРАВА СЕ ПОЛАГАЊЕМ СТРУЧНОГ ИСПИТА.</w:t>
      </w:r>
    </w:p>
    <w:p w:rsidR="00C50DFB" w:rsidRPr="009871F9" w:rsidRDefault="00085B46">
      <w:pPr>
        <w:ind w:right="150" w:firstLine="708"/>
        <w:jc w:val="both"/>
        <w:rPr>
          <w:lang w:val="sr-Cyrl-CS"/>
        </w:rPr>
      </w:pPr>
      <w:r w:rsidRPr="009871F9">
        <w:rPr>
          <w:lang w:val="sr-Cyrl-CS"/>
        </w:rPr>
        <w:t>МИНИСТАРСТВО ПРОПИСИЈЕ КРИТЕРИЈУМЕ ЗА УТВРЂИВАЊЕ КОРИСНИКА ОПРЕМЕ ПОД ПРИТИСКОМ,  УСЛОВЕ У ПОГЛЕДУ БРОЈА И СТРУЧНЕ ОСПОСОБЉЕНОСТИ ЗАПОСЛЕНИХ ЛИЦА,  КАО И ДРУГЕ ОБВЕЗНИКЕ ПОЛАГАЊА СТРУЧНОГ ИСПИТА</w:t>
      </w:r>
      <w:r w:rsidRPr="009871F9">
        <w:rPr>
          <w:lang w:val="en-US"/>
        </w:rPr>
        <w:t xml:space="preserve"> </w:t>
      </w:r>
      <w:r w:rsidRPr="009871F9">
        <w:rPr>
          <w:lang w:val="sr-Cyrl-CS"/>
        </w:rPr>
        <w:t>ИЗ СТАВА 2. ОВОГ ЧЛАНА.</w:t>
      </w:r>
    </w:p>
    <w:p w:rsidR="00C50DFB" w:rsidRPr="009871F9" w:rsidRDefault="00085B46">
      <w:pPr>
        <w:ind w:right="150" w:firstLine="708"/>
        <w:jc w:val="both"/>
      </w:pPr>
      <w:r w:rsidRPr="009871F9">
        <w:t xml:space="preserve">МИНИСТАРСТВО ПРОПИСУЈЕ БЛИЖЕ УСЛОВЕ, ПРОГРАМ И НАЧИН ПОЛАГАЊА СТРУЧНОГ ИСПИТА ИЗ СТАВА </w:t>
      </w:r>
      <w:r w:rsidRPr="009871F9">
        <w:rPr>
          <w:lang w:val="sr-Cyrl-CS"/>
        </w:rPr>
        <w:t>2</w:t>
      </w:r>
      <w:r w:rsidRPr="009871F9">
        <w:t>. ОВОГ ЧЛАНА.</w:t>
      </w:r>
    </w:p>
    <w:p w:rsidR="00C50DFB" w:rsidRPr="009871F9" w:rsidRDefault="00C50DFB"/>
    <w:p w:rsidR="00C50DFB" w:rsidRPr="009871F9" w:rsidRDefault="00C50DFB">
      <w:pPr>
        <w:pStyle w:val="1tekst"/>
        <w:rPr>
          <w:rFonts w:ascii="Times New Roman" w:hAnsi="Times New Roman" w:cs="Times New Roman"/>
          <w:sz w:val="24"/>
          <w:szCs w:val="24"/>
        </w:rPr>
      </w:pPr>
    </w:p>
    <w:p w:rsidR="00C50DFB" w:rsidRPr="009871F9" w:rsidRDefault="00085B46">
      <w:pPr>
        <w:pStyle w:val="7podnas"/>
        <w:rPr>
          <w:rFonts w:ascii="Times New Roman" w:hAnsi="Times New Roman" w:cs="Times New Roman"/>
          <w:sz w:val="24"/>
          <w:szCs w:val="24"/>
        </w:rPr>
      </w:pPr>
      <w:r w:rsidRPr="009871F9">
        <w:rPr>
          <w:rFonts w:ascii="Times New Roman" w:hAnsi="Times New Roman" w:cs="Times New Roman"/>
          <w:sz w:val="24"/>
          <w:szCs w:val="24"/>
        </w:rPr>
        <w:t>Инспекцијски надзор</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368.</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Инспектор је самосталан у свом раду у границама овлашћења утврђених законом и другим прописима и за свој рад је лично одговоран.</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Нико не сме коришћењем службеног положаја или на други начин онемогућавати или ометати инспектора у обављању инспекцијског надзора и предузимању мера и радњи на које је овлашћен.</w:t>
      </w:r>
    </w:p>
    <w:p w:rsidR="0014495F" w:rsidRPr="009871F9" w:rsidRDefault="0014495F">
      <w:pPr>
        <w:pStyle w:val="1tekst"/>
        <w:rPr>
          <w:rFonts w:ascii="Times New Roman" w:hAnsi="Times New Roman" w:cs="Times New Roman"/>
          <w:strike/>
          <w:sz w:val="24"/>
          <w:szCs w:val="24"/>
        </w:rPr>
      </w:pPr>
      <w:r w:rsidRPr="009871F9">
        <w:rPr>
          <w:rFonts w:ascii="Times New Roman" w:hAnsi="Times New Roman" w:cs="Times New Roman"/>
          <w:sz w:val="24"/>
          <w:szCs w:val="24"/>
          <w:lang w:val="sr-Cyrl-CS"/>
        </w:rPr>
        <w:t>Н</w:t>
      </w:r>
      <w:r w:rsidRPr="009871F9">
        <w:rPr>
          <w:rFonts w:ascii="Times New Roman" w:hAnsi="Times New Roman" w:cs="Times New Roman"/>
          <w:sz w:val="24"/>
          <w:szCs w:val="24"/>
          <w:lang w:val="en-US"/>
        </w:rPr>
        <w:t>А САДРЖИНУ, ВРСТУ, ОБЛИК, ПОСТУПАК И СПРОВОЂЕЊЕ ИНСПЕКЦИЈСКОГ НАДЗОРА, ОВЛАШЋЕЊА И ОБАВЕЗЕ УЧЕСНИКА У ИНСПЕКЦИЈСКОМ НАДЗОРУ И ДРУГА ПИТАЊА ОД ЗНАЧАЈА ЗА ИНСПЕКЦИЈСКИ НАДЗОР КОЈА НИСУ УРЕЂЕНА ОВИМ ЗАКОНОМ, ПРИМЕЊУЈУ СЕ ОДРЕДБЕ ЗАКОНА И ДРУГИХ ПРОПИСА КОЈИМ СЕ УРЕЂУЈЕ ИНСПЕКЦИЈСКИ НАДЗОР</w:t>
      </w:r>
      <w:r w:rsidRPr="009871F9">
        <w:rPr>
          <w:rFonts w:ascii="Times New Roman" w:hAnsi="Times New Roman" w:cs="Times New Roman"/>
          <w:sz w:val="24"/>
          <w:szCs w:val="24"/>
          <w:lang w:val="sr-Cyrl-CS"/>
        </w:rPr>
        <w:t>.</w:t>
      </w:r>
    </w:p>
    <w:p w:rsidR="00C50DFB" w:rsidRPr="009871F9" w:rsidRDefault="00085B46">
      <w:pPr>
        <w:pStyle w:val="4clan"/>
        <w:rPr>
          <w:rFonts w:ascii="Times New Roman" w:hAnsi="Times New Roman" w:cs="Times New Roman"/>
          <w:strike/>
        </w:rPr>
      </w:pPr>
      <w:r w:rsidRPr="009871F9">
        <w:rPr>
          <w:rFonts w:ascii="Times New Roman" w:hAnsi="Times New Roman" w:cs="Times New Roman"/>
          <w:strike/>
        </w:rPr>
        <w:t>Члан 369.</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Инспектор има легитимацију којом доказује идентитет и овлашћење прописано законом.</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Министарство ближе прописује образац и садржину легитимације.</w:t>
      </w:r>
    </w:p>
    <w:p w:rsidR="00C50DFB" w:rsidRPr="009871F9" w:rsidRDefault="00085B46">
      <w:pPr>
        <w:pStyle w:val="7podnas"/>
        <w:rPr>
          <w:rFonts w:ascii="Times New Roman" w:hAnsi="Times New Roman" w:cs="Times New Roman"/>
          <w:strike/>
          <w:sz w:val="24"/>
          <w:szCs w:val="24"/>
        </w:rPr>
      </w:pPr>
      <w:r w:rsidRPr="009871F9">
        <w:rPr>
          <w:rFonts w:ascii="Times New Roman" w:hAnsi="Times New Roman" w:cs="Times New Roman"/>
          <w:strike/>
          <w:sz w:val="24"/>
          <w:szCs w:val="24"/>
        </w:rPr>
        <w:lastRenderedPageBreak/>
        <w:t>Врсте надзора</w:t>
      </w:r>
    </w:p>
    <w:p w:rsidR="00C50DFB" w:rsidRPr="009871F9" w:rsidRDefault="00085B46">
      <w:pPr>
        <w:pStyle w:val="4clan"/>
        <w:rPr>
          <w:rFonts w:ascii="Times New Roman" w:hAnsi="Times New Roman" w:cs="Times New Roman"/>
          <w:strike/>
        </w:rPr>
      </w:pPr>
      <w:r w:rsidRPr="009871F9">
        <w:rPr>
          <w:rFonts w:ascii="Times New Roman" w:hAnsi="Times New Roman" w:cs="Times New Roman"/>
          <w:strike/>
        </w:rPr>
        <w:t>Члан 370.</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Инспекцијски надзор може бити редован, ванредни и контролни надзор.</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Редован инспекцијски надзор спроводи се у складу са годишњим програмом рада инспектора.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Ванредан инспекцијски надзор спроводи се када на потребу таквог надзора указују промењене околности у односу на годишњи програм рада или поступање по основу иницијатива органа или правних или физичких лица.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Контролни инспекцијски надзор спроводи се ради утврђивања извршења мера које су наложене енергетском субјекту или другом правном лицу или предузетнику или физичком лицу из члана 70. став 5. овог закона, над чијим објектом се обавља надзор и одговорном лицу у енергетском субјекту или другом правном лицу или предузетнику у оквиру редовног или ванредног инспекцијског надзора.</w:t>
      </w:r>
    </w:p>
    <w:p w:rsidR="00C50DFB" w:rsidRPr="009871F9" w:rsidRDefault="00085B46">
      <w:pPr>
        <w:pStyle w:val="7podnas"/>
        <w:rPr>
          <w:rFonts w:ascii="Times New Roman" w:hAnsi="Times New Roman" w:cs="Times New Roman"/>
          <w:strike/>
          <w:sz w:val="24"/>
          <w:szCs w:val="24"/>
        </w:rPr>
      </w:pPr>
      <w:r w:rsidRPr="009871F9">
        <w:rPr>
          <w:rFonts w:ascii="Times New Roman" w:hAnsi="Times New Roman" w:cs="Times New Roman"/>
          <w:strike/>
          <w:sz w:val="24"/>
          <w:szCs w:val="24"/>
        </w:rPr>
        <w:t>Покретање поступка инспекцијског надзора</w:t>
      </w:r>
    </w:p>
    <w:p w:rsidR="00C50DFB" w:rsidRPr="009871F9" w:rsidRDefault="00085B46">
      <w:pPr>
        <w:pStyle w:val="4clan"/>
        <w:rPr>
          <w:rFonts w:ascii="Times New Roman" w:hAnsi="Times New Roman" w:cs="Times New Roman"/>
          <w:strike/>
        </w:rPr>
      </w:pPr>
      <w:r w:rsidRPr="009871F9">
        <w:rPr>
          <w:rFonts w:ascii="Times New Roman" w:hAnsi="Times New Roman" w:cs="Times New Roman"/>
          <w:strike/>
        </w:rPr>
        <w:t>Члан 371.</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Поступак инспекцијског надзора инспектор покреће по службеној дужности, по налогу надлежних органа и на основу захтева органа или правних или физичких лица.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Инспектор је дужан да узме у поступак представке грађана, предузетника, јавних предузећа, установа, агенција, удружења и других правних лица, које се односе на повреду прописа из надлежности инспекције, изврши инспекцијски надзор и о утврђеном чињеничном стању и предузетим мерама писменим путем обавести подносиоца представке најкасније у року од 60 дана од дана пријема представке.</w:t>
      </w:r>
    </w:p>
    <w:p w:rsidR="00C50DFB" w:rsidRPr="009871F9" w:rsidRDefault="00085B46">
      <w:pPr>
        <w:pStyle w:val="7podnas"/>
        <w:rPr>
          <w:rFonts w:ascii="Times New Roman" w:hAnsi="Times New Roman" w:cs="Times New Roman"/>
          <w:sz w:val="24"/>
          <w:szCs w:val="24"/>
        </w:rPr>
      </w:pPr>
      <w:r w:rsidRPr="009871F9">
        <w:rPr>
          <w:rFonts w:ascii="Times New Roman" w:hAnsi="Times New Roman" w:cs="Times New Roman"/>
          <w:sz w:val="24"/>
          <w:szCs w:val="24"/>
        </w:rPr>
        <w:t>Права и дужности електроенергетског инспектора</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374.</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У вршењу инспекцијског надзора електроенергетски инспектор има право и дужност да проверава: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1) да ли енергетски субјекти који обављају делатности производње, преноса и дистрибуције електричне енергије обављају делатност у складу са законом;</w:t>
      </w:r>
    </w:p>
    <w:p w:rsidR="0014495F" w:rsidRPr="009871F9" w:rsidRDefault="0014495F">
      <w:pPr>
        <w:pStyle w:val="1tekst"/>
        <w:rPr>
          <w:rFonts w:ascii="Times New Roman" w:hAnsi="Times New Roman" w:cs="Times New Roman"/>
          <w:strike/>
          <w:sz w:val="24"/>
          <w:szCs w:val="24"/>
        </w:rPr>
      </w:pPr>
      <w:r w:rsidRPr="009871F9">
        <w:rPr>
          <w:rFonts w:ascii="Times New Roman" w:hAnsi="Times New Roman" w:cs="Times New Roman"/>
          <w:sz w:val="24"/>
          <w:szCs w:val="24"/>
          <w:lang w:val="sr-Cyrl-CS"/>
        </w:rPr>
        <w:t xml:space="preserve">1) </w:t>
      </w:r>
      <w:r w:rsidRPr="009871F9">
        <w:rPr>
          <w:rFonts w:ascii="Times New Roman" w:hAnsi="Times New Roman" w:cs="Times New Roman"/>
          <w:sz w:val="24"/>
          <w:szCs w:val="24"/>
          <w:lang w:val="en-US"/>
        </w:rPr>
        <w:t>ДА ЛИ ЕНЕРГЕТСКИ ОБЈЕКТИ, УРЕЂАЈИ И ИНСТАЛАЦИЈЕ КОЈИ СЕ КОРИСТЕ У ОБАВЉАЊУ ЕНЕРГЕТСКЕ ДЕЛАТНОСТИ ПРОИЗВОДЊЕ, ПРЕНОСА И ДИСТРИБУЦИЈЕ ЕЛЕКТРИЧНЕ ЕНЕРГИЈЕ ИСПУЊАВАЈУ ПРОПИСАНЕ УСЛОВЕ ЗА ОБАВЉАЊЕ ТИХ ДЕЛАТНОСТИ;</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 да ли енергетски субјекти који обављају делатности производње, преноса и дистрибуције електричне енергије имају лиценцу за обављање тих делатности;</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 да ли лица која рукују електроенергетским објектима, уређајима и инсталацијама и лица која раде на одржавању електроенергетских објеката испуњавају прописане услове за вршење тих послова;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4) да ли је прибављено одобрење надлежног органа у складу са прописом којим се уређује изградња објекта;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5) да ли је израђена техничка документација за постављање уређаја и инсталација;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6) испуњеност услова за прикључење на преносни, односно дистрибутивни систем на захтев купца, односно произвођача;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7) да ли се у току коришћења електроенергетски објекти, уређаји и инсталације редовно одржавају и да ли се врши контрола уређаја и инсталација у складу са техничким и другим прописима;</w:t>
      </w:r>
    </w:p>
    <w:p w:rsidR="0014495F" w:rsidRPr="009871F9" w:rsidRDefault="0014495F">
      <w:pPr>
        <w:pStyle w:val="1tekst"/>
        <w:rPr>
          <w:rFonts w:ascii="Times New Roman" w:hAnsi="Times New Roman" w:cs="Times New Roman"/>
          <w:strike/>
          <w:sz w:val="24"/>
          <w:szCs w:val="24"/>
        </w:rPr>
      </w:pPr>
      <w:r w:rsidRPr="009871F9">
        <w:rPr>
          <w:rFonts w:ascii="Times New Roman" w:hAnsi="Times New Roman" w:cs="Times New Roman"/>
          <w:sz w:val="24"/>
          <w:szCs w:val="24"/>
          <w:lang w:val="en-US"/>
        </w:rPr>
        <w:lastRenderedPageBreak/>
        <w:t>7) ДА ЛИ СЕ У ТОКУ КОРИШЋЕЊА ЕЛЕКТРОЕНЕРГЕТСКИ ОБЈЕКТИ, УРЕЂАЈИ И ИНСТАЛАЦИЈЕ ОДРЖАВАЈУ У СКЛАДУ СА ЗАКОНОМ, ТЕХНИЧКИМ И ДРУГИМ ПРОПИСИМА И ДА ЛИ СЕ ВРШИ КОНТРОЛА ЕЛЕКТРОЕНЕРГЕТСКИХ ОБЈЕКАТА УРЕЂАЈА И ИНСТАЛАЦИЈА У СКЛАДУ СА ТЕХНИЧКИМ И ДРУГИМ ПРОПИСИМА;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8) да ли енергетски субјект спроводи мере заштите електроенергетских објеката, уређаја и инсталација у складу са овим законом;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9) квалитет напона, као и број и трајање прекида испоруке електричне енергије.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Квалитет напона из тачке 9) овога члана електроенергетски инспектор проверава на основу података којима располаже енергетски субјект, а у случају да се не може са сигурношћу утврдити тачност података, квалитет се проверава на основу налаза независног тела, које Министарство одређује у складу са посебним законом.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Електроенергетски инспектор врши и друге послове утврђене законом или прописом донетим на основу закона.</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377.</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 xml:space="preserve">Инспектор опреме под притиском </w:t>
      </w:r>
      <w:r w:rsidR="00784027" w:rsidRPr="009871F9">
        <w:rPr>
          <w:rFonts w:ascii="Times New Roman" w:hAnsi="Times New Roman" w:cs="Times New Roman"/>
          <w:sz w:val="24"/>
          <w:szCs w:val="24"/>
        </w:rPr>
        <w:t xml:space="preserve">У ВРШЕЊУ ИНСПЕКЦИЈСКОГ НАДЗОРА </w:t>
      </w:r>
      <w:r w:rsidRPr="009871F9">
        <w:rPr>
          <w:rFonts w:ascii="Times New Roman" w:hAnsi="Times New Roman" w:cs="Times New Roman"/>
          <w:sz w:val="24"/>
          <w:szCs w:val="24"/>
        </w:rPr>
        <w:t>има право и дужност да проверава: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 да ли је прибављена енергетска дозвола у складу са овим законом;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 да ли је прибављено одобрење надлежног органа у складу са прописима којима се уређује изградња објекта;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 да ли је израђена техничка документација за уградњу и постављање опреме под притиском;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4) да ли се уградња, односно стављање у употребу опреме под притиском врши у складу са законом, техничким и другим прописима;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5) да ли енергетски субјекти који у обављању енергетске делатности користе опрему под притиском испуњавају прописане услове за обављање тих делатности;</w:t>
      </w:r>
    </w:p>
    <w:p w:rsidR="00784027" w:rsidRPr="009871F9" w:rsidRDefault="00784027">
      <w:pPr>
        <w:pStyle w:val="1tekst"/>
        <w:rPr>
          <w:rFonts w:ascii="Times New Roman" w:hAnsi="Times New Roman" w:cs="Times New Roman"/>
          <w:sz w:val="24"/>
          <w:szCs w:val="24"/>
        </w:rPr>
      </w:pPr>
      <w:r w:rsidRPr="009871F9">
        <w:rPr>
          <w:rFonts w:ascii="Times New Roman" w:hAnsi="Times New Roman" w:cs="Times New Roman"/>
          <w:sz w:val="24"/>
          <w:szCs w:val="24"/>
        </w:rPr>
        <w:t>5) ДА ЛИ ОПРЕМА ПОД ПРИТИСКОМ КОЈА СЕ КОРИСТИ У ОБАВЉАЊУ ЕНЕРГЕТСКЕ ДЕЛАТНОСТИ ИСПУЊАВА ПРОПИСАНЕ УСЛОВЕ ЗА ОБАВЉАЊЕ ТИХ ДЕЛАТНОСТИ;</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6) да ли се прегледи и испитивања опреме под притиском током века употребе врше у складу са законом, техничким и другим прописима;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7) да ли лица која рукују опремом под притиском и лица која раде на одржавању опреме под притиском испуњавају услове за вршење тих послова прописаних законом, техничким и другим прописима;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Инспектор опреме под притиском врши и друге послове утврђене законом или прописом донетим на основу закона.</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380.</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Енергетски инспектор има право и дужност да проверава: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 да ли је за обављање енергетске делатности прибављена лиценца, осим за енергетске делатности из члана 16. став 1. тач. 19), 20), 22) и 23) овог закона;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2) да ли обвезници стављања биогорива на тржиште поступају у складу са прописима;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 да ли енергетски субјекти, односно физичка лица из члана 70. став 5. овог закона, производе енергију из обновљивих извора енергије, односно високоефикасном комбинованом производњом електричне и топлотне енергије у складу са законом, прописима и одлуком надлежног органа;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lastRenderedPageBreak/>
        <w:t>4) да ли енергетски субјекти који обављају делатност производње, дистрибуције и снабдевања топлотном енергијом, ове делатности обављају у складу са прописима;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5) да ли енергетски субјекти, односно физичка лица из члана 70. став 5. овог закона, који су остварили право на подстицајне мере обављају делатност у складу са законом, прописима и одлуком надлежног органа;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6) да ли се обавезне резерве чувају у складу са прописима;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7) да ли се оперативне резерве чувају у складу са прописима;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8) да ли је прибављена енергетска дозвола и друга акта у складу са овим законом;</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9) да ли је прибављено одобрење надлежног органа у складу са прописима којима се уређује изградња објекта;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10) да ли енергетски субјекти који у обављању енергетске делатности испуњавају прописане услове за обављање тих делатности;</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11) да ли се у току коришћења објекти редовно одржавају и да ли се врши њихова редовна контрола у складу са техничким и другим прописима;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12) квалитет испорученог природног гаса на основу извештаја тела које Министарство одређује у складу са законом којим се уређују јавне набавке.</w:t>
      </w:r>
    </w:p>
    <w:p w:rsidR="006838A5" w:rsidRPr="009871F9" w:rsidRDefault="006838A5">
      <w:pPr>
        <w:pStyle w:val="1tekst"/>
        <w:rPr>
          <w:rFonts w:ascii="Times New Roman" w:hAnsi="Times New Roman" w:cs="Times New Roman"/>
          <w:sz w:val="24"/>
          <w:szCs w:val="24"/>
        </w:rPr>
      </w:pPr>
      <w:r w:rsidRPr="009871F9">
        <w:rPr>
          <w:rFonts w:ascii="Times New Roman" w:hAnsi="Times New Roman" w:cs="Times New Roman"/>
          <w:sz w:val="24"/>
          <w:szCs w:val="24"/>
        </w:rPr>
        <w:t>ЕНЕРГЕТСКИ ИНСПЕКТОР ВРШИ И ДРУГЕ ПОСЛОВЕ УТВРЂЕНЕ ЗАКОНОМ ИЛИ ПРОПИСОМ ДОНЕТИМ НА ОСНОВУ ЗАКОНА.</w:t>
      </w:r>
    </w:p>
    <w:p w:rsidR="00C50DFB" w:rsidRPr="009871F9" w:rsidRDefault="00085B46">
      <w:pPr>
        <w:pStyle w:val="7podnas"/>
        <w:rPr>
          <w:rFonts w:ascii="Times New Roman" w:hAnsi="Times New Roman" w:cs="Times New Roman"/>
          <w:strike/>
          <w:sz w:val="24"/>
          <w:szCs w:val="24"/>
        </w:rPr>
      </w:pPr>
      <w:r w:rsidRPr="009871F9">
        <w:rPr>
          <w:rFonts w:ascii="Times New Roman" w:hAnsi="Times New Roman" w:cs="Times New Roman"/>
          <w:strike/>
          <w:sz w:val="24"/>
          <w:szCs w:val="24"/>
        </w:rPr>
        <w:t>Обавештење о надзору</w:t>
      </w:r>
    </w:p>
    <w:p w:rsidR="00C50DFB" w:rsidRPr="009871F9" w:rsidRDefault="00085B46">
      <w:pPr>
        <w:pStyle w:val="4clan"/>
        <w:rPr>
          <w:rFonts w:ascii="Times New Roman" w:hAnsi="Times New Roman" w:cs="Times New Roman"/>
          <w:strike/>
        </w:rPr>
      </w:pPr>
      <w:r w:rsidRPr="009871F9">
        <w:rPr>
          <w:rFonts w:ascii="Times New Roman" w:hAnsi="Times New Roman" w:cs="Times New Roman"/>
          <w:strike/>
        </w:rPr>
        <w:t>Члан 381.</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Инспектор је дужан да о спровођењу инспекцијског надзора обавести одговорно лице у енергетском субјекту или другом правном лицу или предузетнику, над чијим објектом се обавља надзор (у даљем тексту: одговорно лице), најкасније три дана пре почетка надзора.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Инспекцијски надзор може се спровести и без обавештења из става 1. овог члана, када постоје разлози за неодложно поступање, односно ако је такво поступање у циљу заштите безбедности или здравља људи и имовине.</w:t>
      </w:r>
    </w:p>
    <w:p w:rsidR="006838A5" w:rsidRPr="009871F9" w:rsidRDefault="006838A5">
      <w:pPr>
        <w:pStyle w:val="1tekst"/>
        <w:rPr>
          <w:rFonts w:ascii="Times New Roman" w:hAnsi="Times New Roman" w:cs="Times New Roman"/>
          <w:strike/>
          <w:sz w:val="24"/>
          <w:szCs w:val="24"/>
        </w:rPr>
      </w:pPr>
    </w:p>
    <w:p w:rsidR="006838A5" w:rsidRPr="009871F9" w:rsidRDefault="00085B46" w:rsidP="006838A5">
      <w:pPr>
        <w:pStyle w:val="6naslov"/>
        <w:rPr>
          <w:rFonts w:ascii="Times New Roman" w:hAnsi="Times New Roman" w:cs="Times New Roman"/>
          <w:b/>
          <w:strike/>
          <w:sz w:val="24"/>
          <w:szCs w:val="24"/>
        </w:rPr>
      </w:pPr>
      <w:r w:rsidRPr="009871F9">
        <w:rPr>
          <w:rFonts w:ascii="Times New Roman" w:hAnsi="Times New Roman" w:cs="Times New Roman"/>
          <w:b/>
          <w:strike/>
          <w:sz w:val="24"/>
          <w:szCs w:val="24"/>
        </w:rPr>
        <w:t>Обавезе енергетског субјекта или другог правног лица или предузетника, у поступку</w:t>
      </w:r>
    </w:p>
    <w:p w:rsidR="00C50DFB" w:rsidRPr="009871F9" w:rsidRDefault="00085B46" w:rsidP="006838A5">
      <w:pPr>
        <w:pStyle w:val="6naslov"/>
        <w:rPr>
          <w:rFonts w:ascii="Times New Roman" w:hAnsi="Times New Roman" w:cs="Times New Roman"/>
          <w:b/>
          <w:strike/>
          <w:sz w:val="24"/>
          <w:szCs w:val="24"/>
        </w:rPr>
      </w:pPr>
      <w:r w:rsidRPr="009871F9">
        <w:rPr>
          <w:rFonts w:ascii="Times New Roman" w:hAnsi="Times New Roman" w:cs="Times New Roman"/>
          <w:b/>
          <w:strike/>
          <w:sz w:val="24"/>
          <w:szCs w:val="24"/>
        </w:rPr>
        <w:t>инспекцијског надзора</w:t>
      </w:r>
    </w:p>
    <w:p w:rsidR="00C50DFB" w:rsidRPr="009871F9" w:rsidRDefault="00085B46">
      <w:pPr>
        <w:pStyle w:val="4clan"/>
        <w:rPr>
          <w:rFonts w:ascii="Times New Roman" w:hAnsi="Times New Roman" w:cs="Times New Roman"/>
          <w:strike/>
        </w:rPr>
      </w:pPr>
      <w:r w:rsidRPr="009871F9">
        <w:rPr>
          <w:rFonts w:ascii="Times New Roman" w:hAnsi="Times New Roman" w:cs="Times New Roman"/>
          <w:strike/>
        </w:rPr>
        <w:t>Члан 382.</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Одговорно лице, дужно је да инспектору омогући несметано спровођење инспекцијског надзора, обезбеди приступ објекту, адекватан радни простор за рад инспектора, одреди једно или више службених лица која ће учествовати у инспекцијским радњама на утврђивању чињеница, обезбеди акта, евиденције, документа, извештаје и осталу документацију неопходну за вршење инспекцијског надзора, а у случају немогућности обезбеђења документације да доставе писмено образложење.</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На захтев инспектора лица из става 1. овог члана дужна су да пруже усмено, односно писмено изјашњење о чињеницама и доказима који су изнесени, односно утврђени у поступку инспекцијског надзора.</w:t>
      </w:r>
    </w:p>
    <w:p w:rsidR="00E315BE" w:rsidRDefault="00E315BE">
      <w:pPr>
        <w:pStyle w:val="7podnas"/>
        <w:rPr>
          <w:rFonts w:ascii="Times New Roman" w:hAnsi="Times New Roman" w:cs="Times New Roman"/>
          <w:strike/>
          <w:sz w:val="24"/>
          <w:szCs w:val="24"/>
        </w:rPr>
      </w:pPr>
    </w:p>
    <w:p w:rsidR="00E315BE" w:rsidRDefault="00E315BE">
      <w:pPr>
        <w:pStyle w:val="7podnas"/>
        <w:rPr>
          <w:rFonts w:ascii="Times New Roman" w:hAnsi="Times New Roman" w:cs="Times New Roman"/>
          <w:strike/>
          <w:sz w:val="24"/>
          <w:szCs w:val="24"/>
        </w:rPr>
      </w:pPr>
    </w:p>
    <w:p w:rsidR="00E315BE" w:rsidRDefault="00E315BE">
      <w:pPr>
        <w:pStyle w:val="7podnas"/>
        <w:rPr>
          <w:rFonts w:ascii="Times New Roman" w:hAnsi="Times New Roman" w:cs="Times New Roman"/>
          <w:strike/>
          <w:sz w:val="24"/>
          <w:szCs w:val="24"/>
        </w:rPr>
      </w:pPr>
    </w:p>
    <w:p w:rsidR="00C50DFB" w:rsidRPr="009871F9" w:rsidRDefault="00085B46">
      <w:pPr>
        <w:pStyle w:val="7podnas"/>
        <w:rPr>
          <w:rFonts w:ascii="Times New Roman" w:hAnsi="Times New Roman" w:cs="Times New Roman"/>
          <w:strike/>
          <w:sz w:val="24"/>
          <w:szCs w:val="24"/>
        </w:rPr>
      </w:pPr>
      <w:r w:rsidRPr="009871F9">
        <w:rPr>
          <w:rFonts w:ascii="Times New Roman" w:hAnsi="Times New Roman" w:cs="Times New Roman"/>
          <w:strike/>
          <w:sz w:val="24"/>
          <w:szCs w:val="24"/>
        </w:rPr>
        <w:lastRenderedPageBreak/>
        <w:t>Записник о спроведеном надзору</w:t>
      </w:r>
    </w:p>
    <w:p w:rsidR="00C50DFB" w:rsidRPr="009871F9" w:rsidRDefault="00085B46">
      <w:pPr>
        <w:pStyle w:val="4clan"/>
        <w:rPr>
          <w:rFonts w:ascii="Times New Roman" w:hAnsi="Times New Roman" w:cs="Times New Roman"/>
          <w:strike/>
        </w:rPr>
      </w:pPr>
      <w:r w:rsidRPr="009871F9">
        <w:rPr>
          <w:rFonts w:ascii="Times New Roman" w:hAnsi="Times New Roman" w:cs="Times New Roman"/>
          <w:strike/>
        </w:rPr>
        <w:t>Члан 383.</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Инспектор сачињава записник о спроведеном инспекцијском надзору, у који се обавезно уноси:</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1) налаз чињеничног стања, предлог мера за отклањање утврђених незаконитости, неправилности и недостатака у раду;</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2) обавеза извештавања инспектора о предузетим мерама и рок за достављање извештаја.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Записник се сачињава на лицу места у току обављања инспекцијског надзора, а одговорно лице које присуствује инспекцијском надзору има право да стави примедбе на записник о обављеном инспекцијском надзору.</w:t>
      </w:r>
    </w:p>
    <w:p w:rsidR="00C50DFB" w:rsidRPr="009871F9" w:rsidRDefault="00085B46">
      <w:pPr>
        <w:pStyle w:val="7podnas"/>
        <w:rPr>
          <w:rFonts w:ascii="Times New Roman" w:hAnsi="Times New Roman" w:cs="Times New Roman"/>
          <w:strike/>
          <w:sz w:val="24"/>
          <w:szCs w:val="24"/>
        </w:rPr>
      </w:pPr>
      <w:r w:rsidRPr="009871F9">
        <w:rPr>
          <w:rFonts w:ascii="Times New Roman" w:hAnsi="Times New Roman" w:cs="Times New Roman"/>
          <w:strike/>
          <w:sz w:val="24"/>
          <w:szCs w:val="24"/>
        </w:rPr>
        <w:t>Примедбе на записник</w:t>
      </w:r>
    </w:p>
    <w:p w:rsidR="00C50DFB" w:rsidRPr="009871F9" w:rsidRDefault="00085B46">
      <w:pPr>
        <w:pStyle w:val="4clan"/>
        <w:rPr>
          <w:rFonts w:ascii="Times New Roman" w:hAnsi="Times New Roman" w:cs="Times New Roman"/>
          <w:strike/>
        </w:rPr>
      </w:pPr>
      <w:r w:rsidRPr="009871F9">
        <w:rPr>
          <w:rFonts w:ascii="Times New Roman" w:hAnsi="Times New Roman" w:cs="Times New Roman"/>
          <w:strike/>
        </w:rPr>
        <w:t>Члан 384.</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Примедбе на записник, односно изјава одговорног лица да нема примедби, уносе се у записник.</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Инспектор је дужан да размотри примедбе на записник о обављеном инспекцијском надзору и да, према потреби, допуни инспекцијске радње на које се примедбе односе, односно да измени или одустане од предложене мере.</w:t>
      </w:r>
    </w:p>
    <w:p w:rsidR="00C50DFB" w:rsidRDefault="00085B46">
      <w:pPr>
        <w:pStyle w:val="1tekst"/>
        <w:rPr>
          <w:rFonts w:ascii="Times New Roman" w:hAnsi="Times New Roman" w:cs="Times New Roman"/>
          <w:sz w:val="24"/>
          <w:szCs w:val="24"/>
        </w:rPr>
      </w:pPr>
      <w:r w:rsidRPr="009871F9">
        <w:rPr>
          <w:rFonts w:ascii="Times New Roman" w:hAnsi="Times New Roman" w:cs="Times New Roman"/>
          <w:strike/>
          <w:sz w:val="24"/>
          <w:szCs w:val="24"/>
        </w:rPr>
        <w:t>О примедбама на записник инспектор не одлучује посебно, већ их цени све заједно и сваку посебно у образложењу решења донетог у предмету инспекцијског надзора</w:t>
      </w:r>
      <w:r w:rsidRPr="009871F9">
        <w:rPr>
          <w:rFonts w:ascii="Times New Roman" w:hAnsi="Times New Roman" w:cs="Times New Roman"/>
          <w:sz w:val="24"/>
          <w:szCs w:val="24"/>
        </w:rPr>
        <w:t>.</w:t>
      </w:r>
    </w:p>
    <w:p w:rsidR="00CA161A" w:rsidRPr="009871F9" w:rsidRDefault="00CA161A">
      <w:pPr>
        <w:pStyle w:val="1tekst"/>
        <w:rPr>
          <w:rFonts w:ascii="Times New Roman" w:hAnsi="Times New Roman" w:cs="Times New Roman"/>
          <w:sz w:val="24"/>
          <w:szCs w:val="24"/>
        </w:rPr>
      </w:pPr>
    </w:p>
    <w:p w:rsidR="00C50DFB" w:rsidRPr="009871F9" w:rsidRDefault="00085B46" w:rsidP="006838A5">
      <w:pPr>
        <w:pStyle w:val="7podnas"/>
        <w:spacing w:before="0"/>
        <w:rPr>
          <w:rFonts w:ascii="Times New Roman" w:hAnsi="Times New Roman" w:cs="Times New Roman"/>
          <w:strike/>
          <w:sz w:val="24"/>
          <w:szCs w:val="24"/>
        </w:rPr>
      </w:pPr>
      <w:r w:rsidRPr="009871F9">
        <w:rPr>
          <w:rFonts w:ascii="Times New Roman" w:hAnsi="Times New Roman" w:cs="Times New Roman"/>
          <w:strike/>
          <w:sz w:val="24"/>
          <w:szCs w:val="24"/>
        </w:rPr>
        <w:t>Решење</w:t>
      </w:r>
    </w:p>
    <w:p w:rsidR="006838A5" w:rsidRPr="009871F9" w:rsidRDefault="006838A5" w:rsidP="006838A5">
      <w:pPr>
        <w:jc w:val="center"/>
        <w:rPr>
          <w:rFonts w:eastAsia="Times New Roman"/>
          <w:strike/>
          <w:lang w:val="en-US" w:eastAsia="en-US"/>
        </w:rPr>
      </w:pPr>
      <w:r w:rsidRPr="009871F9">
        <w:rPr>
          <w:rFonts w:eastAsia="Times New Roman"/>
          <w:strike/>
          <w:lang w:val="en-US" w:eastAsia="en-US"/>
        </w:rPr>
        <w:t>Члан 385.</w:t>
      </w:r>
    </w:p>
    <w:p w:rsidR="006838A5" w:rsidRPr="009871F9" w:rsidRDefault="006838A5" w:rsidP="006838A5">
      <w:pPr>
        <w:ind w:firstLine="708"/>
        <w:jc w:val="both"/>
        <w:rPr>
          <w:rFonts w:eastAsia="Times New Roman"/>
          <w:strike/>
          <w:lang w:val="en-US" w:eastAsia="en-US"/>
        </w:rPr>
      </w:pPr>
      <w:r w:rsidRPr="009871F9">
        <w:rPr>
          <w:rFonts w:eastAsia="Times New Roman"/>
          <w:strike/>
          <w:lang w:val="en-US" w:eastAsia="en-US"/>
        </w:rPr>
        <w:t>Ако енергетски субјект или друго правно лице или предузетник или физичко лице из члана 70. став 5. овог закона, односно одговорно лице у остављеном року није отклонило записником утврђене незаконитости, неправилности и недостатке, инспектор је дужан да донесе решење којим налаже мере и одређује рок за њихово отклањање.</w:t>
      </w:r>
    </w:p>
    <w:p w:rsidR="006838A5" w:rsidRPr="009871F9" w:rsidRDefault="006838A5" w:rsidP="006838A5">
      <w:pPr>
        <w:ind w:firstLine="708"/>
        <w:jc w:val="both"/>
        <w:rPr>
          <w:rFonts w:eastAsia="Times New Roman"/>
          <w:strike/>
          <w:lang w:val="en-US" w:eastAsia="en-US"/>
        </w:rPr>
      </w:pPr>
      <w:r w:rsidRPr="009871F9">
        <w:rPr>
          <w:rFonts w:eastAsia="Times New Roman"/>
          <w:strike/>
          <w:lang w:val="en-US" w:eastAsia="en-US"/>
        </w:rPr>
        <w:t>Решењем из става 1. овог члана, у зависности од предмета надзора и природе утврђених незаконитости, неправилности и недостатака у раду, може се:</w:t>
      </w:r>
    </w:p>
    <w:p w:rsidR="006838A5" w:rsidRPr="009871F9" w:rsidRDefault="006838A5" w:rsidP="006838A5">
      <w:pPr>
        <w:jc w:val="both"/>
        <w:rPr>
          <w:rFonts w:eastAsia="Times New Roman"/>
          <w:strike/>
          <w:lang w:val="en-US" w:eastAsia="en-US"/>
        </w:rPr>
      </w:pPr>
      <w:r w:rsidRPr="009871F9">
        <w:rPr>
          <w:rFonts w:eastAsia="Times New Roman"/>
          <w:strike/>
          <w:lang w:val="en-US" w:eastAsia="en-US"/>
        </w:rPr>
        <w:t>1) наложити да се утврђене неправилности и недостаци отклоне у року који одреди;</w:t>
      </w:r>
    </w:p>
    <w:p w:rsidR="006838A5" w:rsidRPr="009871F9" w:rsidRDefault="006838A5" w:rsidP="006838A5">
      <w:pPr>
        <w:jc w:val="both"/>
        <w:rPr>
          <w:rFonts w:eastAsia="Times New Roman"/>
          <w:strike/>
          <w:lang w:val="en-US" w:eastAsia="en-US"/>
        </w:rPr>
      </w:pPr>
      <w:r w:rsidRPr="009871F9">
        <w:rPr>
          <w:rFonts w:eastAsia="Times New Roman"/>
          <w:strike/>
          <w:lang w:val="en-US" w:eastAsia="en-US"/>
        </w:rPr>
        <w:t>2) обуставити постављање уређаја, постројења и инсталација или опреме под притиском ако у одређеном року нису отклоњене утврђене неправилности и недостаци;</w:t>
      </w:r>
    </w:p>
    <w:p w:rsidR="006838A5" w:rsidRPr="009871F9" w:rsidRDefault="006838A5" w:rsidP="006838A5">
      <w:pPr>
        <w:jc w:val="both"/>
        <w:rPr>
          <w:rFonts w:eastAsia="Times New Roman"/>
          <w:strike/>
          <w:lang w:val="en-US" w:eastAsia="en-US"/>
        </w:rPr>
      </w:pPr>
      <w:r w:rsidRPr="009871F9">
        <w:rPr>
          <w:rFonts w:eastAsia="Times New Roman"/>
          <w:strike/>
          <w:lang w:val="en-US" w:eastAsia="en-US"/>
        </w:rPr>
        <w:t>3) обуставити употреба или коришћење енергетских објеката, уређаја, постројења, инсталација или опреме под притиском уколико до истека рока утврђеног решењем за отклањање уочених неправилности и недостатака нису отклоњене утврђене неправилности и недостаци и није поднет захтев за продужење рока за отклањање уочених неправилности и недостатака;</w:t>
      </w:r>
    </w:p>
    <w:p w:rsidR="006838A5" w:rsidRPr="009871F9" w:rsidRDefault="006838A5" w:rsidP="006838A5">
      <w:pPr>
        <w:jc w:val="both"/>
        <w:rPr>
          <w:rFonts w:eastAsia="Times New Roman"/>
          <w:strike/>
          <w:lang w:val="en-US" w:eastAsia="en-US"/>
        </w:rPr>
      </w:pPr>
      <w:r w:rsidRPr="009871F9">
        <w:rPr>
          <w:rFonts w:eastAsia="Times New Roman"/>
          <w:strike/>
          <w:lang w:val="en-US" w:eastAsia="en-US"/>
        </w:rPr>
        <w:t>4) забранити употреба енергетског објекта, односно коришћење уређаја, постројења или инсталација или опреме под притиском ако:</w:t>
      </w:r>
    </w:p>
    <w:p w:rsidR="006838A5" w:rsidRPr="009871F9" w:rsidRDefault="006838A5" w:rsidP="006838A5">
      <w:pPr>
        <w:jc w:val="both"/>
        <w:rPr>
          <w:rFonts w:eastAsia="Times New Roman"/>
          <w:strike/>
          <w:lang w:val="en-US" w:eastAsia="en-US"/>
        </w:rPr>
      </w:pPr>
      <w:r w:rsidRPr="009871F9">
        <w:rPr>
          <w:rFonts w:eastAsia="Times New Roman"/>
          <w:strike/>
          <w:lang w:val="en-US" w:eastAsia="en-US"/>
        </w:rPr>
        <w:t>(1) рад енергетског објекта, уређаја, постројења или инсталације или опреме под притиском доводи у опасност живот или здравље људи и имовину;</w:t>
      </w:r>
    </w:p>
    <w:p w:rsidR="006838A5" w:rsidRPr="009871F9" w:rsidRDefault="006838A5" w:rsidP="006838A5">
      <w:pPr>
        <w:jc w:val="both"/>
        <w:rPr>
          <w:rFonts w:eastAsia="Times New Roman"/>
          <w:strike/>
          <w:lang w:val="en-US" w:eastAsia="en-US"/>
        </w:rPr>
      </w:pPr>
      <w:r w:rsidRPr="009871F9">
        <w:rPr>
          <w:rFonts w:eastAsia="Times New Roman"/>
          <w:strike/>
          <w:lang w:val="en-US" w:eastAsia="en-US"/>
        </w:rPr>
        <w:t>(2) ни по истеку рока утврђеног решењем о обустави употребе, односно коришћења објекта нису отклоњене утврђене неправилности и недостаци;</w:t>
      </w:r>
    </w:p>
    <w:p w:rsidR="006838A5" w:rsidRPr="009871F9" w:rsidRDefault="006838A5" w:rsidP="006838A5">
      <w:pPr>
        <w:jc w:val="both"/>
        <w:rPr>
          <w:rFonts w:eastAsia="Times New Roman"/>
          <w:strike/>
          <w:lang w:val="en-US" w:eastAsia="en-US"/>
        </w:rPr>
      </w:pPr>
      <w:r w:rsidRPr="009871F9">
        <w:rPr>
          <w:rFonts w:eastAsia="Times New Roman"/>
          <w:strike/>
          <w:lang w:val="en-US" w:eastAsia="en-US"/>
        </w:rPr>
        <w:t>(3) се енергетском субјекту одузме лиценца или сагласност за складиштење и снабдевање за сопствене потребе због неиспуњавања прописаних услова или не поседује лиценцу за обављање енергетске делатности, осим у случају из члана 26. овог закона.</w:t>
      </w:r>
    </w:p>
    <w:p w:rsidR="006838A5" w:rsidRPr="009871F9" w:rsidRDefault="006838A5" w:rsidP="006838A5">
      <w:pPr>
        <w:ind w:firstLine="708"/>
        <w:jc w:val="both"/>
        <w:rPr>
          <w:rFonts w:eastAsia="Times New Roman"/>
          <w:strike/>
          <w:lang w:val="en-US" w:eastAsia="en-US"/>
        </w:rPr>
      </w:pPr>
      <w:r w:rsidRPr="009871F9">
        <w:rPr>
          <w:rFonts w:eastAsia="Times New Roman"/>
          <w:strike/>
          <w:lang w:val="en-US" w:eastAsia="en-US"/>
        </w:rPr>
        <w:lastRenderedPageBreak/>
        <w:t>Енергетски субјект или друго правно лице или предузетник или физичко лице из члана 70. став 5. овог закона, односно одговорно лице, коме је решењем инспектора наложено отклањање недостатака и неправилности дужан је да недостатке и неправилности отклони у задатом року и да у писаној форми обавести инспектора о отклањању недостатака и неправилности у року који је одређен решењем.</w:t>
      </w:r>
    </w:p>
    <w:p w:rsidR="006838A5" w:rsidRPr="009871F9" w:rsidRDefault="006838A5" w:rsidP="006838A5">
      <w:pPr>
        <w:jc w:val="center"/>
        <w:rPr>
          <w:bCs/>
          <w:lang w:val="sr-Cyrl-CS" w:eastAsia="en-US"/>
        </w:rPr>
      </w:pPr>
    </w:p>
    <w:p w:rsidR="006838A5" w:rsidRPr="009871F9" w:rsidRDefault="006838A5" w:rsidP="006838A5">
      <w:pPr>
        <w:jc w:val="center"/>
        <w:rPr>
          <w:strike/>
          <w:lang w:val="en-US" w:eastAsia="en-US"/>
        </w:rPr>
      </w:pPr>
      <w:r w:rsidRPr="009871F9">
        <w:rPr>
          <w:bCs/>
          <w:lang w:val="sr-Cyrl-CS" w:eastAsia="en-US"/>
        </w:rPr>
        <w:t>ОВЛАШЋЕЊА ИНСПЕКТОРА</w:t>
      </w:r>
    </w:p>
    <w:p w:rsidR="006838A5" w:rsidRPr="009871F9" w:rsidRDefault="006838A5" w:rsidP="006838A5">
      <w:pPr>
        <w:ind w:left="150" w:right="150" w:firstLine="240"/>
        <w:jc w:val="center"/>
        <w:rPr>
          <w:lang w:val="en-US" w:eastAsia="en-US"/>
        </w:rPr>
      </w:pPr>
      <w:r w:rsidRPr="009871F9">
        <w:rPr>
          <w:lang w:val="en-US" w:eastAsia="en-US"/>
        </w:rPr>
        <w:t>ЧЛАН 385.</w:t>
      </w:r>
    </w:p>
    <w:p w:rsidR="006838A5" w:rsidRPr="009871F9" w:rsidRDefault="006838A5" w:rsidP="006838A5">
      <w:pPr>
        <w:ind w:left="150" w:right="150" w:firstLine="558"/>
        <w:jc w:val="both"/>
        <w:rPr>
          <w:lang w:val="en-US" w:eastAsia="en-US"/>
        </w:rPr>
      </w:pPr>
      <w:r w:rsidRPr="009871F9">
        <w:rPr>
          <w:lang w:val="sr-Cyrl-CS" w:eastAsia="en-US"/>
        </w:rPr>
        <w:t>У</w:t>
      </w:r>
      <w:r w:rsidRPr="009871F9">
        <w:rPr>
          <w:lang w:val="en-US" w:eastAsia="en-US"/>
        </w:rPr>
        <w:t xml:space="preserve"> ВРШЕЊУ ИНСПЕКЦИЈСКОГ НАДЗОРА ЕЛЕКТРОЕНЕРГЕТСКИ ИНСПЕКТОР, ИНСПЕКТОР ОПРЕМЕ ПОД ПРИТИСКОМ</w:t>
      </w:r>
      <w:r w:rsidRPr="009871F9">
        <w:rPr>
          <w:lang w:val="sr-Cyrl-CS" w:eastAsia="en-US"/>
        </w:rPr>
        <w:t xml:space="preserve">, </w:t>
      </w:r>
      <w:r w:rsidRPr="009871F9">
        <w:rPr>
          <w:lang w:val="en-US" w:eastAsia="en-US"/>
        </w:rPr>
        <w:t>ЕНЕРГЕТСКИ ИНСПЕКТОР</w:t>
      </w:r>
      <w:r w:rsidRPr="009871F9">
        <w:rPr>
          <w:lang w:val="sr-Cyrl-CS" w:eastAsia="en-US"/>
        </w:rPr>
        <w:t xml:space="preserve"> И ТРЖИШНИ ИНСПЕКТОР</w:t>
      </w:r>
      <w:r w:rsidRPr="009871F9">
        <w:rPr>
          <w:lang w:val="en-US" w:eastAsia="en-US"/>
        </w:rPr>
        <w:t xml:space="preserve"> ЈЕ ОВЛАШЋЕН ДА:</w:t>
      </w:r>
    </w:p>
    <w:p w:rsidR="006838A5" w:rsidRPr="009871F9" w:rsidRDefault="006838A5" w:rsidP="006838A5">
      <w:pPr>
        <w:ind w:left="150" w:right="150" w:firstLine="558"/>
        <w:jc w:val="both"/>
        <w:rPr>
          <w:lang w:val="en-US" w:eastAsia="en-US"/>
        </w:rPr>
      </w:pPr>
      <w:r w:rsidRPr="009871F9">
        <w:rPr>
          <w:lang w:val="en-US" w:eastAsia="en-US"/>
        </w:rPr>
        <w:t>1) НАЛОЖИ ДА СЕ УТВРЂЕНЕ НЕЗАКОНИТОСТИ ОТКЛОНЕ У РОКУ КОЈИ ОДРЕДИ;</w:t>
      </w:r>
    </w:p>
    <w:p w:rsidR="006838A5" w:rsidRPr="009871F9" w:rsidRDefault="006838A5" w:rsidP="006838A5">
      <w:pPr>
        <w:ind w:left="150" w:right="150" w:firstLine="558"/>
        <w:jc w:val="both"/>
        <w:rPr>
          <w:lang w:val="en-US" w:eastAsia="en-US"/>
        </w:rPr>
      </w:pPr>
      <w:r w:rsidRPr="009871F9">
        <w:rPr>
          <w:lang w:val="en-US" w:eastAsia="en-US"/>
        </w:rPr>
        <w:t>2) ДОНЕСЕ РЕШЕЊЕ И ИЗРЕКНЕ УПРАВНУ МЕРУ AКО НАДЗИРАНИ СУБЈЕКАТ НЕ ОТКЛОНИ НЕЗАКОНИТОСТ У ОСТАВЉЕНОМ РОКУ, ОСИМ КАДА ЗБОГ НЕОПХОДНОСТИ ПРЕДУЗИМАЊА ХИТНИХ МЕРА РЕШЕЊЕ ДОНОСИ БЕЗ ОДЛАГАЊА;</w:t>
      </w:r>
    </w:p>
    <w:p w:rsidR="006838A5" w:rsidRPr="009871F9" w:rsidRDefault="006838A5" w:rsidP="006838A5">
      <w:pPr>
        <w:ind w:left="150" w:right="150" w:firstLine="558"/>
        <w:jc w:val="both"/>
        <w:rPr>
          <w:lang w:val="en-US" w:eastAsia="en-US"/>
        </w:rPr>
      </w:pPr>
      <w:r w:rsidRPr="009871F9">
        <w:rPr>
          <w:lang w:val="en-US" w:eastAsia="en-US"/>
        </w:rPr>
        <w:t>3) ЗАБРАНИ УГРАДЊУ УРЕЂАЈА, ПОСТРОЈЕЊА И ИНСТАЛАЦИЈА ИЛИ ОПРЕМЕ ПОД ПРИТИСКОМ АКО У ОДРЕЂЕНОМ РОКУ НИСУ ОТКЛОЊЕНЕ УТВРЂЕНЕ НЕЗАКОНИТОСТИ;</w:t>
      </w:r>
    </w:p>
    <w:p w:rsidR="006838A5" w:rsidRPr="009871F9" w:rsidRDefault="006838A5" w:rsidP="006838A5">
      <w:pPr>
        <w:ind w:right="150"/>
        <w:jc w:val="both"/>
        <w:rPr>
          <w:lang w:val="en-US" w:eastAsia="en-US"/>
        </w:rPr>
      </w:pPr>
      <w:r w:rsidRPr="009871F9">
        <w:rPr>
          <w:rFonts w:ascii="Calibri" w:hAnsi="Calibri" w:cs="Calibri"/>
          <w:color w:val="FF0000"/>
          <w:sz w:val="22"/>
          <w:szCs w:val="22"/>
          <w:lang w:val="sr-Cyrl-RS" w:eastAsia="en-US"/>
        </w:rPr>
        <w:t xml:space="preserve">    </w:t>
      </w:r>
      <w:r w:rsidRPr="009871F9">
        <w:rPr>
          <w:rFonts w:ascii="Calibri" w:hAnsi="Calibri" w:cs="Calibri"/>
          <w:color w:val="FF0000"/>
          <w:sz w:val="22"/>
          <w:szCs w:val="22"/>
          <w:lang w:val="en-US" w:eastAsia="en-US"/>
        </w:rPr>
        <w:t>  </w:t>
      </w:r>
      <w:r w:rsidRPr="009871F9">
        <w:rPr>
          <w:rFonts w:ascii="Calibri" w:hAnsi="Calibri" w:cs="Calibri"/>
          <w:color w:val="FF0000"/>
          <w:sz w:val="22"/>
          <w:szCs w:val="22"/>
          <w:lang w:val="en-US" w:eastAsia="en-US"/>
        </w:rPr>
        <w:tab/>
      </w:r>
      <w:r w:rsidRPr="009871F9">
        <w:rPr>
          <w:lang w:val="en-US" w:eastAsia="en-US"/>
        </w:rPr>
        <w:t> 4)  ЗАБРАНИ ТРГОВИНУ ДЕРИВАТИМА НАФТЕ НА  ЕНЕРГЕТСКОМ ОБЈЕКТУ КОЈИ НИЈЕ УПИСАН У ЛИЦЕНЦУ ЗА ОБАВЉАЊЕ ЕНЕРГЕТСКЕ ДЕЛАТНОСТИ А НА КОМЕ СЕ ОБАВЉА ЕНЕРГЕТСКА ДЕЛАТНОСТ;</w:t>
      </w:r>
    </w:p>
    <w:p w:rsidR="006838A5" w:rsidRPr="009871F9" w:rsidRDefault="006838A5" w:rsidP="006838A5">
      <w:pPr>
        <w:ind w:left="150" w:right="150" w:firstLine="558"/>
        <w:jc w:val="both"/>
        <w:rPr>
          <w:lang w:val="en-US" w:eastAsia="en-US"/>
        </w:rPr>
      </w:pPr>
      <w:r w:rsidRPr="009871F9">
        <w:rPr>
          <w:lang w:val="en-US" w:eastAsia="en-US"/>
        </w:rPr>
        <w:t>5) ЗАБРАНИ УПОТРЕБУ ЕНЕРГЕТСКОГ ОБЈЕКТА, ОДНОСНО КОРИШЋЕЊЕ УРЕЂАЈА, ПОСТРОЈЕЊА ИЛИ ИНСТАЛАЦИЈА ИЛИ ОПРЕМЕ ПОД ПРИТИСКОМ АКО:</w:t>
      </w:r>
    </w:p>
    <w:p w:rsidR="006838A5" w:rsidRPr="009871F9" w:rsidRDefault="006838A5" w:rsidP="006838A5">
      <w:pPr>
        <w:ind w:left="150" w:right="150" w:firstLine="558"/>
        <w:jc w:val="both"/>
        <w:rPr>
          <w:lang w:val="en-US" w:eastAsia="en-US"/>
        </w:rPr>
      </w:pPr>
      <w:r w:rsidRPr="009871F9">
        <w:rPr>
          <w:lang w:val="en-US" w:eastAsia="en-US"/>
        </w:rPr>
        <w:t>(1) ДО ИСТЕКА РОКА УТВРЂЕНОГ РЕШЕЊЕМ ЗА ОТКЛАЊАЊЕ НЕЗАКОНИТОСТИ НИСУ ОТКЛОЊЕНЕ УТВРЂЕНЕ НЕЗАКОНИТОСТИ;</w:t>
      </w:r>
    </w:p>
    <w:p w:rsidR="006838A5" w:rsidRPr="009871F9" w:rsidRDefault="006838A5" w:rsidP="006838A5">
      <w:pPr>
        <w:ind w:left="150" w:right="150" w:firstLine="558"/>
        <w:jc w:val="both"/>
        <w:rPr>
          <w:lang w:val="en-US" w:eastAsia="en-US"/>
        </w:rPr>
      </w:pPr>
      <w:r w:rsidRPr="009871F9">
        <w:rPr>
          <w:lang w:val="en-US" w:eastAsia="en-US"/>
        </w:rPr>
        <w:t>(2) РАД, ОДНОСНО УПОТРЕБА ЕНЕРГЕТСКОГ ОБЈЕКТА, УРЕЂАЈА, ПОСТРОЈЕЊА ИЛИ ИНСТАЛАЦИЈЕ ИЛИ ОПРЕМЕ ПОД ПРИТИСКОМ ДОВОДИ У ОПАСНОСТ ЖИВОТ И ЗДРАВЉЕ ЉУДИ, ЖИВОТНУ СРЕДИНУ ИЛИ БИЉНИ ИЛИ ЖИВОТИЊСКИ СВЕТ, МАТЕРИЈАЛНА ДОБРА ИЛИ</w:t>
      </w:r>
      <w:r w:rsidRPr="009871F9">
        <w:rPr>
          <w:lang w:val="sr-Cyrl-CS" w:eastAsia="en-US"/>
        </w:rPr>
        <w:t xml:space="preserve"> </w:t>
      </w:r>
      <w:r w:rsidRPr="009871F9">
        <w:rPr>
          <w:lang w:val="en-US" w:eastAsia="en-US"/>
        </w:rPr>
        <w:t>БЕЗБЕДНОСТ;</w:t>
      </w:r>
    </w:p>
    <w:p w:rsidR="006838A5" w:rsidRPr="009871F9" w:rsidRDefault="006838A5" w:rsidP="006838A5">
      <w:pPr>
        <w:ind w:left="150" w:right="150" w:firstLine="558"/>
        <w:jc w:val="both"/>
        <w:rPr>
          <w:lang w:val="en-US" w:eastAsia="en-US"/>
        </w:rPr>
      </w:pPr>
      <w:r w:rsidRPr="009871F9">
        <w:rPr>
          <w:lang w:val="en-US" w:eastAsia="en-US"/>
        </w:rPr>
        <w:t>(3) СЕ ЕНЕРГЕТСКОМ СУБЈЕКТУ ОДУЗМЕ ЛИЦЕНЦА ИЛИ САГЛАСНОСТ ЗА СКЛАДИШТЕЊЕ И СНАБДЕВАЊЕ ЗА СОПСТВЕНЕ ПОТРЕБЕ ЗБОГ НЕИСПУЊАВАЊА ПРОПИСАНИХ УСЛОВА ИЛИ НЕ ПОСЕДУЈЕ ЛИЦЕНЦУ ЗА ОБАВЉАЊЕ ЕНЕРГЕТСКЕ ДЕЛАТНОСТИ ИЛИ САГЛАСНОСТ ЗА СКЛАДИШТЕЊЕ И СНАБДЕВАЊЕ ЗА СОПСТВЕНЕ ПОТРЕБЕ, ОСИМ У СЛУЧАЈУ ИЗ ЧЛАНА 26. ОВОГ ЗАКОНА, ОДНОСНО ЕНЕРГЕТСКИ ОБЈЕКАТ</w:t>
      </w:r>
      <w:r w:rsidRPr="009871F9">
        <w:rPr>
          <w:lang w:val="sr-Cyrl-CS" w:eastAsia="en-US"/>
        </w:rPr>
        <w:t>,</w:t>
      </w:r>
      <w:r w:rsidRPr="009871F9">
        <w:rPr>
          <w:lang w:val="en-US" w:eastAsia="en-US"/>
        </w:rPr>
        <w:t xml:space="preserve"> НА КОЈЕМ СЕ ОБАВЉА ЕНЕРГЕТСКА ДЕЛАТНОСТ НИЈЕ УПИСАН У ЛИЦЕНЦУ ЗА ОБАВЉАЊЕ ЕНЕРГЕТСКЕ ДЕЛАТНОСТИ;</w:t>
      </w:r>
    </w:p>
    <w:p w:rsidR="006838A5" w:rsidRPr="009871F9" w:rsidRDefault="006838A5" w:rsidP="006838A5">
      <w:pPr>
        <w:ind w:left="150" w:right="150" w:firstLine="558"/>
        <w:jc w:val="both"/>
        <w:rPr>
          <w:lang w:val="en-US" w:eastAsia="en-US"/>
        </w:rPr>
      </w:pPr>
      <w:r w:rsidRPr="009871F9">
        <w:rPr>
          <w:lang w:val="sr-Cyrl-CS" w:eastAsia="en-US"/>
        </w:rPr>
        <w:t>6</w:t>
      </w:r>
      <w:r w:rsidRPr="009871F9">
        <w:rPr>
          <w:lang w:val="en-US" w:eastAsia="en-US"/>
        </w:rPr>
        <w:t>) НАДЛЕЖНОМ ПРАВОСУДНОМ ОРГАНУ ПОДНЕСЕ КРИВИЧНУ ПРИЈАВУ, ПРИЈАВУ ЗА ПРИВРЕДНИ ПРЕСТУП ИЛИ ЗАХТЕВ ЗА ПОКРЕТАЊЕ ПРЕКРШАЈНОГ ПОСТУПКА, ОДНОСНО ПРЕДУЗМЕ И ДРУГЕ РАДЊЕ И МЕРЕ НА КОЈЕ ЈЕ ЗАКОНОМ ИЛИ ДРУГИМ ПРОПИСОМ ОВЛАШЋЕН;</w:t>
      </w:r>
    </w:p>
    <w:p w:rsidR="006838A5" w:rsidRPr="009871F9" w:rsidRDefault="006838A5" w:rsidP="006838A5">
      <w:pPr>
        <w:ind w:left="150" w:right="150" w:firstLine="558"/>
        <w:jc w:val="both"/>
        <w:rPr>
          <w:lang w:val="en-US" w:eastAsia="en-US"/>
        </w:rPr>
      </w:pPr>
      <w:r w:rsidRPr="009871F9">
        <w:rPr>
          <w:lang w:val="sr-Cyrl-CS" w:eastAsia="en-US"/>
        </w:rPr>
        <w:t>7</w:t>
      </w:r>
      <w:r w:rsidRPr="009871F9">
        <w:rPr>
          <w:lang w:val="en-US" w:eastAsia="en-US"/>
        </w:rPr>
        <w:t>) НАРЕДИ ИЗВРШАВАЊЕ ПРОПИСАНИХ ОБАВЕЗА У ОДРЕЂЕНОМ РОКУ И ДА ПРИВРЕМЕНО ЗАБРАНИ РАД АКО СЕ НАЛОГ У ОСТАВЉЕНОМ РОКУ НЕ ИЗВРШИ.</w:t>
      </w:r>
    </w:p>
    <w:p w:rsidR="00C50DFB" w:rsidRPr="009871F9" w:rsidRDefault="006838A5" w:rsidP="006838A5">
      <w:pPr>
        <w:pStyle w:val="1tekst"/>
        <w:rPr>
          <w:rFonts w:ascii="Times New Roman" w:hAnsi="Times New Roman" w:cs="Times New Roman"/>
          <w:sz w:val="24"/>
          <w:szCs w:val="24"/>
        </w:rPr>
      </w:pPr>
      <w:r w:rsidRPr="009871F9">
        <w:rPr>
          <w:rFonts w:ascii="Times New Roman" w:hAnsi="Times New Roman" w:cs="Times New Roman"/>
          <w:sz w:val="24"/>
          <w:szCs w:val="24"/>
          <w:lang w:val="sr-Cyrl-CS" w:eastAsia="en-US"/>
        </w:rPr>
        <w:t>Е</w:t>
      </w:r>
      <w:r w:rsidRPr="009871F9">
        <w:rPr>
          <w:rFonts w:ascii="Times New Roman" w:hAnsi="Times New Roman" w:cs="Times New Roman"/>
          <w:sz w:val="24"/>
          <w:szCs w:val="24"/>
          <w:lang w:val="en-US" w:eastAsia="en-US"/>
        </w:rPr>
        <w:t xml:space="preserve">НЕРГЕТСКИ СУБЈЕКТ ИЛИ ДРУГО ПРАВНО ЛИЦЕ ИЛИ ПРЕДУЗЕТНИК ИЛИ ФИЗИЧКО ЛИЦЕ ИЗ ЧЛАНА 70. СТАВ 5. ОВОГ ЗАКОНА, ОДНОСНО ОДГОВОРНО ЛИЦЕ, КОМЕ ЈЕ РЕШЕЊЕМ ИНСПЕКТОРА НАЛОЖЕНО </w:t>
      </w:r>
      <w:r w:rsidRPr="009871F9">
        <w:rPr>
          <w:rFonts w:ascii="Times New Roman" w:hAnsi="Times New Roman" w:cs="Times New Roman"/>
          <w:sz w:val="24"/>
          <w:szCs w:val="24"/>
          <w:lang w:val="en-US" w:eastAsia="en-US"/>
        </w:rPr>
        <w:lastRenderedPageBreak/>
        <w:t>ОТКЛАЊАЊЕ НЕЗАКОНИТОСТИ ДУЖАН ЈЕ ДА НЕЗАКОНИТОСТИ ОТКЛОНИ У НАЛОЖЕНОМ РОКУ И ДА У ПИСАНОЈ ФОРМИ ОБАВЕСТИ ИНСПЕКТОРА О ОТКЛАЊАЊУ НЕЗАКОНИТОСТИ У РОКУ КОЈИ ЈЕ ОДРЕЂЕН РЕШЕЊЕМ.</w:t>
      </w:r>
    </w:p>
    <w:p w:rsidR="00C50DFB"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Инспектор не може да буде члан Комисије за технички преглед објеката над којима врши инспекцијски надзор.</w:t>
      </w:r>
    </w:p>
    <w:p w:rsidR="00CA161A" w:rsidRPr="009871F9" w:rsidRDefault="00CA161A">
      <w:pPr>
        <w:pStyle w:val="1tekst"/>
        <w:rPr>
          <w:rFonts w:ascii="Times New Roman" w:hAnsi="Times New Roman" w:cs="Times New Roman"/>
          <w:sz w:val="24"/>
          <w:szCs w:val="24"/>
        </w:rPr>
      </w:pPr>
    </w:p>
    <w:p w:rsidR="00C50DFB" w:rsidRPr="009871F9" w:rsidRDefault="00085B46">
      <w:pPr>
        <w:pStyle w:val="6naslov"/>
        <w:rPr>
          <w:rFonts w:ascii="Times New Roman" w:hAnsi="Times New Roman" w:cs="Times New Roman"/>
          <w:sz w:val="24"/>
          <w:szCs w:val="24"/>
        </w:rPr>
      </w:pPr>
      <w:r w:rsidRPr="009871F9">
        <w:rPr>
          <w:rFonts w:ascii="Times New Roman" w:hAnsi="Times New Roman" w:cs="Times New Roman"/>
          <w:sz w:val="24"/>
          <w:szCs w:val="24"/>
        </w:rPr>
        <w:t>XIII. КАЗНЕНЕ ОДРЕДБЕ</w:t>
      </w:r>
    </w:p>
    <w:p w:rsidR="00C50DFB" w:rsidRPr="009871F9" w:rsidRDefault="00085B46">
      <w:pPr>
        <w:pStyle w:val="6naslov"/>
        <w:rPr>
          <w:rFonts w:ascii="Times New Roman" w:hAnsi="Times New Roman" w:cs="Times New Roman"/>
          <w:sz w:val="24"/>
          <w:szCs w:val="24"/>
        </w:rPr>
      </w:pPr>
      <w:r w:rsidRPr="009871F9">
        <w:rPr>
          <w:rFonts w:ascii="Times New Roman" w:hAnsi="Times New Roman" w:cs="Times New Roman"/>
          <w:sz w:val="24"/>
          <w:szCs w:val="24"/>
        </w:rPr>
        <w:t>Привредни преступи</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389.</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Новчаном казном од 1.500.000 до 3.000.000 динара казниће се за привредни преступ енергетски субјект, односно друго правно лице ако:</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 не извршава дужности у смислу овог закона (члан 94. став 3. тач. 1), 2), 3), 6), 7), 8), 9) и 10), члан 109. став 1. тач. 3), 4), 5), 6), 7), 8), 9), 10), 12), 13), 16), 17), 18), 19), 21), 23), 24), 25), 26), 27), 28), 34), 35), 36), 39) и 45), члан 136. став 1. тач. 1), 2), 3), 4), 6), 8), 9), 10), 11), 14), 15), 16), 18), 19), 21), 22), 23), 24), 25), 26), 27), 28), 29), 30), 31) и 39), члан 153. став 1. тач. 1), 2), 3), 4), 5), 6), 7), 8), 9), 10), 11), 12), 13) и 14), члан 182. став 1. тач. 1), 2) и 3), члан 192. став 6, члан 195. став 1. тач. 1), 4), 15) и 16), члан 248. став 1. тач. 1), 2), 3), 5), 6), 7), 8), 9), 10), 11), 12), 13), 14), 16), 17), 18) и 19), члан 261. став 1. тач. 1), 2), 5), 6), 7), 8), 9), 10), 11), 12), 13), 14), 17), 18), 19), 20) и 21), члан 276. став 1. тач. 1), 2), 3), 4), 6), 7), 8), 9), 10), 11), 12), 13), 15) и 16), члан 301. став 1. тач. 1), 4) и 12), чл. 354, 357, 358. и 359.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 не испоручује топлотну енергију у складу са чланом 355. став 1.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 не врши дистрибуцију топлотне енергије у складу са чланом 356. став 2.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4) на захтев Министарства не достави податке за израду Програма и Енергетског биланса (чл. 5. и 13.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5) не води засебне рачуне за сваку енергетску делатност у складу са овим законом, не изради годишњи биланс стања и биланс успеха и не обезбеди ревизију (члан 18.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6) отпочне да обавља енергетску делатност без прибављене лиценце у смислу овог закона (члан 17. овог закона) и не поднесе захтев за издавање, односно измену лиценце (члан 23.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7) не дозволи коришћење енергетског објекта са свом неопходном документацијом у смислу овог закона (члан 26. став 4.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8) обавља складиштењe нафте, деривата нафте и биогорива за сопствене потребе укупног капацитета преко пет тона и снабдевање сопствених превозних средстава на сопственим станицама за снабдевање без прибављене сагласности у смислу овог закона (члан 28.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9) повлашћени произвођач не извршава обавезе у смислу овог закона (члан 76. став 6.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10) гарантовани снабдевач не извршава обавезе из члана 78.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11) ако не обавести Министарство о насталим променама у смислу овог закона (члан 81. став 1.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12) не прорачунава и не објави јавно уделе свих врста извора енергије у продатој електричној енергији крајњим купцима у Републици Србији у смислу овог закона (члан 87. ст. 1. и 3.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13) поступи супротно члану 118. став 2. и члана 141. став 2.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14) ако оператор система не изврши обавезу из члана 192. став 8.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lastRenderedPageBreak/>
        <w:t>15) не достави Министарству податке у складу са чл. 335. и 336.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16) стави на тржиште деривате нафте, биогорива или базна уља супротно члану 337.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17) не обезбеди тајност комерцијалних, пословних и других података до којих је дошао у обављању послова из своје надлежности у смислу овог закона (члан 334.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18) не омогући приступ систему у смислу овог закона (члан 330.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19) не обезбеди квалитет испоруке и снабдевања у смислу овог закона (чл. 215. и 320.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20) не спроводи заштиту енергетских објеката у смислу овог закона (чл. 218, 323. и 344.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21) не омогући инспекцијски надзор у смислу овог закона (члан 382. овог закона);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22) не изврши решење инспектора и не обавести инспектора о отклањању недостатака и неправилности у року који је одређен решењем у смислу овог закона (члана 385. овог закона);</w:t>
      </w:r>
    </w:p>
    <w:p w:rsidR="006838A5" w:rsidRPr="009871F9" w:rsidRDefault="006838A5">
      <w:pPr>
        <w:pStyle w:val="1tekst"/>
        <w:rPr>
          <w:rFonts w:ascii="Times New Roman" w:hAnsi="Times New Roman" w:cs="Times New Roman"/>
          <w:sz w:val="24"/>
          <w:szCs w:val="24"/>
        </w:rPr>
      </w:pPr>
      <w:r w:rsidRPr="009871F9">
        <w:rPr>
          <w:rFonts w:ascii="Times New Roman" w:hAnsi="Times New Roman" w:cs="Times New Roman"/>
          <w:sz w:val="24"/>
          <w:szCs w:val="24"/>
        </w:rPr>
        <w:t>22) НЕ ИЗВРШИ РЕШЕЊЕ ИНСПЕКТОРА И НЕ ОБАВЕСТИ ИНСПЕКТОРА О ОТКЛАЊАЊУ НЕЗАКОНИТОСТИ У РОКУ КОЈИ ЈЕ ОДРЕЂЕН РЕШЕЊЕМ ИЗ ЧЛАНА 385.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23) не плати накнаду у складу са одредбама члана 341.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24) не обезбеди оперативне резерве у складу са одредбама члана 345.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Новчаном казном од 100.000 до 200.000 динара казниће се за привредни преступ и одговорно лице у енергетском субјекту, односно другом правном лицу.</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Уз казну за привредни преступ из става 1. тачка 16) овог члана енергетском субјекту, односно другом правном лицу може се изрећи се и мера привремене забране обављања делатности у трајању од шест месеци.</w:t>
      </w:r>
    </w:p>
    <w:p w:rsidR="00C50DFB" w:rsidRPr="009871F9" w:rsidRDefault="00085B46">
      <w:pPr>
        <w:pStyle w:val="7podnas"/>
        <w:rPr>
          <w:rFonts w:ascii="Times New Roman" w:hAnsi="Times New Roman" w:cs="Times New Roman"/>
          <w:sz w:val="24"/>
          <w:szCs w:val="24"/>
        </w:rPr>
      </w:pPr>
      <w:r w:rsidRPr="009871F9">
        <w:rPr>
          <w:rFonts w:ascii="Times New Roman" w:hAnsi="Times New Roman" w:cs="Times New Roman"/>
          <w:sz w:val="24"/>
          <w:szCs w:val="24"/>
        </w:rPr>
        <w:t>Прекршаји</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390.</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Новчаном казном од 500.000 до 2.000.000 динара казниће се за прекршај енергетски субјект, односно друго правно лице ако:</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 не извршава дужности у смислу овог закона (члан 94. став 3. тач. 4), 5), 11), 12) и 13), члан 109. став 1. тач. 14), 22), 29), 43), 44) и 46), члан 136. став 1. тач. 5), 12), 13), 36), 38) и 40), члан 153. став 1. тачка 15), члан 192. став 2, члан 195. став 1. тач. 2), 3), 5), 6), 7), 8), 9), 10) и 14), члан 248. став 1. тач. 15), 20) и 24), члан 261. став 1. тач. 3), 15), 16) и 24), члан 276. став 1. тачка 17), члан 301. став 1. тач. 2), 3), 5), 6), 7), 8), 9) и 13) и члан 302. ст. 3. и 7.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 не обавести, не достави и не поступи по захтеву Агенције у смислу овог закона (члан 23. став 3, члан 57. став 2, члан 94. став 3 тачка 12), члан 109. став 1. тач. 33), 40), 41) и 42), члан 113. став 4, члан 115. став 2, члан 132. ст. 7. и 10, члан 136. став 1. тач. 20), 32), 33) и 34), члан 144. став 5, члан 154. став 5, члан 184. став 1, члан 195. став 1. тач. 12) и 13), члан 238, члан 242. став 1, члан 244. став 1, члан 245. став 3, члан 248. став 1. тач. 17), 23) и 24), члан 250. став 1, члан 253. став 2, члан 257. ст. 8. и 9, члан 261. став 1. тач. 10), 13) и 23), члан 263. став 2, члан 268. ст. 4. и 5, члан 276. став 1. тачка 14), члан 277. став 1, члан 280. став 2. и члан 301. став 1. тач. 10) и 11)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 не води регистар гаранција порекла у електронском облику и не објављује податке из регистра на својој интернет страници у смислу овог закона (члан 86. став 1.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lastRenderedPageBreak/>
        <w:t>4) не донесе Програм усклађености за обезбеђивање недискриминаторног понашања у смислу овог закона (чл. 132. и 280.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5) не одлучи по захтеву купца за прикључење објекта у смислу овог закона (члан 120. став 4, члан 142. став 2. и члан 266. став 2.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6) власник непокретности не омогући приступ енергетским објектима у смислу овог закона (члан 216. став 2, члан 321. став 2. и члан 342. став 2.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7) не понуди помоћне услуге у смислу члана 94. став 3. тачка 4)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8) не уклања дрвеће и друго у смислу овог закона (чл. 218, 323. и 344.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9) не закључи уговоре у смислу овог закона (члан 160. став 1, члан 171. ст. 2. и 4, чл. 284, 293, 331. и 360.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10) не прикључи објекат купца на преносни, транспортни, односно дистрибутивни систем у смислу овог закона (чл. 123, 145. и 269.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11) не предузима мере у циљу заштите електроенергетских објеката у смислу овог закона (чл. 218, 323. и 344.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12) не врши редовне и ванредне контроле мерног места у смислу овог закона (члан 199.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13) електричну енергију и природни гас не користи у смислу овог закона (чл. 210. и 307.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14) снабдевач не регулише финансијске обавезе у смислу овог закона (члан 197. став 1. и члан 305. став 2.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15) не омогући овлашћеним лицима приступ мерним уређајима, инсталацијама и месту прикључка у смислу овог закона (члан 204. став 1. тачка 2) и члан 308. ст. 1 и 2.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16) не поштују обавезујуће одлуке Агенције и не испуњавају обавезе у смислу овог закона (члан 57. став 5.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Новчаном казном од 50.000 до 100.000 динара казниће се за прекршај из става 1. овог члана одговорно лице у енергетском субјекту, односно у другом правном лицу.</w:t>
      </w:r>
    </w:p>
    <w:p w:rsidR="0040732D" w:rsidRPr="009871F9" w:rsidRDefault="0040732D">
      <w:pPr>
        <w:pStyle w:val="1tekst"/>
        <w:rPr>
          <w:rFonts w:ascii="Times New Roman" w:hAnsi="Times New Roman" w:cs="Times New Roman"/>
          <w:sz w:val="24"/>
          <w:szCs w:val="24"/>
        </w:rPr>
      </w:pPr>
    </w:p>
    <w:p w:rsidR="0040732D" w:rsidRPr="009871F9" w:rsidRDefault="0040732D">
      <w:pPr>
        <w:pStyle w:val="1tekst"/>
        <w:rPr>
          <w:rFonts w:ascii="Times New Roman" w:hAnsi="Times New Roman" w:cs="Times New Roman"/>
          <w:sz w:val="24"/>
          <w:szCs w:val="24"/>
        </w:rPr>
      </w:pPr>
    </w:p>
    <w:p w:rsidR="0040732D" w:rsidRPr="009871F9" w:rsidRDefault="0076583C" w:rsidP="0040732D">
      <w:pPr>
        <w:pStyle w:val="1tekst"/>
        <w:ind w:left="0" w:firstLine="0"/>
        <w:jc w:val="center"/>
        <w:rPr>
          <w:rFonts w:ascii="Times New Roman" w:hAnsi="Times New Roman" w:cs="Times New Roman"/>
          <w:sz w:val="24"/>
          <w:szCs w:val="24"/>
        </w:rPr>
      </w:pPr>
      <w:r w:rsidRPr="009871F9">
        <w:rPr>
          <w:rFonts w:ascii="Times New Roman" w:hAnsi="Times New Roman" w:cs="Times New Roman"/>
          <w:sz w:val="24"/>
          <w:szCs w:val="24"/>
          <w:lang w:val="sr-Cyrl-CS"/>
        </w:rPr>
        <w:t>ЧЛАН 390А</w:t>
      </w:r>
    </w:p>
    <w:p w:rsidR="0040732D" w:rsidRPr="009871F9" w:rsidRDefault="0076583C" w:rsidP="0040732D">
      <w:pPr>
        <w:pStyle w:val="1tekst"/>
        <w:rPr>
          <w:rFonts w:ascii="Times New Roman" w:hAnsi="Times New Roman" w:cs="Times New Roman"/>
          <w:sz w:val="24"/>
          <w:szCs w:val="24"/>
        </w:rPr>
      </w:pPr>
      <w:r w:rsidRPr="009871F9">
        <w:rPr>
          <w:rFonts w:ascii="Times New Roman" w:hAnsi="Times New Roman" w:cs="Times New Roman"/>
          <w:sz w:val="24"/>
          <w:szCs w:val="24"/>
        </w:rPr>
        <w:t>НОВЧАНОМ КАЗНОМ ОД 50.000 ДО 150.000 ДИНАРА КАЗНИЋЕ СЕ ЗА ПРЕКРШАЈ ОДГОВОРНО ЛИЦЕ У НАДЛЕЖНОМ ОРГАНУ КОЈЕ ИЗДА ГРАЂЕВИНСКУ ДОЗВОЛУ ЗА ИЗГРАДЊУ ЕНЕРГЕТСКОГ ОБЈЕКТА БЕЗ ПРЕТХОДНО ПРИБАВЉЕНЕ ЕНЕРГЕТСКЕ ДОЗВОЛЕ ИЗ ЧЛАНА 30. ОВОГ ЗАКОНА.</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391.</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Новчаном казном од 10.000 до 500.000 динара казниће се за прекршај предузетник ако:</w:t>
      </w:r>
    </w:p>
    <w:p w:rsidR="009726E4" w:rsidRPr="009871F9" w:rsidRDefault="00085B46" w:rsidP="009726E4">
      <w:pPr>
        <w:pStyle w:val="1tekst"/>
        <w:numPr>
          <w:ilvl w:val="0"/>
          <w:numId w:val="3"/>
        </w:numPr>
        <w:rPr>
          <w:rFonts w:ascii="Times New Roman" w:hAnsi="Times New Roman" w:cs="Times New Roman"/>
          <w:sz w:val="24"/>
          <w:szCs w:val="24"/>
        </w:rPr>
      </w:pPr>
      <w:r w:rsidRPr="009871F9">
        <w:rPr>
          <w:rFonts w:ascii="Times New Roman" w:hAnsi="Times New Roman" w:cs="Times New Roman"/>
          <w:sz w:val="24"/>
          <w:szCs w:val="24"/>
        </w:rPr>
        <w:t>на захтев Министарства не достави податке за израду Програма</w:t>
      </w:r>
      <w:r w:rsidR="009726E4" w:rsidRPr="009871F9">
        <w:rPr>
          <w:rFonts w:ascii="Times New Roman" w:hAnsi="Times New Roman" w:cs="Times New Roman"/>
          <w:sz w:val="24"/>
          <w:szCs w:val="24"/>
        </w:rPr>
        <w:t xml:space="preserve"> и Енергетског</w:t>
      </w:r>
    </w:p>
    <w:p w:rsidR="00C50DFB" w:rsidRPr="009871F9" w:rsidRDefault="00085B46" w:rsidP="009726E4">
      <w:pPr>
        <w:pStyle w:val="1tekst"/>
        <w:ind w:left="0" w:firstLine="0"/>
        <w:rPr>
          <w:rFonts w:ascii="Times New Roman" w:hAnsi="Times New Roman" w:cs="Times New Roman"/>
          <w:sz w:val="24"/>
          <w:szCs w:val="24"/>
        </w:rPr>
      </w:pPr>
      <w:r w:rsidRPr="009871F9">
        <w:rPr>
          <w:rFonts w:ascii="Times New Roman" w:hAnsi="Times New Roman" w:cs="Times New Roman"/>
          <w:sz w:val="24"/>
          <w:szCs w:val="24"/>
        </w:rPr>
        <w:t>биланса (члан 13. ст. 3. и 4. овог закона);</w:t>
      </w:r>
    </w:p>
    <w:p w:rsidR="009726E4" w:rsidRPr="009871F9" w:rsidRDefault="009726E4" w:rsidP="009726E4">
      <w:pPr>
        <w:pStyle w:val="1tekst"/>
        <w:rPr>
          <w:rFonts w:ascii="Times New Roman" w:hAnsi="Times New Roman" w:cs="Times New Roman"/>
          <w:sz w:val="24"/>
          <w:szCs w:val="24"/>
          <w:lang w:val="sr-Cyrl-CS"/>
        </w:rPr>
      </w:pPr>
      <w:r w:rsidRPr="009871F9">
        <w:rPr>
          <w:rFonts w:ascii="Times New Roman" w:hAnsi="Times New Roman" w:cs="Times New Roman"/>
          <w:sz w:val="24"/>
          <w:szCs w:val="24"/>
        </w:rPr>
        <w:t xml:space="preserve">1A) </w:t>
      </w:r>
      <w:r w:rsidRPr="009871F9">
        <w:rPr>
          <w:rFonts w:ascii="Times New Roman" w:hAnsi="Times New Roman" w:cs="Times New Roman"/>
          <w:sz w:val="24"/>
          <w:szCs w:val="24"/>
          <w:lang w:val="sr-Cyrl-CS"/>
        </w:rPr>
        <w:t xml:space="preserve">ОТПОЧНЕ ДА ОБАВЉА ЕНЕРГЕТСКУ ДЕЛАТНОСТ БЕЗ ПРИБАВЉЕНЕ ЛИЦЕНЦЕ У СМИСЛУ ОВОГ ЗАКОНА </w:t>
      </w:r>
      <w:r w:rsidRPr="009871F9">
        <w:rPr>
          <w:rFonts w:ascii="Times New Roman" w:hAnsi="Times New Roman" w:cs="Times New Roman"/>
          <w:sz w:val="24"/>
          <w:szCs w:val="24"/>
        </w:rPr>
        <w:t>(</w:t>
      </w:r>
      <w:r w:rsidRPr="009871F9">
        <w:rPr>
          <w:rFonts w:ascii="Times New Roman" w:hAnsi="Times New Roman" w:cs="Times New Roman"/>
          <w:sz w:val="24"/>
          <w:szCs w:val="24"/>
          <w:lang w:val="sr-Cyrl-CS"/>
        </w:rPr>
        <w:t xml:space="preserve">ЧЛАН </w:t>
      </w:r>
      <w:r w:rsidRPr="009871F9">
        <w:rPr>
          <w:rFonts w:ascii="Times New Roman" w:hAnsi="Times New Roman" w:cs="Times New Roman"/>
          <w:sz w:val="24"/>
          <w:szCs w:val="24"/>
        </w:rPr>
        <w:t xml:space="preserve">17, </w:t>
      </w:r>
      <w:r w:rsidRPr="009871F9">
        <w:rPr>
          <w:rFonts w:ascii="Times New Roman" w:hAnsi="Times New Roman" w:cs="Times New Roman"/>
          <w:sz w:val="24"/>
          <w:szCs w:val="24"/>
          <w:lang w:val="sr-Cyrl-CS"/>
        </w:rPr>
        <w:t>ОВОГ ЗАКОНА</w:t>
      </w:r>
      <w:r w:rsidRPr="009871F9">
        <w:rPr>
          <w:rFonts w:ascii="Times New Roman" w:hAnsi="Times New Roman" w:cs="Times New Roman"/>
          <w:sz w:val="24"/>
          <w:szCs w:val="24"/>
        </w:rPr>
        <w:t>)</w:t>
      </w:r>
      <w:r w:rsidRPr="009871F9">
        <w:rPr>
          <w:rFonts w:ascii="Times New Roman" w:hAnsi="Times New Roman" w:cs="Times New Roman"/>
          <w:sz w:val="24"/>
          <w:szCs w:val="24"/>
          <w:lang w:val="sr-Cyrl-CS"/>
        </w:rPr>
        <w:t xml:space="preserve">И НЕ ПОДНЕСЕ ЗАХТЕВ ЗА ИЗАДАВЊЕ, ОДНОСНО ИЗМЕНУ ЛИЦЕНЦЕ </w:t>
      </w:r>
      <w:r w:rsidRPr="009871F9">
        <w:rPr>
          <w:rFonts w:ascii="Times New Roman" w:hAnsi="Times New Roman" w:cs="Times New Roman"/>
          <w:sz w:val="24"/>
          <w:szCs w:val="24"/>
        </w:rPr>
        <w:t>(</w:t>
      </w:r>
      <w:r w:rsidRPr="009871F9">
        <w:rPr>
          <w:rFonts w:ascii="Times New Roman" w:hAnsi="Times New Roman" w:cs="Times New Roman"/>
          <w:sz w:val="24"/>
          <w:szCs w:val="24"/>
          <w:lang w:val="sr-Cyrl-CS"/>
        </w:rPr>
        <w:t>ЧЛАН 23. ОВОГ ЗАКОНА</w:t>
      </w:r>
      <w:r w:rsidRPr="009871F9">
        <w:rPr>
          <w:rFonts w:ascii="Times New Roman" w:hAnsi="Times New Roman" w:cs="Times New Roman"/>
          <w:sz w:val="24"/>
          <w:szCs w:val="24"/>
        </w:rPr>
        <w:t>)</w:t>
      </w:r>
      <w:r w:rsidR="006838A5" w:rsidRPr="009871F9">
        <w:rPr>
          <w:rFonts w:ascii="Times New Roman" w:hAnsi="Times New Roman" w:cs="Times New Roman"/>
          <w:sz w:val="24"/>
          <w:szCs w:val="24"/>
          <w:lang w:val="sr-Cyrl-CS"/>
        </w:rPr>
        <w:t>;</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 не дозволи коришћење енергетског објекта са свом неопходном документацијом у смислу овог закона (члан 26. став 4.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 повлашћени произвођач не извршава обавезе у смислу овог закона (члан 76. став 6.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lastRenderedPageBreak/>
        <w:t>4) ако не обавести Министарство о насталим променама у смислу овог закона (члан 81. став 1.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5) не достави податке у складу са чланом 169. став 3. и чланом 292. став 2.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6) не изврши обавезу из члана 192. став 8.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7) не одржава унутрашње електричне инсталације у смислу овог закона (члан 209.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8) купац не регулише финансијске обавезе из члана 197. став 1. и члана 305. став 2.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9) електричну енергију и природни гас не користи у смислу овог закона (чл. 210. и 307.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10) власник непокретности не омогући приступ енергетским објектима у смислу овог закона (члан 216. став 2, члан 321. став 2. и члан 342. став 2.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11) не омогући овлашћеним лицима приступ мерним уређајима, инсталацијама и месту прикључка у смислу овог закона (члан 204. став 1. тачка 2) и члан 308. ст. 1. и 2.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12) не предузима мере у циљу заштите енергетских објеката у смислу овог закона (члан 218. ст. 1. и 7, чл. 323. и 344.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13) не омогући инспекцијски надзор у смислу овог закона (члан 382. овог закона);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14) не изврши решење инспектора и не обавести инспектора о отклањању недостатака и неправилности у року који је одређен решењем у смислу овог закона (члана 385. овог закона).</w:t>
      </w:r>
    </w:p>
    <w:p w:rsidR="006838A5" w:rsidRPr="009871F9" w:rsidRDefault="006838A5">
      <w:pPr>
        <w:pStyle w:val="1tekst"/>
        <w:rPr>
          <w:rFonts w:ascii="Times New Roman" w:hAnsi="Times New Roman" w:cs="Times New Roman"/>
          <w:strike/>
          <w:sz w:val="24"/>
          <w:szCs w:val="24"/>
        </w:rPr>
      </w:pPr>
      <w:r w:rsidRPr="009871F9">
        <w:rPr>
          <w:rFonts w:ascii="Times New Roman" w:hAnsi="Times New Roman" w:cs="Times New Roman"/>
          <w:sz w:val="24"/>
          <w:szCs w:val="24"/>
          <w:lang w:val="en-US"/>
        </w:rPr>
        <w:t>14) НЕ ИЗВРШИ РЕШЕЊЕ ИНСПЕКТОРА И НЕ ОБАВЕСТИ ИНСПЕКТОРА О ОТКЛАЊАЊУ НЕЗАКОНИТ</w:t>
      </w:r>
      <w:r w:rsidRPr="009871F9">
        <w:rPr>
          <w:rFonts w:ascii="Times New Roman" w:hAnsi="Times New Roman" w:cs="Times New Roman"/>
          <w:sz w:val="24"/>
          <w:szCs w:val="24"/>
          <w:lang w:val="sr-Cyrl-CS"/>
        </w:rPr>
        <w:t>О ПО</w:t>
      </w:r>
      <w:r w:rsidRPr="009871F9">
        <w:rPr>
          <w:rFonts w:ascii="Times New Roman" w:hAnsi="Times New Roman" w:cs="Times New Roman"/>
          <w:sz w:val="24"/>
          <w:szCs w:val="24"/>
          <w:lang w:val="en-US"/>
        </w:rPr>
        <w:t>СТ</w:t>
      </w:r>
      <w:r w:rsidRPr="009871F9">
        <w:rPr>
          <w:rFonts w:ascii="Times New Roman" w:hAnsi="Times New Roman" w:cs="Times New Roman"/>
          <w:sz w:val="24"/>
          <w:szCs w:val="24"/>
          <w:lang w:val="sr-Cyrl-CS"/>
        </w:rPr>
        <w:t>УПАЊЕ</w:t>
      </w:r>
      <w:r w:rsidRPr="009871F9">
        <w:rPr>
          <w:rFonts w:ascii="Times New Roman" w:hAnsi="Times New Roman" w:cs="Times New Roman"/>
          <w:sz w:val="24"/>
          <w:szCs w:val="24"/>
          <w:lang w:val="en-US"/>
        </w:rPr>
        <w:t xml:space="preserve"> У РОКУ КОЈИ ЈЕ ОДРЕЂЕН РЕШЕЊЕМ </w:t>
      </w:r>
      <w:r w:rsidRPr="009871F9">
        <w:rPr>
          <w:rFonts w:ascii="Times New Roman" w:hAnsi="Times New Roman" w:cs="Times New Roman"/>
          <w:sz w:val="24"/>
          <w:szCs w:val="24"/>
          <w:lang w:val="sr-Cyrl-CS"/>
        </w:rPr>
        <w:t>У СМИСЛУ ОВОГ ЗАКОНА (</w:t>
      </w:r>
      <w:r w:rsidRPr="009871F9">
        <w:rPr>
          <w:rFonts w:ascii="Times New Roman" w:hAnsi="Times New Roman" w:cs="Times New Roman"/>
          <w:sz w:val="24"/>
          <w:szCs w:val="24"/>
          <w:lang w:val="en-US"/>
        </w:rPr>
        <w:t>ЧЛАН 385.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Новчаном казном од 5.000 до 50.000 динара казниће се физичко лице за прекршај ако:</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 на захтев Министарства не достави податке за израду Програма и Енергетског биланса (члан 13. ст. 3. и 4.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2) не дозволи коришћење енергетског објекта са свом неопходном документацијом у смислу овог закона (члан 26. став 4.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3) повлашћени произвођач не извршава обавезе у смислу овог закона (члан 76. став 6.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4) ако не обавести Министарство о насталим променама у смислу овог закона (члан 81. став 1.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5) не изврши обавезу из члана 192. став 8.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6) не одржава унутрашње електричне инсталације у смислу овог закона (члан 209.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7) купац не регулише финансијске обавезе у смислу овог закона (члан 197. став 1. и члан 305. став 2.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8) електричну енергију и природни гас не користи у смислу овог закона (чл. 210. и 307.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9) не предузима мере у циљу заштите енергетских објеката у смислу овог закона (чл. 218, 323. и 344.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10) власник непокретности не омогући приступ енергетским објектима у смислу овог закона (члан 216. став 2, члан 321. став 2. и члан 342. став 2.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11) не омогући овлашћеним лицима приступ мерним уређајима, инсталацијама и месту прикључка у смислу овог закона (члан 204. став 1. тачка 2) и члан 308. ст. 1. и 2.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lastRenderedPageBreak/>
        <w:t>12) електричну енергију и природни гас не користи у смислу овог закона (чл. 210. и 307.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13) не обавести, не достави и не поступи по захтеву Агенције у смислу овог закона (члан 132. став 7. и члан 280. став 2.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14) не омогући инспекцијски надзор у смислу овог закона (члан 382. овог закона);</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15) не изврши решење инспектора и не обавести инспектора о отклањању недостатака и неправилности у року који је одређен решењем у смислу овог закона (члан 385. овог закона).</w:t>
      </w:r>
    </w:p>
    <w:p w:rsidR="006838A5" w:rsidRPr="009871F9" w:rsidRDefault="006838A5">
      <w:pPr>
        <w:pStyle w:val="1tekst"/>
        <w:rPr>
          <w:rFonts w:ascii="Times New Roman" w:hAnsi="Times New Roman" w:cs="Times New Roman"/>
          <w:sz w:val="24"/>
          <w:szCs w:val="24"/>
        </w:rPr>
      </w:pPr>
      <w:r w:rsidRPr="009871F9">
        <w:rPr>
          <w:rFonts w:ascii="Times New Roman" w:hAnsi="Times New Roman" w:cs="Times New Roman"/>
          <w:sz w:val="24"/>
          <w:szCs w:val="24"/>
        </w:rPr>
        <w:t>15) НЕ ИЗВРШИ РЕШЕЊЕ ИНСПЕКТОРА И НЕ ОБАВЕСТИ ИНСПЕКТОРА О ОТКЛАЊАЊУ НЕЗАКОНИТОСТИ У РОКУ КОЈИ ЈЕ ОДРЕЂЕН РЕШЕЊЕМ У СМИСЛУ ОВОГ ЗКОНА (ЧЛАН 385. ОВОГ ЗАКОНА</w:t>
      </w:r>
      <w:r w:rsidRPr="009871F9">
        <w:rPr>
          <w:rFonts w:ascii="Times New Roman" w:hAnsi="Times New Roman" w:cs="Times New Roman"/>
          <w:sz w:val="24"/>
          <w:szCs w:val="24"/>
          <w:lang w:val="sr-Cyrl-CS"/>
        </w:rPr>
        <w:t>)</w:t>
      </w:r>
      <w:r w:rsidRPr="009871F9">
        <w:rPr>
          <w:rFonts w:ascii="Times New Roman" w:hAnsi="Times New Roman" w:cs="Times New Roman"/>
          <w:sz w:val="24"/>
          <w:szCs w:val="24"/>
        </w:rPr>
        <w:t>.</w:t>
      </w:r>
    </w:p>
    <w:p w:rsidR="00C50DFB"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Новчаном казном од 10.000 до 50.000 динара казниће се за прекршај и одговорно лице из чл. 132. и 280. овог закона.</w:t>
      </w:r>
    </w:p>
    <w:p w:rsidR="00094180" w:rsidRDefault="00094180">
      <w:pPr>
        <w:pStyle w:val="1tekst"/>
        <w:rPr>
          <w:rFonts w:ascii="Times New Roman" w:hAnsi="Times New Roman" w:cs="Times New Roman"/>
          <w:sz w:val="24"/>
          <w:szCs w:val="24"/>
        </w:rPr>
      </w:pPr>
    </w:p>
    <w:p w:rsidR="00094180" w:rsidRPr="00094180" w:rsidRDefault="00094180" w:rsidP="00094180">
      <w:pPr>
        <w:spacing w:before="240" w:after="240"/>
        <w:jc w:val="center"/>
        <w:rPr>
          <w:b/>
          <w:bCs/>
          <w:lang w:val="en-US" w:eastAsia="en-US"/>
        </w:rPr>
      </w:pPr>
      <w:r w:rsidRPr="00094180">
        <w:rPr>
          <w:b/>
          <w:bCs/>
          <w:lang w:val="en-US" w:eastAsia="en-US"/>
        </w:rPr>
        <w:t>Члан 400.</w:t>
      </w:r>
    </w:p>
    <w:p w:rsidR="00094180" w:rsidRPr="00094180" w:rsidRDefault="00094180" w:rsidP="00094180">
      <w:pPr>
        <w:ind w:left="150" w:right="150" w:firstLine="240"/>
        <w:jc w:val="both"/>
        <w:rPr>
          <w:lang w:val="en-US" w:eastAsia="en-US"/>
        </w:rPr>
      </w:pPr>
      <w:r w:rsidRPr="00094180">
        <w:rPr>
          <w:lang w:val="en-US" w:eastAsia="en-US"/>
        </w:rPr>
        <w:t xml:space="preserve">Оператор дистрибутивног система је дужан да до </w:t>
      </w:r>
      <w:r w:rsidRPr="00094180">
        <w:rPr>
          <w:strike/>
          <w:lang w:val="en-US" w:eastAsia="en-US"/>
        </w:rPr>
        <w:t>1. маја 2016. године</w:t>
      </w:r>
      <w:r w:rsidRPr="00094180">
        <w:rPr>
          <w:lang w:val="en-US" w:eastAsia="en-US"/>
        </w:rPr>
        <w:t>, 1. МАЈА 2023. ГОДИНЕ успостави ажурну базу података о свим купцима из категорије домаћинство и малим купцима и њиховим мерним местима.</w:t>
      </w:r>
    </w:p>
    <w:p w:rsidR="00094180" w:rsidRDefault="00094180" w:rsidP="00094180">
      <w:pPr>
        <w:ind w:left="150" w:right="150" w:firstLine="240"/>
        <w:jc w:val="both"/>
        <w:rPr>
          <w:lang w:val="en-US" w:eastAsia="en-US"/>
        </w:rPr>
      </w:pPr>
      <w:r w:rsidRPr="00094180">
        <w:rPr>
          <w:lang w:val="en-US" w:eastAsia="en-US"/>
        </w:rPr>
        <w:t xml:space="preserve">Гарантовани снабдевач електричном енергијом је дужан да, на основу базе из става 1. овог члана, најкасније до </w:t>
      </w:r>
      <w:r w:rsidRPr="00094180">
        <w:rPr>
          <w:strike/>
          <w:lang w:val="en-US" w:eastAsia="en-US"/>
        </w:rPr>
        <w:t>1. јануара 2017. године</w:t>
      </w:r>
      <w:r>
        <w:rPr>
          <w:strike/>
          <w:lang w:val="sr-Cyrl-CS" w:eastAsia="en-US"/>
        </w:rPr>
        <w:t xml:space="preserve"> </w:t>
      </w:r>
      <w:r w:rsidRPr="00094180">
        <w:rPr>
          <w:lang w:val="en-US" w:eastAsia="en-US"/>
        </w:rPr>
        <w:t>1. МАЈА 2024. ГОДИНЕ, успостави ажурну базу података о свим купцима из категорије домаћинство и малим купцима које снабдева и закључи уговор о снабдевању електричном енергијом, у писаној форми.</w:t>
      </w:r>
    </w:p>
    <w:p w:rsidR="00EE4DF9" w:rsidRDefault="00EE4DF9" w:rsidP="00094180">
      <w:pPr>
        <w:ind w:left="150" w:right="150" w:firstLine="240"/>
        <w:jc w:val="both"/>
        <w:rPr>
          <w:lang w:val="en-US" w:eastAsia="en-US"/>
        </w:rPr>
      </w:pPr>
    </w:p>
    <w:p w:rsidR="00EE4DF9" w:rsidRPr="00EE4DF9" w:rsidRDefault="00EE4DF9" w:rsidP="00EE4DF9">
      <w:pPr>
        <w:spacing w:before="240" w:after="240"/>
        <w:jc w:val="center"/>
        <w:rPr>
          <w:b/>
          <w:bCs/>
          <w:lang w:val="en-US" w:eastAsia="en-US"/>
        </w:rPr>
      </w:pPr>
      <w:r w:rsidRPr="00EE4DF9">
        <w:rPr>
          <w:b/>
          <w:bCs/>
          <w:lang w:val="en-US" w:eastAsia="en-US"/>
        </w:rPr>
        <w:t>Члан 404.</w:t>
      </w:r>
    </w:p>
    <w:p w:rsidR="00EE4DF9" w:rsidRPr="00EE4DF9" w:rsidRDefault="00EE4DF9" w:rsidP="00EE4DF9">
      <w:pPr>
        <w:ind w:left="150" w:right="150" w:firstLine="240"/>
        <w:jc w:val="both"/>
        <w:rPr>
          <w:lang w:val="en-US" w:eastAsia="en-US"/>
        </w:rPr>
      </w:pPr>
      <w:r w:rsidRPr="00EE4DF9">
        <w:rPr>
          <w:lang w:val="en-US" w:eastAsia="en-US"/>
        </w:rPr>
        <w:t>Оператор дистрибутивног система електричне енергије ће донети и доставити Агенцији ради давања сагласности план преузимања из члана 136. став 1. тачка 11) овог закона у року од три месеца од дана ступања на снагу овог закона.</w:t>
      </w:r>
    </w:p>
    <w:p w:rsidR="00EE4DF9" w:rsidRPr="00EE4DF9" w:rsidRDefault="00EE4DF9" w:rsidP="00EE4DF9">
      <w:pPr>
        <w:ind w:left="150" w:right="150" w:firstLine="240"/>
        <w:jc w:val="both"/>
        <w:rPr>
          <w:lang w:val="en-US" w:eastAsia="en-US"/>
        </w:rPr>
      </w:pPr>
      <w:r w:rsidRPr="00EE4DF9">
        <w:rPr>
          <w:lang w:val="en-US" w:eastAsia="en-US"/>
        </w:rPr>
        <w:t>Оператор дистрибутивног система ће, у року од три месеца од дана прибављања сагласности Агенције из става 1. овог члана, преузети све мерне уређаје, мерно разводне ормане, прикључне водове, инсталације и опрему у мерно разводном орману који су усклађени са захтевима из техничких прописа и правила о раду дистрибутивног система.</w:t>
      </w:r>
    </w:p>
    <w:p w:rsidR="00EE4DF9" w:rsidRPr="00EE4DF9" w:rsidRDefault="00EE4DF9" w:rsidP="00EE4DF9">
      <w:pPr>
        <w:ind w:left="150" w:right="150" w:firstLine="240"/>
        <w:jc w:val="both"/>
        <w:rPr>
          <w:lang w:val="en-US" w:eastAsia="en-US"/>
        </w:rPr>
      </w:pPr>
      <w:r w:rsidRPr="00EE4DF9">
        <w:rPr>
          <w:lang w:val="en-US" w:eastAsia="en-US"/>
        </w:rPr>
        <w:t>Оператор дистрибутивног система ће, први извештај из члана 136. став 1. тачка 11) овог закона, доставити Министарству и Агенцији у року од девет месеци од дана ступања на снагу овог закона.</w:t>
      </w:r>
    </w:p>
    <w:p w:rsidR="00EE4DF9" w:rsidRPr="00EE4DF9" w:rsidRDefault="00EE4DF9" w:rsidP="00EE4DF9">
      <w:pPr>
        <w:ind w:left="150" w:right="150" w:firstLine="240"/>
        <w:jc w:val="both"/>
        <w:rPr>
          <w:lang w:val="en-US" w:eastAsia="en-US"/>
        </w:rPr>
      </w:pPr>
      <w:r w:rsidRPr="00EE4DF9">
        <w:rPr>
          <w:lang w:val="en-US" w:eastAsia="en-US"/>
        </w:rPr>
        <w:t xml:space="preserve">Оператор дистрибутивног система ће преузети све мерне уређаје, мерно разводне ормане, прикључне водове, инсталације и опрему у мерно разводном орману најкасније до </w:t>
      </w:r>
      <w:r w:rsidRPr="00EE4DF9">
        <w:rPr>
          <w:strike/>
          <w:lang w:val="en-US" w:eastAsia="en-US"/>
        </w:rPr>
        <w:t>31. децембра 2020. године</w:t>
      </w:r>
      <w:r w:rsidRPr="00EE4DF9">
        <w:rPr>
          <w:lang w:val="en-US" w:eastAsia="en-US"/>
        </w:rPr>
        <w:t>,</w:t>
      </w:r>
      <w:r w:rsidRPr="00EE4DF9">
        <w:rPr>
          <w:rFonts w:ascii="Tahoma" w:hAnsi="Tahoma" w:cs="Tahoma"/>
          <w:b/>
          <w:sz w:val="23"/>
          <w:szCs w:val="23"/>
          <w:lang w:val="sr-Cyrl-RS" w:eastAsia="en-US"/>
        </w:rPr>
        <w:t xml:space="preserve"> </w:t>
      </w:r>
      <w:r w:rsidRPr="00EE4DF9">
        <w:rPr>
          <w:sz w:val="23"/>
          <w:szCs w:val="23"/>
          <w:lang w:val="sr-Cyrl-RS" w:eastAsia="en-US"/>
        </w:rPr>
        <w:t xml:space="preserve">31.12.2024. </w:t>
      </w:r>
      <w:r w:rsidRPr="00EE4DF9">
        <w:rPr>
          <w:caps/>
          <w:sz w:val="23"/>
          <w:szCs w:val="23"/>
          <w:lang w:val="sr-Cyrl-RS" w:eastAsia="en-US"/>
        </w:rPr>
        <w:t>године</w:t>
      </w:r>
      <w:r w:rsidRPr="00EE4DF9">
        <w:rPr>
          <w:rFonts w:ascii="Tahoma" w:hAnsi="Tahoma" w:cs="Tahoma"/>
          <w:b/>
          <w:sz w:val="23"/>
          <w:szCs w:val="23"/>
          <w:lang w:val="sr-Cyrl-RS" w:eastAsia="en-US"/>
        </w:rPr>
        <w:t xml:space="preserve"> </w:t>
      </w:r>
      <w:r w:rsidRPr="00EE4DF9">
        <w:rPr>
          <w:lang w:val="en-US" w:eastAsia="en-US"/>
        </w:rPr>
        <w:t>према динамици 10% у првој и другој години примене закона, а у осталим годинама примене закона 20%.</w:t>
      </w:r>
    </w:p>
    <w:p w:rsidR="00EE4DF9" w:rsidRPr="00EE4DF9" w:rsidRDefault="00EE4DF9" w:rsidP="00EE4DF9">
      <w:pPr>
        <w:ind w:left="150" w:right="150" w:firstLine="240"/>
        <w:jc w:val="both"/>
        <w:rPr>
          <w:lang w:val="en-US" w:eastAsia="en-US"/>
        </w:rPr>
      </w:pPr>
      <w:r w:rsidRPr="00EE4DF9">
        <w:rPr>
          <w:lang w:val="en-US" w:eastAsia="en-US"/>
        </w:rPr>
        <w:t>Оператор дистрибутивног система ће услове преузимања мерних уређаја, мерно разводних ормана, прикључних водова, инсталација и опреме у мерно разводном орману са купцем, односно произвођачем уредити уговором.</w:t>
      </w:r>
    </w:p>
    <w:p w:rsidR="00094180" w:rsidRDefault="00094180">
      <w:pPr>
        <w:pStyle w:val="1tekst"/>
        <w:rPr>
          <w:rFonts w:ascii="Times New Roman" w:hAnsi="Times New Roman" w:cs="Times New Roman"/>
          <w:sz w:val="24"/>
          <w:szCs w:val="24"/>
        </w:rPr>
      </w:pPr>
    </w:p>
    <w:p w:rsidR="00EE4DF9" w:rsidRDefault="00EE4DF9">
      <w:pPr>
        <w:pStyle w:val="1tekst"/>
        <w:rPr>
          <w:rFonts w:ascii="Times New Roman" w:hAnsi="Times New Roman" w:cs="Times New Roman"/>
          <w:sz w:val="24"/>
          <w:szCs w:val="24"/>
        </w:rPr>
      </w:pPr>
    </w:p>
    <w:p w:rsidR="00E315BE" w:rsidRDefault="00E315BE">
      <w:pPr>
        <w:pStyle w:val="1tekst"/>
        <w:rPr>
          <w:rFonts w:ascii="Times New Roman" w:hAnsi="Times New Roman" w:cs="Times New Roman"/>
          <w:sz w:val="24"/>
          <w:szCs w:val="24"/>
        </w:rPr>
      </w:pPr>
    </w:p>
    <w:p w:rsidR="00E315BE" w:rsidRPr="009871F9" w:rsidRDefault="00E315BE">
      <w:pPr>
        <w:pStyle w:val="1tekst"/>
        <w:rPr>
          <w:rFonts w:ascii="Times New Roman" w:hAnsi="Times New Roman" w:cs="Times New Roman"/>
          <w:sz w:val="24"/>
          <w:szCs w:val="24"/>
        </w:rPr>
      </w:pPr>
    </w:p>
    <w:p w:rsidR="00C50DFB" w:rsidRPr="00CA161A" w:rsidRDefault="00CA161A">
      <w:pPr>
        <w:pStyle w:val="7podnas"/>
        <w:rPr>
          <w:rFonts w:ascii="Times New Roman" w:hAnsi="Times New Roman" w:cs="Times New Roman"/>
          <w:strike/>
          <w:sz w:val="24"/>
          <w:szCs w:val="24"/>
          <w:lang w:val="sr-Cyrl-CS"/>
        </w:rPr>
      </w:pPr>
      <w:r>
        <w:rPr>
          <w:rFonts w:ascii="Times New Roman" w:hAnsi="Times New Roman" w:cs="Times New Roman"/>
          <w:strike/>
          <w:sz w:val="24"/>
          <w:szCs w:val="24"/>
        </w:rPr>
        <w:lastRenderedPageBreak/>
        <w:t>Топлотна енергиј</w:t>
      </w:r>
      <w:r>
        <w:rPr>
          <w:rFonts w:ascii="Times New Roman" w:hAnsi="Times New Roman" w:cs="Times New Roman"/>
          <w:strike/>
          <w:sz w:val="24"/>
          <w:szCs w:val="24"/>
          <w:lang w:val="sr-Cyrl-CS"/>
        </w:rPr>
        <w:t>а</w:t>
      </w:r>
    </w:p>
    <w:p w:rsidR="00C50DFB" w:rsidRPr="009871F9" w:rsidRDefault="00085B46">
      <w:pPr>
        <w:pStyle w:val="4clan"/>
        <w:rPr>
          <w:rFonts w:ascii="Times New Roman" w:hAnsi="Times New Roman" w:cs="Times New Roman"/>
          <w:strike/>
        </w:rPr>
      </w:pPr>
      <w:r w:rsidRPr="009871F9">
        <w:rPr>
          <w:rFonts w:ascii="Times New Roman" w:hAnsi="Times New Roman" w:cs="Times New Roman"/>
          <w:strike/>
        </w:rPr>
        <w:t>Члан 429.</w:t>
      </w:r>
    </w:p>
    <w:p w:rsidR="00C50DFB" w:rsidRPr="009871F9"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Снабдевач топлотном енергијом и крајњи купац дужни су да закључе уговор о снабдевању топлотном енергијом из члана 360. став 1. овог закона у року од две године од дана ступања на снагу овог закона.</w:t>
      </w:r>
    </w:p>
    <w:p w:rsidR="00C50DFB" w:rsidRPr="009871F9" w:rsidRDefault="00085B46">
      <w:pPr>
        <w:pStyle w:val="4clan"/>
        <w:rPr>
          <w:rFonts w:ascii="Times New Roman" w:hAnsi="Times New Roman" w:cs="Times New Roman"/>
        </w:rPr>
      </w:pPr>
      <w:r w:rsidRPr="009871F9">
        <w:rPr>
          <w:rFonts w:ascii="Times New Roman" w:hAnsi="Times New Roman" w:cs="Times New Roman"/>
        </w:rPr>
        <w:t>Члан 430.</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Енергетски субјекти који на дан ступања на снагу овог закона обављају енергетску делатност, настављају да раде и дужни су да свој рад и пословање ускладе са одредбама овог закона.</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Лиценце за обављање енергетских делатности које су издате до дана ступања на снагу овог закона важиће до истека рока на који су издате.</w:t>
      </w:r>
    </w:p>
    <w:p w:rsidR="00C50DFB" w:rsidRPr="009871F9" w:rsidRDefault="00085B46">
      <w:pPr>
        <w:pStyle w:val="1tekst"/>
        <w:rPr>
          <w:rFonts w:ascii="Times New Roman" w:hAnsi="Times New Roman" w:cs="Times New Roman"/>
          <w:sz w:val="24"/>
          <w:szCs w:val="24"/>
        </w:rPr>
      </w:pPr>
      <w:r w:rsidRPr="009871F9">
        <w:rPr>
          <w:rFonts w:ascii="Times New Roman" w:hAnsi="Times New Roman" w:cs="Times New Roman"/>
          <w:sz w:val="24"/>
          <w:szCs w:val="24"/>
        </w:rPr>
        <w:t>За обављање делатности из члана 17. став 1. тач. 20), 21), 23) и 28) овог закона лиценца се мора прибавити у року од шест месеци од доношења акта из члана 27. став 7. овог закона.</w:t>
      </w:r>
    </w:p>
    <w:p w:rsidR="00C50DFB" w:rsidRPr="009871F9" w:rsidRDefault="00085B46">
      <w:pPr>
        <w:pStyle w:val="4clan"/>
        <w:rPr>
          <w:rFonts w:ascii="Times New Roman" w:hAnsi="Times New Roman" w:cs="Times New Roman"/>
          <w:strike/>
        </w:rPr>
      </w:pPr>
      <w:r w:rsidRPr="009871F9">
        <w:rPr>
          <w:rFonts w:ascii="Times New Roman" w:hAnsi="Times New Roman" w:cs="Times New Roman"/>
          <w:strike/>
        </w:rPr>
        <w:t>Члан 431.</w:t>
      </w:r>
    </w:p>
    <w:p w:rsidR="00C50DFB" w:rsidRPr="00B72A1E" w:rsidRDefault="00085B46">
      <w:pPr>
        <w:pStyle w:val="1tekst"/>
        <w:rPr>
          <w:rFonts w:ascii="Times New Roman" w:hAnsi="Times New Roman" w:cs="Times New Roman"/>
          <w:strike/>
          <w:sz w:val="24"/>
          <w:szCs w:val="24"/>
        </w:rPr>
      </w:pPr>
      <w:r w:rsidRPr="009871F9">
        <w:rPr>
          <w:rFonts w:ascii="Times New Roman" w:hAnsi="Times New Roman" w:cs="Times New Roman"/>
          <w:strike/>
          <w:sz w:val="24"/>
          <w:szCs w:val="24"/>
        </w:rPr>
        <w:t>Послове енергетског инспектора из чл. 378-381. овог закона обављаће инспектор опреме под притиском и електроенергетски инспектор док се не обезбеде услови за рад енергетског инспектора, а најдуже годину дана од дана ступања на снагу овог закона.</w:t>
      </w:r>
    </w:p>
    <w:sectPr w:rsidR="00C50DFB" w:rsidRPr="00B72A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9EA"/>
    <w:multiLevelType w:val="hybridMultilevel"/>
    <w:tmpl w:val="C52CA360"/>
    <w:lvl w:ilvl="0" w:tplc="65D4F8F8">
      <w:start w:val="2"/>
      <w:numFmt w:val="bullet"/>
      <w:lvlText w:val="-"/>
      <w:lvlJc w:val="left"/>
      <w:pPr>
        <w:ind w:left="750" w:hanging="360"/>
      </w:pPr>
      <w:rPr>
        <w:rFonts w:ascii="Times New Roman" w:eastAsiaTheme="minorEastAsia" w:hAnsi="Times New Roman" w:cs="Times New Roman" w:hint="default"/>
      </w:rPr>
    </w:lvl>
    <w:lvl w:ilvl="1" w:tplc="241A0003" w:tentative="1">
      <w:start w:val="1"/>
      <w:numFmt w:val="bullet"/>
      <w:lvlText w:val="o"/>
      <w:lvlJc w:val="left"/>
      <w:pPr>
        <w:ind w:left="1470" w:hanging="360"/>
      </w:pPr>
      <w:rPr>
        <w:rFonts w:ascii="Courier New" w:hAnsi="Courier New" w:cs="Courier New" w:hint="default"/>
      </w:rPr>
    </w:lvl>
    <w:lvl w:ilvl="2" w:tplc="241A0005" w:tentative="1">
      <w:start w:val="1"/>
      <w:numFmt w:val="bullet"/>
      <w:lvlText w:val=""/>
      <w:lvlJc w:val="left"/>
      <w:pPr>
        <w:ind w:left="2190" w:hanging="360"/>
      </w:pPr>
      <w:rPr>
        <w:rFonts w:ascii="Wingdings" w:hAnsi="Wingdings" w:hint="default"/>
      </w:rPr>
    </w:lvl>
    <w:lvl w:ilvl="3" w:tplc="241A0001" w:tentative="1">
      <w:start w:val="1"/>
      <w:numFmt w:val="bullet"/>
      <w:lvlText w:val=""/>
      <w:lvlJc w:val="left"/>
      <w:pPr>
        <w:ind w:left="2910" w:hanging="360"/>
      </w:pPr>
      <w:rPr>
        <w:rFonts w:ascii="Symbol" w:hAnsi="Symbol" w:hint="default"/>
      </w:rPr>
    </w:lvl>
    <w:lvl w:ilvl="4" w:tplc="241A0003" w:tentative="1">
      <w:start w:val="1"/>
      <w:numFmt w:val="bullet"/>
      <w:lvlText w:val="o"/>
      <w:lvlJc w:val="left"/>
      <w:pPr>
        <w:ind w:left="3630" w:hanging="360"/>
      </w:pPr>
      <w:rPr>
        <w:rFonts w:ascii="Courier New" w:hAnsi="Courier New" w:cs="Courier New" w:hint="default"/>
      </w:rPr>
    </w:lvl>
    <w:lvl w:ilvl="5" w:tplc="241A0005" w:tentative="1">
      <w:start w:val="1"/>
      <w:numFmt w:val="bullet"/>
      <w:lvlText w:val=""/>
      <w:lvlJc w:val="left"/>
      <w:pPr>
        <w:ind w:left="4350" w:hanging="360"/>
      </w:pPr>
      <w:rPr>
        <w:rFonts w:ascii="Wingdings" w:hAnsi="Wingdings" w:hint="default"/>
      </w:rPr>
    </w:lvl>
    <w:lvl w:ilvl="6" w:tplc="241A0001" w:tentative="1">
      <w:start w:val="1"/>
      <w:numFmt w:val="bullet"/>
      <w:lvlText w:val=""/>
      <w:lvlJc w:val="left"/>
      <w:pPr>
        <w:ind w:left="5070" w:hanging="360"/>
      </w:pPr>
      <w:rPr>
        <w:rFonts w:ascii="Symbol" w:hAnsi="Symbol" w:hint="default"/>
      </w:rPr>
    </w:lvl>
    <w:lvl w:ilvl="7" w:tplc="241A0003" w:tentative="1">
      <w:start w:val="1"/>
      <w:numFmt w:val="bullet"/>
      <w:lvlText w:val="o"/>
      <w:lvlJc w:val="left"/>
      <w:pPr>
        <w:ind w:left="5790" w:hanging="360"/>
      </w:pPr>
      <w:rPr>
        <w:rFonts w:ascii="Courier New" w:hAnsi="Courier New" w:cs="Courier New" w:hint="default"/>
      </w:rPr>
    </w:lvl>
    <w:lvl w:ilvl="8" w:tplc="241A0005" w:tentative="1">
      <w:start w:val="1"/>
      <w:numFmt w:val="bullet"/>
      <w:lvlText w:val=""/>
      <w:lvlJc w:val="left"/>
      <w:pPr>
        <w:ind w:left="6510" w:hanging="360"/>
      </w:pPr>
      <w:rPr>
        <w:rFonts w:ascii="Wingdings" w:hAnsi="Wingdings" w:hint="default"/>
      </w:rPr>
    </w:lvl>
  </w:abstractNum>
  <w:abstractNum w:abstractNumId="1" w15:restartNumberingAfterBreak="0">
    <w:nsid w:val="0D2B681B"/>
    <w:multiLevelType w:val="hybridMultilevel"/>
    <w:tmpl w:val="ABD0C0F4"/>
    <w:lvl w:ilvl="0" w:tplc="4788C066">
      <w:start w:val="1"/>
      <w:numFmt w:val="decimal"/>
      <w:lvlText w:val="%1)"/>
      <w:lvlJc w:val="left"/>
      <w:pPr>
        <w:ind w:left="750" w:hanging="360"/>
      </w:pPr>
      <w:rPr>
        <w:rFonts w:hint="default"/>
      </w:rPr>
    </w:lvl>
    <w:lvl w:ilvl="1" w:tplc="241A0019" w:tentative="1">
      <w:start w:val="1"/>
      <w:numFmt w:val="lowerLetter"/>
      <w:lvlText w:val="%2."/>
      <w:lvlJc w:val="left"/>
      <w:pPr>
        <w:ind w:left="1470" w:hanging="360"/>
      </w:pPr>
    </w:lvl>
    <w:lvl w:ilvl="2" w:tplc="241A001B" w:tentative="1">
      <w:start w:val="1"/>
      <w:numFmt w:val="lowerRoman"/>
      <w:lvlText w:val="%3."/>
      <w:lvlJc w:val="right"/>
      <w:pPr>
        <w:ind w:left="2190" w:hanging="180"/>
      </w:pPr>
    </w:lvl>
    <w:lvl w:ilvl="3" w:tplc="241A000F" w:tentative="1">
      <w:start w:val="1"/>
      <w:numFmt w:val="decimal"/>
      <w:lvlText w:val="%4."/>
      <w:lvlJc w:val="left"/>
      <w:pPr>
        <w:ind w:left="2910" w:hanging="360"/>
      </w:pPr>
    </w:lvl>
    <w:lvl w:ilvl="4" w:tplc="241A0019" w:tentative="1">
      <w:start w:val="1"/>
      <w:numFmt w:val="lowerLetter"/>
      <w:lvlText w:val="%5."/>
      <w:lvlJc w:val="left"/>
      <w:pPr>
        <w:ind w:left="3630" w:hanging="360"/>
      </w:pPr>
    </w:lvl>
    <w:lvl w:ilvl="5" w:tplc="241A001B" w:tentative="1">
      <w:start w:val="1"/>
      <w:numFmt w:val="lowerRoman"/>
      <w:lvlText w:val="%6."/>
      <w:lvlJc w:val="right"/>
      <w:pPr>
        <w:ind w:left="4350" w:hanging="180"/>
      </w:pPr>
    </w:lvl>
    <w:lvl w:ilvl="6" w:tplc="241A000F" w:tentative="1">
      <w:start w:val="1"/>
      <w:numFmt w:val="decimal"/>
      <w:lvlText w:val="%7."/>
      <w:lvlJc w:val="left"/>
      <w:pPr>
        <w:ind w:left="5070" w:hanging="360"/>
      </w:pPr>
    </w:lvl>
    <w:lvl w:ilvl="7" w:tplc="241A0019" w:tentative="1">
      <w:start w:val="1"/>
      <w:numFmt w:val="lowerLetter"/>
      <w:lvlText w:val="%8."/>
      <w:lvlJc w:val="left"/>
      <w:pPr>
        <w:ind w:left="5790" w:hanging="360"/>
      </w:pPr>
    </w:lvl>
    <w:lvl w:ilvl="8" w:tplc="241A001B" w:tentative="1">
      <w:start w:val="1"/>
      <w:numFmt w:val="lowerRoman"/>
      <w:lvlText w:val="%9."/>
      <w:lvlJc w:val="right"/>
      <w:pPr>
        <w:ind w:left="6510" w:hanging="180"/>
      </w:pPr>
    </w:lvl>
  </w:abstractNum>
  <w:abstractNum w:abstractNumId="2" w15:restartNumberingAfterBreak="0">
    <w:nsid w:val="1D9768E8"/>
    <w:multiLevelType w:val="hybridMultilevel"/>
    <w:tmpl w:val="6A883AFC"/>
    <w:lvl w:ilvl="0" w:tplc="FEFE04DA">
      <w:start w:val="3"/>
      <w:numFmt w:val="decimal"/>
      <w:lvlText w:val="%1)"/>
      <w:lvlJc w:val="left"/>
      <w:pPr>
        <w:ind w:left="786" w:hanging="360"/>
      </w:pPr>
      <w:rPr>
        <w:rFonts w:hint="default"/>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3" w15:restartNumberingAfterBreak="0">
    <w:nsid w:val="38FC6BCB"/>
    <w:multiLevelType w:val="hybridMultilevel"/>
    <w:tmpl w:val="9AD8D758"/>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4B634D7D"/>
    <w:multiLevelType w:val="hybridMultilevel"/>
    <w:tmpl w:val="F4B20E0E"/>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8F"/>
    <w:rsid w:val="000243A9"/>
    <w:rsid w:val="00055F48"/>
    <w:rsid w:val="00075A04"/>
    <w:rsid w:val="00085B46"/>
    <w:rsid w:val="00094180"/>
    <w:rsid w:val="000B6D98"/>
    <w:rsid w:val="000C4404"/>
    <w:rsid w:val="000D5C17"/>
    <w:rsid w:val="000F5B9F"/>
    <w:rsid w:val="00107B96"/>
    <w:rsid w:val="001246D2"/>
    <w:rsid w:val="0014495F"/>
    <w:rsid w:val="0016192D"/>
    <w:rsid w:val="001A09E0"/>
    <w:rsid w:val="001B24F9"/>
    <w:rsid w:val="001B3E47"/>
    <w:rsid w:val="001C358B"/>
    <w:rsid w:val="001C37F4"/>
    <w:rsid w:val="001E3080"/>
    <w:rsid w:val="001E36F6"/>
    <w:rsid w:val="001F6504"/>
    <w:rsid w:val="00215186"/>
    <w:rsid w:val="00251A79"/>
    <w:rsid w:val="00276BAB"/>
    <w:rsid w:val="00292B47"/>
    <w:rsid w:val="002E383E"/>
    <w:rsid w:val="00304372"/>
    <w:rsid w:val="00313823"/>
    <w:rsid w:val="00330476"/>
    <w:rsid w:val="00337D18"/>
    <w:rsid w:val="0036068D"/>
    <w:rsid w:val="0036206B"/>
    <w:rsid w:val="00375C94"/>
    <w:rsid w:val="0038717A"/>
    <w:rsid w:val="003A0FD5"/>
    <w:rsid w:val="003B1FEA"/>
    <w:rsid w:val="003B6BD7"/>
    <w:rsid w:val="003D062D"/>
    <w:rsid w:val="003D53FA"/>
    <w:rsid w:val="003E3F5B"/>
    <w:rsid w:val="003E724A"/>
    <w:rsid w:val="0040732D"/>
    <w:rsid w:val="00447392"/>
    <w:rsid w:val="004505B1"/>
    <w:rsid w:val="00471E43"/>
    <w:rsid w:val="00480A21"/>
    <w:rsid w:val="004A5BA7"/>
    <w:rsid w:val="004B4D73"/>
    <w:rsid w:val="004B685D"/>
    <w:rsid w:val="004C561F"/>
    <w:rsid w:val="004C7243"/>
    <w:rsid w:val="004E4D07"/>
    <w:rsid w:val="004E7BA7"/>
    <w:rsid w:val="00511A19"/>
    <w:rsid w:val="00517491"/>
    <w:rsid w:val="0053185F"/>
    <w:rsid w:val="00586775"/>
    <w:rsid w:val="00593F78"/>
    <w:rsid w:val="005C3329"/>
    <w:rsid w:val="005C354B"/>
    <w:rsid w:val="005E3593"/>
    <w:rsid w:val="005F47B8"/>
    <w:rsid w:val="00614853"/>
    <w:rsid w:val="00644289"/>
    <w:rsid w:val="00653BBF"/>
    <w:rsid w:val="006838A5"/>
    <w:rsid w:val="006B283F"/>
    <w:rsid w:val="006D008E"/>
    <w:rsid w:val="006E1BF8"/>
    <w:rsid w:val="006F1CD2"/>
    <w:rsid w:val="00705139"/>
    <w:rsid w:val="007117F6"/>
    <w:rsid w:val="00712EC0"/>
    <w:rsid w:val="00730C01"/>
    <w:rsid w:val="00742ED6"/>
    <w:rsid w:val="007461E3"/>
    <w:rsid w:val="00750155"/>
    <w:rsid w:val="0076583C"/>
    <w:rsid w:val="007803C5"/>
    <w:rsid w:val="007819AD"/>
    <w:rsid w:val="00784027"/>
    <w:rsid w:val="007A1E4A"/>
    <w:rsid w:val="007D7C68"/>
    <w:rsid w:val="007E114F"/>
    <w:rsid w:val="007F26C6"/>
    <w:rsid w:val="00837D8A"/>
    <w:rsid w:val="00856AA6"/>
    <w:rsid w:val="008609F2"/>
    <w:rsid w:val="00891DDA"/>
    <w:rsid w:val="008E6D85"/>
    <w:rsid w:val="00910926"/>
    <w:rsid w:val="00916C32"/>
    <w:rsid w:val="00966B28"/>
    <w:rsid w:val="009726E4"/>
    <w:rsid w:val="00982F77"/>
    <w:rsid w:val="009871F9"/>
    <w:rsid w:val="009C081D"/>
    <w:rsid w:val="009D34C3"/>
    <w:rsid w:val="009D50EB"/>
    <w:rsid w:val="009F1437"/>
    <w:rsid w:val="00A2738F"/>
    <w:rsid w:val="00A36B58"/>
    <w:rsid w:val="00A45A5E"/>
    <w:rsid w:val="00A53483"/>
    <w:rsid w:val="00A558E5"/>
    <w:rsid w:val="00A57532"/>
    <w:rsid w:val="00A76987"/>
    <w:rsid w:val="00A81494"/>
    <w:rsid w:val="00AB0C1D"/>
    <w:rsid w:val="00AB558D"/>
    <w:rsid w:val="00AD6547"/>
    <w:rsid w:val="00AF7795"/>
    <w:rsid w:val="00B11212"/>
    <w:rsid w:val="00B125B2"/>
    <w:rsid w:val="00B13E00"/>
    <w:rsid w:val="00B50C07"/>
    <w:rsid w:val="00B630B5"/>
    <w:rsid w:val="00B6388C"/>
    <w:rsid w:val="00B63D8B"/>
    <w:rsid w:val="00B72A1E"/>
    <w:rsid w:val="00B777E8"/>
    <w:rsid w:val="00B80720"/>
    <w:rsid w:val="00B8266A"/>
    <w:rsid w:val="00B90C98"/>
    <w:rsid w:val="00B974BA"/>
    <w:rsid w:val="00BF577A"/>
    <w:rsid w:val="00C467DD"/>
    <w:rsid w:val="00C50DFB"/>
    <w:rsid w:val="00C60C3F"/>
    <w:rsid w:val="00CA0F5E"/>
    <w:rsid w:val="00CA161A"/>
    <w:rsid w:val="00CA36C5"/>
    <w:rsid w:val="00CA5788"/>
    <w:rsid w:val="00CA7C7C"/>
    <w:rsid w:val="00CC047E"/>
    <w:rsid w:val="00CC545B"/>
    <w:rsid w:val="00D20E09"/>
    <w:rsid w:val="00D22500"/>
    <w:rsid w:val="00D37730"/>
    <w:rsid w:val="00D52177"/>
    <w:rsid w:val="00D709E7"/>
    <w:rsid w:val="00D95DE3"/>
    <w:rsid w:val="00DC4594"/>
    <w:rsid w:val="00DD1009"/>
    <w:rsid w:val="00DD272E"/>
    <w:rsid w:val="00E044AE"/>
    <w:rsid w:val="00E21C95"/>
    <w:rsid w:val="00E220EC"/>
    <w:rsid w:val="00E315BE"/>
    <w:rsid w:val="00E3481D"/>
    <w:rsid w:val="00E375D8"/>
    <w:rsid w:val="00E43EA0"/>
    <w:rsid w:val="00E630AD"/>
    <w:rsid w:val="00EE4DF9"/>
    <w:rsid w:val="00F36E9C"/>
    <w:rsid w:val="00F528D8"/>
    <w:rsid w:val="00F703C3"/>
    <w:rsid w:val="00F70AF2"/>
    <w:rsid w:val="00F70E42"/>
    <w:rsid w:val="00F94BB2"/>
    <w:rsid w:val="00FA34AB"/>
    <w:rsid w:val="00FA6592"/>
    <w:rsid w:val="00FE546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EF2B3"/>
  <w15:chartTrackingRefBased/>
  <w15:docId w15:val="{2040ACFB-2497-41DE-AD91-10ED260F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msonormal0">
    <w:name w:val="msonormal"/>
    <w:basedOn w:val="Normal"/>
    <w:pPr>
      <w:spacing w:before="100" w:beforeAutospacing="1" w:after="100" w:afterAutospacing="1"/>
    </w:pPr>
  </w:style>
  <w:style w:type="paragraph" w:customStyle="1" w:styleId="1tekst">
    <w:name w:val="_1tekst"/>
    <w:basedOn w:val="Normal"/>
    <w:pPr>
      <w:ind w:left="150" w:right="150" w:firstLine="240"/>
      <w:jc w:val="both"/>
    </w:pPr>
    <w:rPr>
      <w:rFonts w:ascii="Tahoma" w:hAnsi="Tahoma" w:cs="Tahoma"/>
      <w:sz w:val="23"/>
      <w:szCs w:val="23"/>
    </w:rPr>
  </w:style>
  <w:style w:type="paragraph" w:customStyle="1" w:styleId="osnovnitekst">
    <w:name w:val="osnovnitekst"/>
    <w:basedOn w:val="Normal"/>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pPr>
      <w:spacing w:before="100" w:beforeAutospacing="1" w:after="100" w:afterAutospacing="1"/>
      <w:jc w:val="center"/>
    </w:pPr>
    <w:rPr>
      <w:rFonts w:ascii="Tahoma" w:hAnsi="Tahoma" w:cs="Tahoma"/>
      <w:sz w:val="27"/>
      <w:szCs w:val="27"/>
    </w:rPr>
  </w:style>
  <w:style w:type="paragraph" w:customStyle="1" w:styleId="obrazac">
    <w:name w:val="obrazac"/>
    <w:basedOn w:val="Normal"/>
    <w:pPr>
      <w:spacing w:before="100" w:beforeAutospacing="1" w:after="100" w:afterAutospacing="1"/>
      <w:jc w:val="right"/>
    </w:pPr>
    <w:rPr>
      <w:rFonts w:ascii="Tahoma" w:hAnsi="Tahoma" w:cs="Tahoma"/>
      <w:b/>
      <w:bCs/>
    </w:rPr>
  </w:style>
  <w:style w:type="paragraph" w:customStyle="1" w:styleId="izmene">
    <w:name w:val="izmene"/>
    <w:basedOn w:val="Normal"/>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pPr>
      <w:spacing w:before="60" w:after="30"/>
      <w:jc w:val="center"/>
    </w:pPr>
    <w:rPr>
      <w:rFonts w:ascii="Tahoma" w:hAnsi="Tahoma" w:cs="Tahoma"/>
      <w:sz w:val="32"/>
      <w:szCs w:val="32"/>
    </w:rPr>
  </w:style>
  <w:style w:type="paragraph" w:customStyle="1" w:styleId="5nadnaslov">
    <w:name w:val="_5nadnaslov"/>
    <w:basedOn w:val="Normal"/>
    <w:pPr>
      <w:spacing w:before="240"/>
      <w:jc w:val="center"/>
    </w:pPr>
    <w:rPr>
      <w:rFonts w:ascii="Tahoma" w:hAnsi="Tahoma" w:cs="Tahoma"/>
      <w:b/>
      <w:bCs/>
      <w:sz w:val="33"/>
      <w:szCs w:val="33"/>
    </w:rPr>
  </w:style>
  <w:style w:type="paragraph" w:customStyle="1" w:styleId="7podnas">
    <w:name w:val="_7podnas"/>
    <w:basedOn w:val="Normal"/>
    <w:pPr>
      <w:spacing w:before="60"/>
      <w:jc w:val="center"/>
    </w:pPr>
    <w:rPr>
      <w:rFonts w:ascii="Tahoma" w:hAnsi="Tahoma" w:cs="Tahoma"/>
      <w:b/>
      <w:bCs/>
      <w:sz w:val="27"/>
      <w:szCs w:val="27"/>
    </w:rPr>
  </w:style>
  <w:style w:type="paragraph" w:customStyle="1" w:styleId="8podpodnas">
    <w:name w:val="_8podpodnas"/>
    <w:basedOn w:val="Normal"/>
    <w:pPr>
      <w:spacing w:before="240" w:after="240"/>
      <w:jc w:val="center"/>
    </w:pPr>
    <w:rPr>
      <w:rFonts w:ascii="Tahoma" w:hAnsi="Tahoma" w:cs="Tahoma"/>
      <w:i/>
      <w:iCs/>
      <w:sz w:val="27"/>
      <w:szCs w:val="27"/>
    </w:rPr>
  </w:style>
  <w:style w:type="paragraph" w:customStyle="1" w:styleId="odeljak">
    <w:name w:val="odeljak"/>
    <w:basedOn w:val="Normal"/>
    <w:pPr>
      <w:spacing w:before="240" w:after="240"/>
      <w:jc w:val="center"/>
    </w:pPr>
    <w:rPr>
      <w:rFonts w:ascii="Tahoma" w:hAnsi="Tahoma" w:cs="Tahoma"/>
    </w:rPr>
  </w:style>
  <w:style w:type="paragraph" w:customStyle="1" w:styleId="3mesto">
    <w:name w:val="_3mesto"/>
    <w:basedOn w:val="Normal"/>
    <w:pPr>
      <w:spacing w:before="100" w:beforeAutospacing="1" w:after="100" w:afterAutospacing="1"/>
      <w:ind w:left="375" w:right="375"/>
      <w:jc w:val="center"/>
    </w:pPr>
    <w:rPr>
      <w:rFonts w:ascii="Tahoma" w:hAnsi="Tahoma" w:cs="Tahoma"/>
    </w:rPr>
  </w:style>
  <w:style w:type="paragraph" w:customStyle="1" w:styleId="4clan">
    <w:name w:val="_4clan"/>
    <w:basedOn w:val="Normal"/>
    <w:pPr>
      <w:spacing w:before="240" w:after="240"/>
      <w:jc w:val="center"/>
    </w:pPr>
    <w:rPr>
      <w:rFonts w:ascii="Tahoma" w:hAnsi="Tahoma" w:cs="Tahoma"/>
      <w:b/>
      <w:bCs/>
    </w:rPr>
  </w:style>
  <w:style w:type="paragraph" w:customStyle="1" w:styleId="medjclan">
    <w:name w:val="medjclan"/>
    <w:basedOn w:val="Normal"/>
    <w:pPr>
      <w:spacing w:before="240" w:after="240"/>
      <w:jc w:val="center"/>
    </w:pPr>
    <w:rPr>
      <w:rFonts w:ascii="Tahoma" w:hAnsi="Tahoma" w:cs="Tahoma"/>
      <w:b/>
      <w:bCs/>
      <w:sz w:val="29"/>
      <w:szCs w:val="29"/>
    </w:rPr>
  </w:style>
  <w:style w:type="paragraph" w:customStyle="1" w:styleId="medjtekst">
    <w:name w:val="medjtekst"/>
    <w:basedOn w:val="Normal"/>
    <w:pPr>
      <w:ind w:left="525" w:right="525" w:firstLine="240"/>
      <w:jc w:val="both"/>
    </w:pPr>
    <w:rPr>
      <w:rFonts w:ascii="Tahoma" w:hAnsi="Tahoma" w:cs="Tahoma"/>
      <w:sz w:val="27"/>
      <w:szCs w:val="27"/>
    </w:rPr>
  </w:style>
  <w:style w:type="paragraph" w:customStyle="1" w:styleId="glava">
    <w:name w:val="glava"/>
    <w:basedOn w:val="Normal"/>
    <w:pPr>
      <w:spacing w:before="240" w:after="240"/>
      <w:jc w:val="center"/>
    </w:pPr>
    <w:rPr>
      <w:rFonts w:ascii="Tahoma" w:hAnsi="Tahoma" w:cs="Tahoma"/>
      <w:b/>
      <w:bCs/>
      <w:i/>
      <w:iCs/>
      <w:sz w:val="36"/>
      <w:szCs w:val="36"/>
    </w:rPr>
  </w:style>
  <w:style w:type="paragraph" w:customStyle="1" w:styleId="deo">
    <w:name w:val="deo"/>
    <w:basedOn w:val="Normal"/>
    <w:pPr>
      <w:spacing w:before="240" w:after="240"/>
      <w:jc w:val="center"/>
    </w:pPr>
    <w:rPr>
      <w:rFonts w:ascii="Tahoma" w:hAnsi="Tahoma" w:cs="Tahoma"/>
      <w:b/>
      <w:bCs/>
      <w:sz w:val="33"/>
      <w:szCs w:val="33"/>
    </w:rPr>
  </w:style>
  <w:style w:type="paragraph" w:customStyle="1" w:styleId="vidi">
    <w:name w:val="vidi"/>
    <w:basedOn w:val="Normal"/>
    <w:pPr>
      <w:ind w:right="1650"/>
    </w:pPr>
    <w:rPr>
      <w:rFonts w:ascii="Tahoma" w:hAnsi="Tahoma" w:cs="Tahoma"/>
      <w:b/>
      <w:bCs/>
      <w:color w:val="800000"/>
      <w:sz w:val="20"/>
      <w:szCs w:val="20"/>
    </w:rPr>
  </w:style>
  <w:style w:type="paragraph" w:customStyle="1" w:styleId="vidividi">
    <w:name w:val="vidi_vidi"/>
    <w:basedOn w:val="Normal"/>
    <w:rPr>
      <w:rFonts w:ascii="Tahoma" w:hAnsi="Tahoma" w:cs="Tahoma"/>
      <w:b/>
      <w:bCs/>
      <w:color w:val="800000"/>
      <w:sz w:val="20"/>
      <w:szCs w:val="20"/>
    </w:rPr>
  </w:style>
  <w:style w:type="paragraph" w:customStyle="1" w:styleId="nodis">
    <w:name w:val="nodis"/>
    <w:basedOn w:val="Normal"/>
    <w:pPr>
      <w:spacing w:before="100" w:beforeAutospacing="1" w:after="100" w:afterAutospacing="1"/>
    </w:pPr>
    <w:rPr>
      <w:vanish/>
    </w:rPr>
  </w:style>
  <w:style w:type="paragraph" w:customStyle="1" w:styleId="vlinkovi">
    <w:name w:val="vlinkovi"/>
    <w:basedOn w:val="Normal"/>
    <w:pPr>
      <w:ind w:left="375" w:right="375"/>
    </w:pPr>
    <w:rPr>
      <w:rFonts w:ascii="Tahoma" w:hAnsi="Tahoma" w:cs="Tahoma"/>
      <w:sz w:val="20"/>
      <w:szCs w:val="20"/>
    </w:rPr>
  </w:style>
  <w:style w:type="paragraph" w:customStyle="1" w:styleId="vlb">
    <w:name w:val="vlb"/>
    <w:basedOn w:val="Normal"/>
    <w:pPr>
      <w:spacing w:before="100" w:beforeAutospacing="1" w:after="100" w:afterAutospacing="1"/>
    </w:pPr>
    <w:rPr>
      <w:b/>
      <w:bCs/>
      <w:sz w:val="17"/>
      <w:szCs w:val="17"/>
    </w:rPr>
  </w:style>
  <w:style w:type="paragraph" w:customStyle="1" w:styleId="vlnowrap">
    <w:name w:val="vlnowrap"/>
    <w:basedOn w:val="Normal"/>
    <w:pPr>
      <w:spacing w:before="100" w:beforeAutospacing="1" w:after="100" w:afterAutospacing="1"/>
    </w:pPr>
    <w:rPr>
      <w:color w:val="000080"/>
    </w:rPr>
  </w:style>
  <w:style w:type="paragraph" w:customStyle="1" w:styleId="vlf">
    <w:name w:val="vlf"/>
    <w:basedOn w:val="Normal"/>
    <w:pPr>
      <w:shd w:val="clear" w:color="auto" w:fill="FFFFFF"/>
      <w:spacing w:before="75"/>
      <w:ind w:right="225"/>
    </w:pPr>
    <w:rPr>
      <w:b/>
      <w:bCs/>
      <w:color w:val="800000"/>
    </w:rPr>
  </w:style>
  <w:style w:type="paragraph" w:styleId="BalloonText">
    <w:name w:val="Balloon Text"/>
    <w:basedOn w:val="Normal"/>
    <w:link w:val="BalloonTextChar"/>
    <w:uiPriority w:val="99"/>
    <w:semiHidden/>
    <w:unhideWhenUsed/>
    <w:rsid w:val="00075A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A04"/>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9726E4"/>
    <w:rPr>
      <w:sz w:val="16"/>
      <w:szCs w:val="16"/>
    </w:rPr>
  </w:style>
  <w:style w:type="paragraph" w:styleId="CommentText">
    <w:name w:val="annotation text"/>
    <w:basedOn w:val="Normal"/>
    <w:link w:val="CommentTextChar"/>
    <w:uiPriority w:val="99"/>
    <w:unhideWhenUsed/>
    <w:rsid w:val="009726E4"/>
    <w:rPr>
      <w:sz w:val="20"/>
      <w:szCs w:val="20"/>
    </w:rPr>
  </w:style>
  <w:style w:type="character" w:customStyle="1" w:styleId="CommentTextChar">
    <w:name w:val="Comment Text Char"/>
    <w:basedOn w:val="DefaultParagraphFont"/>
    <w:link w:val="CommentText"/>
    <w:uiPriority w:val="99"/>
    <w:rsid w:val="009726E4"/>
    <w:rPr>
      <w:rFonts w:eastAsiaTheme="minorEastAsia"/>
    </w:rPr>
  </w:style>
  <w:style w:type="paragraph" w:styleId="CommentSubject">
    <w:name w:val="annotation subject"/>
    <w:basedOn w:val="CommentText"/>
    <w:next w:val="CommentText"/>
    <w:link w:val="CommentSubjectChar"/>
    <w:uiPriority w:val="99"/>
    <w:semiHidden/>
    <w:unhideWhenUsed/>
    <w:rsid w:val="009726E4"/>
    <w:rPr>
      <w:b/>
      <w:bCs/>
    </w:rPr>
  </w:style>
  <w:style w:type="character" w:customStyle="1" w:styleId="CommentSubjectChar">
    <w:name w:val="Comment Subject Char"/>
    <w:basedOn w:val="CommentTextChar"/>
    <w:link w:val="CommentSubject"/>
    <w:uiPriority w:val="99"/>
    <w:semiHidden/>
    <w:rsid w:val="009726E4"/>
    <w:rPr>
      <w:rFonts w:eastAsiaTheme="minorEastAsia"/>
      <w:b/>
      <w:bCs/>
    </w:rPr>
  </w:style>
  <w:style w:type="paragraph" w:styleId="NoSpacing">
    <w:name w:val="No Spacing"/>
    <w:uiPriority w:val="1"/>
    <w:qFormat/>
    <w:rsid w:val="004B4D73"/>
    <w:rPr>
      <w:rFonts w:ascii="Arial Narrow" w:eastAsia="Calibri" w:hAnsi="Arial Narrow"/>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864052">
      <w:bodyDiv w:val="1"/>
      <w:marLeft w:val="0"/>
      <w:marRight w:val="0"/>
      <w:marTop w:val="0"/>
      <w:marBottom w:val="0"/>
      <w:divBdr>
        <w:top w:val="none" w:sz="0" w:space="0" w:color="auto"/>
        <w:left w:val="none" w:sz="0" w:space="0" w:color="auto"/>
        <w:bottom w:val="none" w:sz="0" w:space="0" w:color="auto"/>
        <w:right w:val="none" w:sz="0" w:space="0" w:color="auto"/>
      </w:divBdr>
    </w:div>
    <w:div w:id="484320364">
      <w:bodyDiv w:val="1"/>
      <w:marLeft w:val="0"/>
      <w:marRight w:val="0"/>
      <w:marTop w:val="0"/>
      <w:marBottom w:val="0"/>
      <w:divBdr>
        <w:top w:val="none" w:sz="0" w:space="0" w:color="auto"/>
        <w:left w:val="none" w:sz="0" w:space="0" w:color="auto"/>
        <w:bottom w:val="none" w:sz="0" w:space="0" w:color="auto"/>
        <w:right w:val="none" w:sz="0" w:space="0" w:color="auto"/>
      </w:divBdr>
    </w:div>
    <w:div w:id="1019506196">
      <w:bodyDiv w:val="1"/>
      <w:marLeft w:val="0"/>
      <w:marRight w:val="0"/>
      <w:marTop w:val="0"/>
      <w:marBottom w:val="0"/>
      <w:divBdr>
        <w:top w:val="none" w:sz="0" w:space="0" w:color="auto"/>
        <w:left w:val="none" w:sz="0" w:space="0" w:color="auto"/>
        <w:bottom w:val="none" w:sz="0" w:space="0" w:color="auto"/>
        <w:right w:val="none" w:sz="0" w:space="0" w:color="auto"/>
      </w:divBdr>
    </w:div>
    <w:div w:id="1446853775">
      <w:bodyDiv w:val="1"/>
      <w:marLeft w:val="0"/>
      <w:marRight w:val="0"/>
      <w:marTop w:val="0"/>
      <w:marBottom w:val="0"/>
      <w:divBdr>
        <w:top w:val="none" w:sz="0" w:space="0" w:color="auto"/>
        <w:left w:val="none" w:sz="0" w:space="0" w:color="auto"/>
        <w:bottom w:val="none" w:sz="0" w:space="0" w:color="auto"/>
        <w:right w:val="none" w:sz="0" w:space="0" w:color="auto"/>
      </w:divBdr>
    </w:div>
    <w:div w:id="1502156656">
      <w:bodyDiv w:val="1"/>
      <w:marLeft w:val="0"/>
      <w:marRight w:val="0"/>
      <w:marTop w:val="0"/>
      <w:marBottom w:val="0"/>
      <w:divBdr>
        <w:top w:val="none" w:sz="0" w:space="0" w:color="auto"/>
        <w:left w:val="none" w:sz="0" w:space="0" w:color="auto"/>
        <w:bottom w:val="none" w:sz="0" w:space="0" w:color="auto"/>
        <w:right w:val="none" w:sz="0" w:space="0" w:color="auto"/>
      </w:divBdr>
    </w:div>
    <w:div w:id="198851285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101</Pages>
  <Words>40245</Words>
  <Characters>229403</Characters>
  <Application>Microsoft Office Word</Application>
  <DocSecurity>0</DocSecurity>
  <Lines>1911</Lines>
  <Paragraphs>538</Paragraphs>
  <ScaleCrop>false</ScaleCrop>
  <HeadingPairs>
    <vt:vector size="2" baseType="variant">
      <vt:variant>
        <vt:lpstr>Title</vt:lpstr>
      </vt:variant>
      <vt:variant>
        <vt:i4>1</vt:i4>
      </vt:variant>
    </vt:vector>
  </HeadingPairs>
  <TitlesOfParts>
    <vt:vector size="1" baseType="lpstr">
      <vt:lpstr>Закон о енергетици</vt:lpstr>
    </vt:vector>
  </TitlesOfParts>
  <Company/>
  <LinksUpToDate>false</LinksUpToDate>
  <CharactersWithSpaces>269110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 енергетици</dc:title>
  <dc:subject/>
  <dc:creator>Ivana Gencic</dc:creator>
  <cp:keywords/>
  <dc:description/>
  <cp:lastModifiedBy>Marina Andrijasevic</cp:lastModifiedBy>
  <cp:revision>14</cp:revision>
  <cp:lastPrinted>2021-01-12T11:28:00Z</cp:lastPrinted>
  <dcterms:created xsi:type="dcterms:W3CDTF">2021-01-18T07:41:00Z</dcterms:created>
  <dcterms:modified xsi:type="dcterms:W3CDTF">2021-01-21T10:20:00Z</dcterms:modified>
</cp:coreProperties>
</file>